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B260" w14:textId="77777777" w:rsidR="00E539E9" w:rsidRPr="006D579F" w:rsidRDefault="000B14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2C8C2F69" wp14:editId="19038EC3">
            <wp:extent cx="1524000" cy="905510"/>
            <wp:effectExtent l="0" t="0" r="0" b="8890"/>
            <wp:docPr id="3" name="Picture 3" descr="LG_Association_RGB for A4 4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G_Association_RGB for A4 45m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5C260" w14:textId="77777777" w:rsidR="00E539E9" w:rsidRPr="006D579F" w:rsidRDefault="00E539E9">
      <w:pPr>
        <w:rPr>
          <w:rFonts w:ascii="Arial" w:hAnsi="Arial" w:cs="Arial"/>
          <w:sz w:val="22"/>
          <w:szCs w:val="22"/>
        </w:rPr>
      </w:pPr>
    </w:p>
    <w:p w14:paraId="2FAEAAE0" w14:textId="77777777" w:rsidR="00E539E9" w:rsidRPr="006D579F" w:rsidRDefault="00E539E9">
      <w:pPr>
        <w:rPr>
          <w:rFonts w:ascii="Arial" w:hAnsi="Arial" w:cs="Arial"/>
          <w:sz w:val="28"/>
          <w:szCs w:val="28"/>
        </w:rPr>
      </w:pPr>
    </w:p>
    <w:p w14:paraId="5ADE3096" w14:textId="77777777" w:rsidR="00E539E9" w:rsidRPr="006D579F" w:rsidRDefault="00E539E9" w:rsidP="00AF0EE6">
      <w:pPr>
        <w:pBdr>
          <w:bottom w:val="single" w:sz="6" w:space="1" w:color="auto"/>
        </w:pBdr>
        <w:outlineLvl w:val="0"/>
        <w:rPr>
          <w:rFonts w:ascii="Arial" w:hAnsi="Arial" w:cs="Arial"/>
          <w:b/>
          <w:color w:val="990099"/>
          <w:sz w:val="28"/>
          <w:szCs w:val="28"/>
        </w:rPr>
      </w:pPr>
      <w:r w:rsidRPr="006D579F">
        <w:rPr>
          <w:rFonts w:ascii="Arial" w:hAnsi="Arial" w:cs="Arial"/>
          <w:b/>
          <w:color w:val="990099"/>
          <w:sz w:val="28"/>
          <w:szCs w:val="28"/>
        </w:rPr>
        <w:t xml:space="preserve">Job Description: </w:t>
      </w:r>
      <w:r w:rsidR="005D5842">
        <w:rPr>
          <w:rFonts w:ascii="Arial" w:hAnsi="Arial" w:cs="Arial"/>
          <w:b/>
          <w:color w:val="990099"/>
          <w:sz w:val="28"/>
          <w:szCs w:val="28"/>
        </w:rPr>
        <w:t xml:space="preserve">Principal Consultant – PAS </w:t>
      </w:r>
      <w:r w:rsidRPr="006D579F">
        <w:rPr>
          <w:rFonts w:ascii="Arial" w:hAnsi="Arial" w:cs="Arial"/>
          <w:b/>
          <w:color w:val="990099"/>
          <w:sz w:val="28"/>
          <w:szCs w:val="28"/>
        </w:rPr>
        <w:t xml:space="preserve"> </w:t>
      </w:r>
    </w:p>
    <w:p w14:paraId="18FAC2D6" w14:textId="77777777" w:rsidR="00E539E9" w:rsidRPr="006D579F" w:rsidRDefault="00E539E9">
      <w:pPr>
        <w:rPr>
          <w:rFonts w:ascii="Arial" w:hAnsi="Arial" w:cs="Arial"/>
          <w:sz w:val="22"/>
          <w:szCs w:val="22"/>
        </w:rPr>
      </w:pPr>
    </w:p>
    <w:p w14:paraId="67114523" w14:textId="77777777" w:rsidR="00E539E9" w:rsidRPr="006D579F" w:rsidRDefault="006C3CCF" w:rsidP="00AF0EE6">
      <w:pPr>
        <w:outlineLvl w:val="0"/>
        <w:rPr>
          <w:rFonts w:ascii="Arial" w:hAnsi="Arial" w:cs="Arial"/>
          <w:b/>
          <w:sz w:val="22"/>
          <w:szCs w:val="22"/>
        </w:rPr>
      </w:pPr>
      <w:r w:rsidRPr="006D579F">
        <w:rPr>
          <w:rFonts w:ascii="Arial" w:hAnsi="Arial" w:cs="Arial"/>
          <w:b/>
          <w:sz w:val="22"/>
          <w:szCs w:val="22"/>
        </w:rPr>
        <w:t>Reports to:</w:t>
      </w:r>
      <w:r w:rsidRPr="006D579F">
        <w:rPr>
          <w:rFonts w:ascii="Arial" w:hAnsi="Arial" w:cs="Arial"/>
          <w:b/>
          <w:sz w:val="22"/>
          <w:szCs w:val="22"/>
        </w:rPr>
        <w:tab/>
      </w:r>
      <w:r w:rsidRPr="006D579F">
        <w:rPr>
          <w:rFonts w:ascii="Arial" w:hAnsi="Arial" w:cs="Arial"/>
          <w:b/>
          <w:sz w:val="22"/>
          <w:szCs w:val="22"/>
        </w:rPr>
        <w:tab/>
      </w:r>
      <w:r w:rsidR="00B85167">
        <w:rPr>
          <w:rFonts w:ascii="Arial" w:hAnsi="Arial" w:cs="Arial"/>
          <w:sz w:val="22"/>
          <w:szCs w:val="22"/>
        </w:rPr>
        <w:t xml:space="preserve"> </w:t>
      </w:r>
      <w:r w:rsidR="005D5842">
        <w:rPr>
          <w:rFonts w:ascii="Arial" w:hAnsi="Arial" w:cs="Arial"/>
          <w:sz w:val="22"/>
          <w:szCs w:val="22"/>
        </w:rPr>
        <w:t xml:space="preserve">Principal Adviser – PAS </w:t>
      </w:r>
    </w:p>
    <w:p w14:paraId="1C962ECD" w14:textId="77777777" w:rsidR="00E539E9" w:rsidRPr="006D579F" w:rsidRDefault="00E539E9">
      <w:pPr>
        <w:rPr>
          <w:rFonts w:ascii="Arial" w:hAnsi="Arial" w:cs="Arial"/>
          <w:b/>
          <w:sz w:val="22"/>
          <w:szCs w:val="22"/>
        </w:rPr>
      </w:pPr>
    </w:p>
    <w:p w14:paraId="488E3534" w14:textId="77777777" w:rsidR="00E539E9" w:rsidRPr="006D579F" w:rsidRDefault="006C3CCF" w:rsidP="00AF0EE6">
      <w:pPr>
        <w:outlineLvl w:val="0"/>
        <w:rPr>
          <w:rFonts w:ascii="Arial" w:hAnsi="Arial" w:cs="Arial"/>
          <w:b/>
          <w:sz w:val="22"/>
          <w:szCs w:val="22"/>
        </w:rPr>
      </w:pPr>
      <w:r w:rsidRPr="006D579F">
        <w:rPr>
          <w:rFonts w:ascii="Arial" w:hAnsi="Arial" w:cs="Arial"/>
          <w:b/>
          <w:sz w:val="22"/>
          <w:szCs w:val="22"/>
        </w:rPr>
        <w:t>Directorate/</w:t>
      </w:r>
      <w:r w:rsidR="008B505B" w:rsidRPr="006D579F">
        <w:rPr>
          <w:rFonts w:ascii="Arial" w:hAnsi="Arial" w:cs="Arial"/>
          <w:b/>
          <w:sz w:val="22"/>
          <w:szCs w:val="22"/>
        </w:rPr>
        <w:t>team</w:t>
      </w:r>
      <w:r w:rsidR="00E539E9" w:rsidRPr="006D579F">
        <w:rPr>
          <w:rFonts w:ascii="Arial" w:hAnsi="Arial" w:cs="Arial"/>
          <w:b/>
          <w:sz w:val="22"/>
          <w:szCs w:val="22"/>
        </w:rPr>
        <w:t>:</w:t>
      </w:r>
      <w:r w:rsidRPr="006D579F">
        <w:rPr>
          <w:rFonts w:ascii="Arial" w:hAnsi="Arial" w:cs="Arial"/>
          <w:b/>
          <w:sz w:val="22"/>
          <w:szCs w:val="22"/>
        </w:rPr>
        <w:tab/>
      </w:r>
      <w:r w:rsidR="00B85167">
        <w:rPr>
          <w:rFonts w:ascii="Arial" w:hAnsi="Arial" w:cs="Arial"/>
          <w:sz w:val="22"/>
          <w:szCs w:val="22"/>
        </w:rPr>
        <w:t xml:space="preserve"> </w:t>
      </w:r>
      <w:r w:rsidR="005D5842">
        <w:rPr>
          <w:rFonts w:ascii="Arial" w:hAnsi="Arial" w:cs="Arial"/>
          <w:sz w:val="22"/>
          <w:szCs w:val="22"/>
        </w:rPr>
        <w:t xml:space="preserve">PAS </w:t>
      </w:r>
    </w:p>
    <w:p w14:paraId="129BF7B7" w14:textId="77777777" w:rsidR="00E539E9" w:rsidRPr="006D579F" w:rsidRDefault="00E539E9">
      <w:pPr>
        <w:rPr>
          <w:rFonts w:ascii="Arial" w:hAnsi="Arial" w:cs="Arial"/>
          <w:b/>
          <w:sz w:val="22"/>
          <w:szCs w:val="22"/>
        </w:rPr>
      </w:pPr>
    </w:p>
    <w:p w14:paraId="047AE992" w14:textId="77777777" w:rsidR="00BE25D1" w:rsidRDefault="00E539E9">
      <w:pPr>
        <w:rPr>
          <w:rFonts w:ascii="Arial" w:hAnsi="Arial" w:cs="Arial"/>
          <w:b/>
          <w:sz w:val="22"/>
          <w:szCs w:val="22"/>
        </w:rPr>
      </w:pPr>
      <w:r w:rsidRPr="006D579F">
        <w:rPr>
          <w:rFonts w:ascii="Arial" w:hAnsi="Arial" w:cs="Arial"/>
          <w:b/>
          <w:sz w:val="22"/>
          <w:szCs w:val="22"/>
        </w:rPr>
        <w:t xml:space="preserve">Grade:   </w:t>
      </w:r>
      <w:r w:rsidR="006C3CCF" w:rsidRPr="006D579F">
        <w:rPr>
          <w:rFonts w:ascii="Arial" w:hAnsi="Arial" w:cs="Arial"/>
          <w:b/>
          <w:sz w:val="22"/>
          <w:szCs w:val="22"/>
        </w:rPr>
        <w:tab/>
      </w:r>
      <w:r w:rsidR="006C3CCF" w:rsidRPr="006D579F">
        <w:rPr>
          <w:rFonts w:ascii="Arial" w:hAnsi="Arial" w:cs="Arial"/>
          <w:b/>
          <w:sz w:val="22"/>
          <w:szCs w:val="22"/>
        </w:rPr>
        <w:tab/>
      </w:r>
      <w:r w:rsidR="005D5842" w:rsidRPr="005D5842">
        <w:rPr>
          <w:rFonts w:ascii="Arial" w:hAnsi="Arial" w:cs="Arial"/>
          <w:sz w:val="22"/>
          <w:szCs w:val="22"/>
        </w:rPr>
        <w:t xml:space="preserve">6 </w:t>
      </w:r>
    </w:p>
    <w:p w14:paraId="7A5F4174" w14:textId="77777777" w:rsidR="00E539E9" w:rsidRPr="006D579F" w:rsidRDefault="00E539E9">
      <w:pPr>
        <w:rPr>
          <w:rFonts w:ascii="Arial" w:hAnsi="Arial" w:cs="Arial"/>
          <w:b/>
          <w:sz w:val="22"/>
          <w:szCs w:val="22"/>
        </w:rPr>
      </w:pPr>
    </w:p>
    <w:p w14:paraId="335F00EB" w14:textId="77777777" w:rsidR="0023538A" w:rsidRDefault="00E539E9" w:rsidP="0023538A">
      <w:pPr>
        <w:outlineLvl w:val="0"/>
        <w:rPr>
          <w:rFonts w:ascii="Arial" w:hAnsi="Arial" w:cs="Arial"/>
          <w:b/>
          <w:sz w:val="22"/>
          <w:szCs w:val="22"/>
        </w:rPr>
      </w:pPr>
      <w:r w:rsidRPr="006D579F">
        <w:rPr>
          <w:rFonts w:ascii="Arial" w:hAnsi="Arial" w:cs="Arial"/>
          <w:b/>
          <w:sz w:val="22"/>
          <w:szCs w:val="22"/>
        </w:rPr>
        <w:t>Job Purpose:</w:t>
      </w:r>
      <w:r w:rsidR="0023538A" w:rsidRPr="006D579F">
        <w:rPr>
          <w:rFonts w:ascii="Arial" w:hAnsi="Arial" w:cs="Arial"/>
          <w:b/>
          <w:sz w:val="22"/>
          <w:szCs w:val="22"/>
        </w:rPr>
        <w:t xml:space="preserve"> </w:t>
      </w:r>
    </w:p>
    <w:p w14:paraId="5EB301EC" w14:textId="77777777" w:rsidR="005D5842" w:rsidRPr="006D579F" w:rsidRDefault="005D5842" w:rsidP="0023538A">
      <w:pPr>
        <w:outlineLvl w:val="0"/>
        <w:rPr>
          <w:rFonts w:ascii="Arial" w:hAnsi="Arial" w:cs="Arial"/>
          <w:b/>
          <w:sz w:val="22"/>
          <w:szCs w:val="22"/>
        </w:rPr>
      </w:pPr>
    </w:p>
    <w:p w14:paraId="145DB0AD" w14:textId="0DA9BA21" w:rsidR="00486877" w:rsidRDefault="005D5842" w:rsidP="00486877">
      <w:pPr>
        <w:ind w:left="2160" w:hanging="2160"/>
        <w:jc w:val="both"/>
        <w:rPr>
          <w:rFonts w:ascii="Arial" w:hAnsi="Arial" w:cs="Arial"/>
          <w:sz w:val="22"/>
          <w:szCs w:val="22"/>
          <w:lang w:val="en-GB"/>
        </w:rPr>
      </w:pPr>
      <w:r w:rsidRPr="005D5842">
        <w:rPr>
          <w:rFonts w:ascii="Arial" w:hAnsi="Arial" w:cs="Arial"/>
          <w:sz w:val="22"/>
          <w:szCs w:val="22"/>
          <w:lang w:val="en-GB"/>
        </w:rPr>
        <w:t xml:space="preserve">To deliver a range of advisory and consultancy services for local </w:t>
      </w:r>
      <w:r w:rsidR="00492D06">
        <w:rPr>
          <w:rFonts w:ascii="Arial" w:hAnsi="Arial" w:cs="Arial"/>
          <w:sz w:val="22"/>
          <w:szCs w:val="22"/>
          <w:lang w:val="en-GB"/>
        </w:rPr>
        <w:t>councils</w:t>
      </w:r>
      <w:r w:rsidRPr="005D5842">
        <w:rPr>
          <w:rFonts w:ascii="Arial" w:hAnsi="Arial" w:cs="Arial"/>
          <w:sz w:val="22"/>
          <w:szCs w:val="22"/>
          <w:lang w:val="en-GB"/>
        </w:rPr>
        <w:t xml:space="preserve"> that support</w:t>
      </w:r>
      <w:r w:rsidR="00486877">
        <w:rPr>
          <w:rFonts w:ascii="Arial" w:hAnsi="Arial" w:cs="Arial"/>
          <w:sz w:val="22"/>
          <w:szCs w:val="22"/>
          <w:lang w:val="en-GB"/>
        </w:rPr>
        <w:t xml:space="preserve"> the </w:t>
      </w:r>
      <w:proofErr w:type="gramStart"/>
      <w:r w:rsidR="00486877">
        <w:rPr>
          <w:rFonts w:ascii="Arial" w:hAnsi="Arial" w:cs="Arial"/>
          <w:sz w:val="22"/>
          <w:szCs w:val="22"/>
          <w:lang w:val="en-GB"/>
        </w:rPr>
        <w:t>process</w:t>
      </w:r>
      <w:proofErr w:type="gramEnd"/>
    </w:p>
    <w:p w14:paraId="694F8C93" w14:textId="77777777" w:rsidR="005D5842" w:rsidRPr="00486877" w:rsidRDefault="005D5842" w:rsidP="00486877">
      <w:pPr>
        <w:ind w:left="2160" w:hanging="2160"/>
        <w:jc w:val="both"/>
        <w:rPr>
          <w:rFonts w:ascii="Arial" w:hAnsi="Arial" w:cs="Arial"/>
          <w:sz w:val="22"/>
          <w:szCs w:val="22"/>
          <w:lang w:val="en-GB"/>
        </w:rPr>
      </w:pPr>
      <w:r w:rsidRPr="005D5842">
        <w:rPr>
          <w:rFonts w:ascii="Arial" w:hAnsi="Arial" w:cs="Arial"/>
          <w:sz w:val="22"/>
          <w:szCs w:val="22"/>
          <w:lang w:val="en-GB"/>
        </w:rPr>
        <w:t xml:space="preserve">of change, </w:t>
      </w:r>
      <w:proofErr w:type="gramStart"/>
      <w:r w:rsidRPr="005D5842">
        <w:rPr>
          <w:rFonts w:ascii="Arial" w:hAnsi="Arial" w:cs="Arial"/>
          <w:sz w:val="22"/>
          <w:szCs w:val="22"/>
          <w:lang w:val="en-GB"/>
        </w:rPr>
        <w:t>modernisation</w:t>
      </w:r>
      <w:proofErr w:type="gramEnd"/>
      <w:r w:rsidRPr="005D5842">
        <w:rPr>
          <w:rFonts w:ascii="Arial" w:hAnsi="Arial" w:cs="Arial"/>
          <w:sz w:val="22"/>
          <w:szCs w:val="22"/>
          <w:lang w:val="en-GB"/>
        </w:rPr>
        <w:t xml:space="preserve"> and organisational development, with particular</w:t>
      </w:r>
      <w:r w:rsidR="00486877">
        <w:rPr>
          <w:rFonts w:ascii="Arial" w:hAnsi="Arial" w:cs="Arial"/>
          <w:sz w:val="22"/>
          <w:szCs w:val="22"/>
          <w:lang w:val="en-GB"/>
        </w:rPr>
        <w:t xml:space="preserve"> </w:t>
      </w:r>
      <w:r w:rsidRPr="005D5842">
        <w:rPr>
          <w:rFonts w:ascii="Arial" w:hAnsi="Arial" w:cs="Arial"/>
          <w:sz w:val="22"/>
          <w:szCs w:val="22"/>
          <w:lang w:val="en-GB"/>
        </w:rPr>
        <w:t>reference to planning.</w:t>
      </w:r>
    </w:p>
    <w:p w14:paraId="2BD0D84B" w14:textId="77777777" w:rsidR="00CD2D3E" w:rsidRPr="006D579F" w:rsidRDefault="00CD2D3E" w:rsidP="0023538A">
      <w:pPr>
        <w:outlineLvl w:val="0"/>
        <w:rPr>
          <w:rFonts w:ascii="Arial" w:hAnsi="Arial" w:cs="Arial"/>
          <w:sz w:val="22"/>
          <w:szCs w:val="22"/>
        </w:rPr>
      </w:pPr>
    </w:p>
    <w:p w14:paraId="06067683" w14:textId="77777777" w:rsidR="001A0489" w:rsidRDefault="00E539E9" w:rsidP="001A0489">
      <w:pPr>
        <w:outlineLvl w:val="0"/>
        <w:rPr>
          <w:rFonts w:ascii="Arial" w:hAnsi="Arial" w:cs="Arial"/>
          <w:b/>
          <w:sz w:val="22"/>
          <w:szCs w:val="22"/>
        </w:rPr>
      </w:pPr>
      <w:r w:rsidRPr="006D579F">
        <w:rPr>
          <w:rFonts w:ascii="Arial" w:hAnsi="Arial" w:cs="Arial"/>
          <w:b/>
          <w:sz w:val="22"/>
          <w:szCs w:val="22"/>
        </w:rPr>
        <w:t>Core Accountabilities:</w:t>
      </w:r>
    </w:p>
    <w:p w14:paraId="40FD3B15" w14:textId="77777777" w:rsidR="001A0489" w:rsidRPr="001A0489" w:rsidRDefault="001A0489" w:rsidP="001A0489">
      <w:pPr>
        <w:spacing w:after="120"/>
        <w:ind w:left="600"/>
        <w:rPr>
          <w:rFonts w:ascii="Arial" w:hAnsi="Arial" w:cs="Arial"/>
          <w:sz w:val="22"/>
          <w:szCs w:val="22"/>
        </w:rPr>
      </w:pPr>
    </w:p>
    <w:p w14:paraId="4DD07702" w14:textId="22CB3FA7" w:rsidR="001A0489" w:rsidRPr="00C329D5" w:rsidRDefault="001A0489" w:rsidP="001A0489">
      <w:pPr>
        <w:numPr>
          <w:ilvl w:val="0"/>
          <w:numId w:val="1"/>
        </w:numPr>
        <w:tabs>
          <w:tab w:val="num" w:pos="600"/>
        </w:tabs>
        <w:spacing w:after="120"/>
        <w:ind w:left="600" w:hanging="600"/>
        <w:rPr>
          <w:rFonts w:ascii="Arial" w:hAnsi="Arial" w:cs="Arial"/>
          <w:sz w:val="22"/>
          <w:szCs w:val="22"/>
        </w:rPr>
      </w:pPr>
      <w:r w:rsidRPr="00C329D5">
        <w:rPr>
          <w:rFonts w:ascii="Arial" w:hAnsi="Arial" w:cs="Arial"/>
          <w:sz w:val="22"/>
          <w:szCs w:val="22"/>
        </w:rPr>
        <w:t>Lead</w:t>
      </w:r>
      <w:r w:rsidR="007045E4">
        <w:rPr>
          <w:rFonts w:ascii="Arial" w:hAnsi="Arial" w:cs="Arial"/>
          <w:sz w:val="22"/>
          <w:szCs w:val="22"/>
        </w:rPr>
        <w:t xml:space="preserve"> part of the agreed </w:t>
      </w:r>
      <w:proofErr w:type="spellStart"/>
      <w:r w:rsidR="007045E4">
        <w:rPr>
          <w:rFonts w:ascii="Arial" w:hAnsi="Arial" w:cs="Arial"/>
          <w:sz w:val="22"/>
          <w:szCs w:val="22"/>
        </w:rPr>
        <w:t>programme</w:t>
      </w:r>
      <w:proofErr w:type="spellEnd"/>
      <w:r w:rsidR="007045E4">
        <w:rPr>
          <w:rFonts w:ascii="Arial" w:hAnsi="Arial" w:cs="Arial"/>
          <w:sz w:val="22"/>
          <w:szCs w:val="22"/>
        </w:rPr>
        <w:t xml:space="preserve"> of work to the satisfaction of our funders and </w:t>
      </w:r>
      <w:r w:rsidRPr="00C329D5">
        <w:rPr>
          <w:rFonts w:ascii="Arial" w:hAnsi="Arial" w:cs="Arial"/>
          <w:sz w:val="22"/>
          <w:szCs w:val="22"/>
        </w:rPr>
        <w:t>ensur</w:t>
      </w:r>
      <w:r w:rsidR="00972404">
        <w:rPr>
          <w:rFonts w:ascii="Arial" w:hAnsi="Arial" w:cs="Arial"/>
          <w:sz w:val="22"/>
          <w:szCs w:val="22"/>
        </w:rPr>
        <w:t>e</w:t>
      </w:r>
      <w:r w:rsidRPr="00C329D5">
        <w:rPr>
          <w:rFonts w:ascii="Arial" w:hAnsi="Arial" w:cs="Arial"/>
          <w:sz w:val="22"/>
          <w:szCs w:val="22"/>
        </w:rPr>
        <w:t xml:space="preserve"> that it is focused on helping councils </w:t>
      </w:r>
      <w:r w:rsidR="00972404">
        <w:rPr>
          <w:rFonts w:ascii="Arial" w:hAnsi="Arial" w:cs="Arial"/>
          <w:sz w:val="22"/>
          <w:szCs w:val="22"/>
        </w:rPr>
        <w:t xml:space="preserve">to </w:t>
      </w:r>
      <w:r w:rsidRPr="00C329D5">
        <w:rPr>
          <w:rFonts w:ascii="Arial" w:hAnsi="Arial" w:cs="Arial"/>
          <w:sz w:val="22"/>
          <w:szCs w:val="22"/>
        </w:rPr>
        <w:t xml:space="preserve">meet their challenges and priorities. </w:t>
      </w:r>
    </w:p>
    <w:p w14:paraId="51727486" w14:textId="048909EC" w:rsidR="001A0489" w:rsidRPr="00C329D5" w:rsidRDefault="001A0489" w:rsidP="001A0489">
      <w:pPr>
        <w:numPr>
          <w:ilvl w:val="0"/>
          <w:numId w:val="1"/>
        </w:numPr>
        <w:tabs>
          <w:tab w:val="num" w:pos="600"/>
        </w:tabs>
        <w:spacing w:after="120"/>
        <w:ind w:left="600" w:hanging="600"/>
        <w:rPr>
          <w:rFonts w:ascii="Arial" w:hAnsi="Arial" w:cs="Arial"/>
          <w:sz w:val="22"/>
          <w:szCs w:val="22"/>
        </w:rPr>
      </w:pPr>
      <w:r w:rsidRPr="00C329D5">
        <w:rPr>
          <w:rFonts w:ascii="Arial" w:hAnsi="Arial" w:cs="Arial"/>
          <w:sz w:val="22"/>
          <w:szCs w:val="22"/>
        </w:rPr>
        <w:t xml:space="preserve">Maintain an overview of the political and policy context that impacts on the </w:t>
      </w:r>
      <w:r w:rsidR="006938AE">
        <w:rPr>
          <w:rFonts w:ascii="Arial" w:hAnsi="Arial" w:cs="Arial"/>
          <w:sz w:val="22"/>
          <w:szCs w:val="22"/>
        </w:rPr>
        <w:t>local councils</w:t>
      </w:r>
      <w:r w:rsidRPr="00C329D5">
        <w:rPr>
          <w:rFonts w:ascii="Arial" w:hAnsi="Arial" w:cs="Arial"/>
          <w:sz w:val="22"/>
          <w:szCs w:val="22"/>
        </w:rPr>
        <w:t>.</w:t>
      </w:r>
    </w:p>
    <w:p w14:paraId="2EED08A1" w14:textId="28E11F2F" w:rsidR="001A0489" w:rsidRPr="00C329D5" w:rsidRDefault="001A0489" w:rsidP="001A0489">
      <w:pPr>
        <w:numPr>
          <w:ilvl w:val="0"/>
          <w:numId w:val="1"/>
        </w:numPr>
        <w:tabs>
          <w:tab w:val="num" w:pos="600"/>
        </w:tabs>
        <w:spacing w:after="120"/>
        <w:ind w:left="600" w:hanging="600"/>
        <w:rPr>
          <w:rFonts w:ascii="Arial" w:hAnsi="Arial" w:cs="Arial"/>
          <w:sz w:val="22"/>
          <w:szCs w:val="22"/>
        </w:rPr>
      </w:pPr>
      <w:r w:rsidRPr="00C329D5">
        <w:rPr>
          <w:rFonts w:ascii="Arial" w:hAnsi="Arial" w:cs="Arial"/>
          <w:sz w:val="22"/>
          <w:szCs w:val="22"/>
        </w:rPr>
        <w:t xml:space="preserve">Develop and maintain strong external networks and partnerships that are of value to the </w:t>
      </w:r>
      <w:r w:rsidR="006938AE">
        <w:rPr>
          <w:rFonts w:ascii="Arial" w:hAnsi="Arial" w:cs="Arial"/>
          <w:sz w:val="22"/>
          <w:szCs w:val="22"/>
        </w:rPr>
        <w:t>PAS and our funders.</w:t>
      </w:r>
    </w:p>
    <w:p w14:paraId="5670DB0F" w14:textId="7ABA3A5F" w:rsidR="001A0489" w:rsidRPr="00C329D5" w:rsidRDefault="001A0489" w:rsidP="001A0489">
      <w:pPr>
        <w:numPr>
          <w:ilvl w:val="0"/>
          <w:numId w:val="1"/>
        </w:numPr>
        <w:tabs>
          <w:tab w:val="num" w:pos="600"/>
        </w:tabs>
        <w:spacing w:after="120"/>
        <w:ind w:left="600" w:hanging="600"/>
        <w:rPr>
          <w:rFonts w:ascii="Arial" w:hAnsi="Arial" w:cs="Arial"/>
          <w:sz w:val="22"/>
          <w:szCs w:val="22"/>
        </w:rPr>
      </w:pPr>
      <w:r w:rsidRPr="00C329D5">
        <w:rPr>
          <w:rFonts w:ascii="Arial" w:hAnsi="Arial" w:cs="Arial"/>
          <w:sz w:val="22"/>
          <w:szCs w:val="22"/>
        </w:rPr>
        <w:t xml:space="preserve">Monitor allocated budget(s) and produce accurate outturns/projections against </w:t>
      </w:r>
      <w:r w:rsidR="00C76F30">
        <w:rPr>
          <w:rFonts w:ascii="Arial" w:hAnsi="Arial" w:cs="Arial"/>
          <w:sz w:val="22"/>
          <w:szCs w:val="22"/>
        </w:rPr>
        <w:t xml:space="preserve">the </w:t>
      </w:r>
      <w:r w:rsidR="006964F7">
        <w:rPr>
          <w:rFonts w:ascii="Arial" w:hAnsi="Arial" w:cs="Arial"/>
          <w:sz w:val="22"/>
          <w:szCs w:val="22"/>
        </w:rPr>
        <w:t xml:space="preserve">PAS work </w:t>
      </w:r>
      <w:proofErr w:type="spellStart"/>
      <w:r w:rsidR="006964F7">
        <w:rPr>
          <w:rFonts w:ascii="Arial" w:hAnsi="Arial" w:cs="Arial"/>
          <w:sz w:val="22"/>
          <w:szCs w:val="22"/>
        </w:rPr>
        <w:t>programme</w:t>
      </w:r>
      <w:proofErr w:type="spellEnd"/>
      <w:r w:rsidRPr="00C329D5">
        <w:rPr>
          <w:rFonts w:ascii="Arial" w:hAnsi="Arial" w:cs="Arial"/>
          <w:sz w:val="22"/>
          <w:szCs w:val="22"/>
        </w:rPr>
        <w:t xml:space="preserve"> to ensure effective use of resources and maintain financial control.</w:t>
      </w:r>
    </w:p>
    <w:p w14:paraId="4290AEBB" w14:textId="77777777" w:rsidR="001A0489" w:rsidRPr="00C329D5" w:rsidRDefault="001A0489" w:rsidP="001A0489">
      <w:pPr>
        <w:numPr>
          <w:ilvl w:val="0"/>
          <w:numId w:val="1"/>
        </w:numPr>
        <w:tabs>
          <w:tab w:val="num" w:pos="600"/>
        </w:tabs>
        <w:spacing w:after="120"/>
        <w:ind w:left="600" w:hanging="600"/>
        <w:rPr>
          <w:rFonts w:ascii="Arial" w:hAnsi="Arial" w:cs="Arial"/>
          <w:sz w:val="22"/>
          <w:szCs w:val="22"/>
        </w:rPr>
      </w:pPr>
      <w:r w:rsidRPr="00C329D5">
        <w:rPr>
          <w:rFonts w:ascii="Arial" w:hAnsi="Arial" w:cs="Arial"/>
          <w:sz w:val="22"/>
          <w:szCs w:val="22"/>
        </w:rPr>
        <w:t>Create an environment that treats people with respect and enables them to deve</w:t>
      </w:r>
      <w:r>
        <w:rPr>
          <w:rFonts w:ascii="Arial" w:hAnsi="Arial" w:cs="Arial"/>
          <w:sz w:val="22"/>
          <w:szCs w:val="22"/>
        </w:rPr>
        <w:t xml:space="preserve">lop and </w:t>
      </w:r>
      <w:proofErr w:type="spellStart"/>
      <w:r>
        <w:rPr>
          <w:rFonts w:ascii="Arial" w:hAnsi="Arial" w:cs="Arial"/>
          <w:sz w:val="22"/>
          <w:szCs w:val="22"/>
        </w:rPr>
        <w:t>realise</w:t>
      </w:r>
      <w:proofErr w:type="spellEnd"/>
      <w:r>
        <w:rPr>
          <w:rFonts w:ascii="Arial" w:hAnsi="Arial" w:cs="Arial"/>
          <w:sz w:val="22"/>
          <w:szCs w:val="22"/>
        </w:rPr>
        <w:t xml:space="preserve"> their potential.</w:t>
      </w:r>
      <w:r w:rsidRPr="00C329D5">
        <w:rPr>
          <w:rFonts w:ascii="Arial" w:hAnsi="Arial" w:cs="Arial"/>
          <w:sz w:val="22"/>
          <w:szCs w:val="22"/>
        </w:rPr>
        <w:t xml:space="preserve"> </w:t>
      </w:r>
    </w:p>
    <w:p w14:paraId="438C256F" w14:textId="77777777" w:rsidR="001A0489" w:rsidRPr="00C329D5" w:rsidRDefault="001A0489" w:rsidP="001A0489">
      <w:pPr>
        <w:numPr>
          <w:ilvl w:val="0"/>
          <w:numId w:val="1"/>
        </w:numPr>
        <w:tabs>
          <w:tab w:val="num" w:pos="600"/>
        </w:tabs>
        <w:spacing w:after="120"/>
        <w:ind w:left="600" w:hanging="600"/>
        <w:rPr>
          <w:rFonts w:ascii="Arial" w:hAnsi="Arial" w:cs="Arial"/>
          <w:sz w:val="22"/>
          <w:szCs w:val="22"/>
        </w:rPr>
      </w:pPr>
      <w:r w:rsidRPr="00C329D5">
        <w:rPr>
          <w:rFonts w:ascii="Arial" w:hAnsi="Arial" w:cs="Arial"/>
          <w:sz w:val="22"/>
          <w:szCs w:val="22"/>
        </w:rPr>
        <w:t xml:space="preserve">Model the </w:t>
      </w:r>
      <w:r>
        <w:rPr>
          <w:rFonts w:ascii="Arial" w:hAnsi="Arial" w:cs="Arial"/>
          <w:sz w:val="22"/>
          <w:szCs w:val="22"/>
        </w:rPr>
        <w:t>LGA</w:t>
      </w:r>
      <w:r w:rsidRPr="00C329D5">
        <w:rPr>
          <w:rFonts w:ascii="Arial" w:hAnsi="Arial" w:cs="Arial"/>
          <w:sz w:val="22"/>
          <w:szCs w:val="22"/>
        </w:rPr>
        <w:t xml:space="preserve">’s values and work in accordance with health and safety, equal </w:t>
      </w:r>
      <w:proofErr w:type="gramStart"/>
      <w:r w:rsidRPr="00C329D5">
        <w:rPr>
          <w:rFonts w:ascii="Arial" w:hAnsi="Arial" w:cs="Arial"/>
          <w:sz w:val="22"/>
          <w:szCs w:val="22"/>
        </w:rPr>
        <w:t>opportunities</w:t>
      </w:r>
      <w:proofErr w:type="gramEnd"/>
      <w:r w:rsidRPr="00C329D5">
        <w:rPr>
          <w:rFonts w:ascii="Arial" w:hAnsi="Arial" w:cs="Arial"/>
          <w:sz w:val="22"/>
          <w:szCs w:val="22"/>
        </w:rPr>
        <w:t xml:space="preserve"> and environmental policies.</w:t>
      </w:r>
    </w:p>
    <w:p w14:paraId="7284E392" w14:textId="73390883" w:rsidR="001A0489" w:rsidRDefault="001A0489" w:rsidP="001A0489">
      <w:pPr>
        <w:numPr>
          <w:ilvl w:val="0"/>
          <w:numId w:val="1"/>
        </w:numPr>
        <w:tabs>
          <w:tab w:val="num" w:pos="600"/>
        </w:tabs>
        <w:spacing w:after="120"/>
        <w:ind w:left="600" w:hanging="600"/>
        <w:rPr>
          <w:rFonts w:ascii="Arial" w:hAnsi="Arial" w:cs="Arial"/>
          <w:sz w:val="22"/>
          <w:szCs w:val="22"/>
        </w:rPr>
      </w:pPr>
      <w:r w:rsidRPr="00C329D5">
        <w:rPr>
          <w:rFonts w:ascii="Arial" w:hAnsi="Arial" w:cs="Arial"/>
          <w:sz w:val="22"/>
          <w:szCs w:val="22"/>
        </w:rPr>
        <w:t>Lead or participate in projects that support the delivery of the</w:t>
      </w:r>
      <w:r w:rsidR="00704C59">
        <w:rPr>
          <w:rFonts w:ascii="Arial" w:hAnsi="Arial" w:cs="Arial"/>
          <w:sz w:val="22"/>
          <w:szCs w:val="22"/>
        </w:rPr>
        <w:t xml:space="preserve"> PAS</w:t>
      </w:r>
      <w:r w:rsidRPr="00C329D5">
        <w:rPr>
          <w:rFonts w:ascii="Arial" w:hAnsi="Arial" w:cs="Arial"/>
          <w:sz w:val="22"/>
          <w:szCs w:val="22"/>
        </w:rPr>
        <w:t xml:space="preserve"> </w:t>
      </w:r>
      <w:r w:rsidR="00C76F30">
        <w:rPr>
          <w:rFonts w:ascii="Arial" w:hAnsi="Arial" w:cs="Arial"/>
          <w:sz w:val="22"/>
          <w:szCs w:val="22"/>
        </w:rPr>
        <w:t xml:space="preserve">work </w:t>
      </w:r>
      <w:proofErr w:type="spellStart"/>
      <w:r w:rsidR="00C76F30">
        <w:rPr>
          <w:rFonts w:ascii="Arial" w:hAnsi="Arial" w:cs="Arial"/>
          <w:sz w:val="22"/>
          <w:szCs w:val="22"/>
        </w:rPr>
        <w:t>p</w:t>
      </w:r>
      <w:r w:rsidR="00142DC2">
        <w:rPr>
          <w:rFonts w:ascii="Arial" w:hAnsi="Arial" w:cs="Arial"/>
          <w:sz w:val="22"/>
          <w:szCs w:val="22"/>
        </w:rPr>
        <w:t>rogramme</w:t>
      </w:r>
      <w:proofErr w:type="spellEnd"/>
      <w:r w:rsidRPr="00C329D5">
        <w:rPr>
          <w:rFonts w:ascii="Arial" w:hAnsi="Arial" w:cs="Arial"/>
          <w:sz w:val="22"/>
          <w:szCs w:val="22"/>
        </w:rPr>
        <w:t>.</w:t>
      </w:r>
    </w:p>
    <w:p w14:paraId="6F1B467B" w14:textId="77777777" w:rsidR="00C521B8" w:rsidRPr="001A0489" w:rsidRDefault="001A0489" w:rsidP="001A0489">
      <w:pPr>
        <w:numPr>
          <w:ilvl w:val="0"/>
          <w:numId w:val="1"/>
        </w:numPr>
        <w:tabs>
          <w:tab w:val="num" w:pos="600"/>
        </w:tabs>
        <w:spacing w:after="120"/>
        <w:ind w:left="600" w:hanging="600"/>
        <w:rPr>
          <w:rFonts w:ascii="Arial" w:hAnsi="Arial" w:cs="Arial"/>
          <w:sz w:val="22"/>
          <w:szCs w:val="22"/>
        </w:rPr>
      </w:pPr>
      <w:r w:rsidRPr="001A0489">
        <w:rPr>
          <w:rFonts w:ascii="Arial" w:hAnsi="Arial" w:cs="Arial"/>
          <w:sz w:val="22"/>
          <w:szCs w:val="22"/>
        </w:rPr>
        <w:t xml:space="preserve">Undertake any other duties and responsibilities appropriate to the </w:t>
      </w:r>
      <w:proofErr w:type="gramStart"/>
      <w:r w:rsidRPr="001A0489">
        <w:rPr>
          <w:rFonts w:ascii="Arial" w:hAnsi="Arial" w:cs="Arial"/>
          <w:sz w:val="22"/>
          <w:szCs w:val="22"/>
        </w:rPr>
        <w:t>post</w:t>
      </w:r>
      <w:proofErr w:type="gramEnd"/>
    </w:p>
    <w:p w14:paraId="046BD300" w14:textId="77777777" w:rsidR="001A0489" w:rsidRDefault="001A0489" w:rsidP="00C521B8">
      <w:pPr>
        <w:outlineLvl w:val="0"/>
        <w:rPr>
          <w:rFonts w:ascii="Arial" w:hAnsi="Arial" w:cs="Arial"/>
          <w:b/>
          <w:sz w:val="22"/>
          <w:szCs w:val="22"/>
        </w:rPr>
      </w:pPr>
    </w:p>
    <w:p w14:paraId="378A5349" w14:textId="77777777" w:rsidR="00C521B8" w:rsidRPr="006D579F" w:rsidRDefault="00C521B8" w:rsidP="00C521B8">
      <w:pPr>
        <w:outlineLvl w:val="0"/>
        <w:rPr>
          <w:rFonts w:ascii="Arial" w:hAnsi="Arial" w:cs="Arial"/>
          <w:b/>
          <w:sz w:val="22"/>
          <w:szCs w:val="22"/>
        </w:rPr>
      </w:pPr>
      <w:r w:rsidRPr="006D579F">
        <w:rPr>
          <w:rFonts w:ascii="Arial" w:hAnsi="Arial" w:cs="Arial"/>
          <w:b/>
          <w:sz w:val="22"/>
          <w:szCs w:val="22"/>
        </w:rPr>
        <w:t>Specific Accountabilities:</w:t>
      </w:r>
    </w:p>
    <w:p w14:paraId="50A9D868" w14:textId="77777777" w:rsidR="00C8253E" w:rsidRDefault="00C8253E" w:rsidP="00B85167">
      <w:pPr>
        <w:spacing w:after="120"/>
        <w:ind w:left="600"/>
        <w:rPr>
          <w:rFonts w:ascii="Arial" w:hAnsi="Arial" w:cs="Arial"/>
          <w:sz w:val="22"/>
          <w:szCs w:val="22"/>
        </w:rPr>
      </w:pPr>
    </w:p>
    <w:p w14:paraId="1EDFF329" w14:textId="6A4BFD72" w:rsidR="001A0489" w:rsidRPr="00E93DD6" w:rsidRDefault="001A0489" w:rsidP="001A0489">
      <w:pPr>
        <w:numPr>
          <w:ilvl w:val="0"/>
          <w:numId w:val="1"/>
        </w:numPr>
        <w:tabs>
          <w:tab w:val="num" w:pos="600"/>
        </w:tabs>
        <w:spacing w:after="120"/>
        <w:ind w:left="600" w:hanging="600"/>
        <w:rPr>
          <w:rFonts w:ascii="Arial" w:hAnsi="Arial" w:cs="Arial"/>
          <w:sz w:val="22"/>
          <w:szCs w:val="22"/>
        </w:rPr>
      </w:pPr>
      <w:r w:rsidRPr="00E93DD6">
        <w:rPr>
          <w:rFonts w:ascii="Arial" w:hAnsi="Arial" w:cs="Arial"/>
          <w:sz w:val="22"/>
          <w:szCs w:val="22"/>
        </w:rPr>
        <w:t>The post holder will be responsible for delivering bespoke consultancy work (</w:t>
      </w:r>
      <w:proofErr w:type="gramStart"/>
      <w:r w:rsidRPr="00E93DD6">
        <w:rPr>
          <w:rFonts w:ascii="Arial" w:hAnsi="Arial" w:cs="Arial"/>
          <w:sz w:val="22"/>
          <w:szCs w:val="22"/>
        </w:rPr>
        <w:t>e.g.</w:t>
      </w:r>
      <w:proofErr w:type="gramEnd"/>
      <w:r w:rsidRPr="00E93DD6">
        <w:rPr>
          <w:rFonts w:ascii="Arial" w:hAnsi="Arial" w:cs="Arial"/>
          <w:sz w:val="22"/>
          <w:szCs w:val="22"/>
        </w:rPr>
        <w:t xml:space="preserve"> </w:t>
      </w:r>
      <w:r w:rsidR="009D6CC3" w:rsidRPr="00E93DD6">
        <w:rPr>
          <w:rFonts w:ascii="Arial" w:hAnsi="Arial" w:cs="Arial"/>
          <w:sz w:val="22"/>
          <w:szCs w:val="22"/>
        </w:rPr>
        <w:t xml:space="preserve">Direct </w:t>
      </w:r>
      <w:r w:rsidRPr="00E93DD6">
        <w:rPr>
          <w:rFonts w:ascii="Arial" w:hAnsi="Arial" w:cs="Arial"/>
          <w:sz w:val="22"/>
          <w:szCs w:val="22"/>
        </w:rPr>
        <w:t xml:space="preserve">Support; Peer Reviews, </w:t>
      </w:r>
      <w:r w:rsidR="009D6CC3" w:rsidRPr="00E93DD6">
        <w:rPr>
          <w:rFonts w:ascii="Arial" w:hAnsi="Arial" w:cs="Arial"/>
          <w:sz w:val="22"/>
          <w:szCs w:val="22"/>
        </w:rPr>
        <w:t xml:space="preserve">event series, </w:t>
      </w:r>
      <w:r w:rsidR="00142DC2">
        <w:rPr>
          <w:rFonts w:ascii="Arial" w:hAnsi="Arial" w:cs="Arial"/>
          <w:sz w:val="22"/>
          <w:szCs w:val="22"/>
        </w:rPr>
        <w:t>training</w:t>
      </w:r>
      <w:r w:rsidRPr="00E93D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DD6">
        <w:rPr>
          <w:rFonts w:ascii="Arial" w:hAnsi="Arial" w:cs="Arial"/>
          <w:sz w:val="22"/>
          <w:szCs w:val="22"/>
        </w:rPr>
        <w:t>etc</w:t>
      </w:r>
      <w:proofErr w:type="spellEnd"/>
      <w:r w:rsidRPr="00E93DD6">
        <w:rPr>
          <w:rFonts w:ascii="Arial" w:hAnsi="Arial" w:cs="Arial"/>
          <w:sz w:val="22"/>
          <w:szCs w:val="22"/>
        </w:rPr>
        <w:t xml:space="preserve">) and project management of change improvement </w:t>
      </w:r>
      <w:proofErr w:type="spellStart"/>
      <w:r w:rsidRPr="00E93DD6">
        <w:rPr>
          <w:rFonts w:ascii="Arial" w:hAnsi="Arial" w:cs="Arial"/>
          <w:sz w:val="22"/>
          <w:szCs w:val="22"/>
        </w:rPr>
        <w:t>programmes</w:t>
      </w:r>
      <w:proofErr w:type="spellEnd"/>
      <w:r w:rsidRPr="00E93DD6">
        <w:rPr>
          <w:rFonts w:ascii="Arial" w:hAnsi="Arial" w:cs="Arial"/>
          <w:sz w:val="22"/>
          <w:szCs w:val="22"/>
        </w:rPr>
        <w:t xml:space="preserve"> </w:t>
      </w:r>
      <w:r w:rsidR="00D41DE5">
        <w:rPr>
          <w:rFonts w:ascii="Arial" w:hAnsi="Arial" w:cs="Arial"/>
          <w:sz w:val="22"/>
          <w:szCs w:val="22"/>
        </w:rPr>
        <w:t xml:space="preserve">for local councils through the PAS work </w:t>
      </w:r>
      <w:proofErr w:type="spellStart"/>
      <w:r w:rsidR="00D41DE5">
        <w:rPr>
          <w:rFonts w:ascii="Arial" w:hAnsi="Arial" w:cs="Arial"/>
          <w:sz w:val="22"/>
          <w:szCs w:val="22"/>
        </w:rPr>
        <w:t>programme</w:t>
      </w:r>
      <w:proofErr w:type="spellEnd"/>
      <w:r w:rsidRPr="00E93DD6">
        <w:rPr>
          <w:rFonts w:ascii="Arial" w:hAnsi="Arial" w:cs="Arial"/>
          <w:sz w:val="22"/>
          <w:szCs w:val="22"/>
        </w:rPr>
        <w:t>.</w:t>
      </w:r>
    </w:p>
    <w:p w14:paraId="10803C85" w14:textId="77777777" w:rsidR="00BA43EB" w:rsidRDefault="00BA43EB" w:rsidP="00BA43EB">
      <w:pPr>
        <w:spacing w:after="120"/>
        <w:rPr>
          <w:rFonts w:ascii="Arial" w:hAnsi="Arial" w:cs="Arial"/>
          <w:sz w:val="22"/>
          <w:szCs w:val="22"/>
        </w:rPr>
      </w:pPr>
    </w:p>
    <w:p w14:paraId="229E7EE1" w14:textId="77777777" w:rsidR="00BA43EB" w:rsidRDefault="00BA43EB" w:rsidP="00BA43EB">
      <w:pPr>
        <w:spacing w:after="120"/>
        <w:rPr>
          <w:rFonts w:ascii="Arial" w:hAnsi="Arial" w:cs="Arial"/>
          <w:sz w:val="22"/>
          <w:szCs w:val="22"/>
        </w:rPr>
      </w:pPr>
    </w:p>
    <w:p w14:paraId="73ADC858" w14:textId="77777777" w:rsidR="000347C6" w:rsidRDefault="001A0489" w:rsidP="001A0489">
      <w:pPr>
        <w:numPr>
          <w:ilvl w:val="0"/>
          <w:numId w:val="1"/>
        </w:numPr>
        <w:tabs>
          <w:tab w:val="num" w:pos="600"/>
        </w:tabs>
        <w:spacing w:after="120"/>
        <w:ind w:left="600" w:hanging="600"/>
        <w:rPr>
          <w:rFonts w:ascii="Arial" w:hAnsi="Arial" w:cs="Arial"/>
          <w:sz w:val="22"/>
          <w:szCs w:val="22"/>
        </w:rPr>
      </w:pPr>
      <w:r w:rsidRPr="001A0489">
        <w:rPr>
          <w:rFonts w:ascii="Arial" w:hAnsi="Arial" w:cs="Arial"/>
          <w:sz w:val="22"/>
          <w:szCs w:val="22"/>
        </w:rPr>
        <w:lastRenderedPageBreak/>
        <w:t xml:space="preserve">To develop </w:t>
      </w:r>
      <w:r w:rsidR="00D41DE5">
        <w:rPr>
          <w:rFonts w:ascii="Arial" w:hAnsi="Arial" w:cs="Arial"/>
          <w:sz w:val="22"/>
          <w:szCs w:val="22"/>
        </w:rPr>
        <w:t>innova</w:t>
      </w:r>
      <w:r w:rsidR="000D50E2">
        <w:rPr>
          <w:rFonts w:ascii="Arial" w:hAnsi="Arial" w:cs="Arial"/>
          <w:sz w:val="22"/>
          <w:szCs w:val="22"/>
        </w:rPr>
        <w:t xml:space="preserve">tive </w:t>
      </w:r>
      <w:r w:rsidRPr="001A0489">
        <w:rPr>
          <w:rFonts w:ascii="Arial" w:hAnsi="Arial" w:cs="Arial"/>
          <w:sz w:val="22"/>
          <w:szCs w:val="22"/>
        </w:rPr>
        <w:t xml:space="preserve">new products </w:t>
      </w:r>
      <w:r w:rsidR="000D50E2">
        <w:rPr>
          <w:rFonts w:ascii="Arial" w:hAnsi="Arial" w:cs="Arial"/>
          <w:sz w:val="22"/>
          <w:szCs w:val="22"/>
        </w:rPr>
        <w:t>and</w:t>
      </w:r>
      <w:r w:rsidRPr="001A0489">
        <w:rPr>
          <w:rFonts w:ascii="Arial" w:hAnsi="Arial" w:cs="Arial"/>
          <w:sz w:val="22"/>
          <w:szCs w:val="22"/>
        </w:rPr>
        <w:t xml:space="preserve"> services with expertise in line with the </w:t>
      </w:r>
      <w:r w:rsidR="000D50E2">
        <w:rPr>
          <w:rFonts w:ascii="Arial" w:hAnsi="Arial" w:cs="Arial"/>
          <w:sz w:val="22"/>
          <w:szCs w:val="22"/>
        </w:rPr>
        <w:t xml:space="preserve">PAS work </w:t>
      </w:r>
      <w:proofErr w:type="spellStart"/>
      <w:r w:rsidR="000D50E2">
        <w:rPr>
          <w:rFonts w:ascii="Arial" w:hAnsi="Arial" w:cs="Arial"/>
          <w:sz w:val="22"/>
          <w:szCs w:val="22"/>
        </w:rPr>
        <w:t>programme</w:t>
      </w:r>
      <w:proofErr w:type="spellEnd"/>
      <w:r w:rsidR="000347C6">
        <w:rPr>
          <w:rFonts w:ascii="Arial" w:hAnsi="Arial" w:cs="Arial"/>
          <w:sz w:val="22"/>
          <w:szCs w:val="22"/>
        </w:rPr>
        <w:t xml:space="preserve"> and for the benefit of local councils</w:t>
      </w:r>
      <w:r w:rsidRPr="001A0489">
        <w:rPr>
          <w:rFonts w:ascii="Arial" w:hAnsi="Arial" w:cs="Arial"/>
          <w:sz w:val="22"/>
          <w:szCs w:val="22"/>
        </w:rPr>
        <w:t xml:space="preserve">. </w:t>
      </w:r>
    </w:p>
    <w:p w14:paraId="357638EF" w14:textId="06EE58AB" w:rsidR="001A0489" w:rsidRPr="001A0489" w:rsidRDefault="001A0489" w:rsidP="001A0489">
      <w:pPr>
        <w:numPr>
          <w:ilvl w:val="0"/>
          <w:numId w:val="1"/>
        </w:numPr>
        <w:tabs>
          <w:tab w:val="num" w:pos="600"/>
        </w:tabs>
        <w:spacing w:after="120"/>
        <w:ind w:left="600" w:hanging="600"/>
        <w:rPr>
          <w:rFonts w:ascii="Arial" w:hAnsi="Arial" w:cs="Arial"/>
          <w:sz w:val="22"/>
          <w:szCs w:val="22"/>
        </w:rPr>
      </w:pPr>
      <w:r w:rsidRPr="001A0489">
        <w:rPr>
          <w:rFonts w:ascii="Arial" w:hAnsi="Arial" w:cs="Arial"/>
          <w:sz w:val="22"/>
          <w:szCs w:val="22"/>
        </w:rPr>
        <w:t>To contribute to the wider debates on improvement</w:t>
      </w:r>
      <w:r w:rsidR="000347C6">
        <w:rPr>
          <w:rFonts w:ascii="Arial" w:hAnsi="Arial" w:cs="Arial"/>
          <w:sz w:val="22"/>
          <w:szCs w:val="22"/>
        </w:rPr>
        <w:t>,</w:t>
      </w:r>
      <w:r w:rsidRPr="001A0489">
        <w:rPr>
          <w:rFonts w:ascii="Arial" w:hAnsi="Arial" w:cs="Arial"/>
          <w:sz w:val="22"/>
          <w:szCs w:val="22"/>
        </w:rPr>
        <w:t xml:space="preserve"> disseminat</w:t>
      </w:r>
      <w:r w:rsidR="00785274">
        <w:rPr>
          <w:rFonts w:ascii="Arial" w:hAnsi="Arial" w:cs="Arial"/>
          <w:sz w:val="22"/>
          <w:szCs w:val="22"/>
        </w:rPr>
        <w:t>ion of</w:t>
      </w:r>
      <w:r w:rsidRPr="001A0489">
        <w:rPr>
          <w:rFonts w:ascii="Arial" w:hAnsi="Arial" w:cs="Arial"/>
          <w:sz w:val="22"/>
          <w:szCs w:val="22"/>
        </w:rPr>
        <w:t xml:space="preserve"> best practice and the training and development needs of the Local Government Sector.</w:t>
      </w:r>
    </w:p>
    <w:p w14:paraId="1372EF56" w14:textId="37273D24" w:rsidR="001A0489" w:rsidRPr="001A0489" w:rsidRDefault="00655905" w:rsidP="001A0489">
      <w:pPr>
        <w:numPr>
          <w:ilvl w:val="0"/>
          <w:numId w:val="1"/>
        </w:numPr>
        <w:tabs>
          <w:tab w:val="num" w:pos="600"/>
        </w:tabs>
        <w:spacing w:after="120"/>
        <w:ind w:left="600" w:hanging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manage the procurement and delivery of contracts through external</w:t>
      </w:r>
      <w:r w:rsidR="003B4229">
        <w:rPr>
          <w:rFonts w:ascii="Arial" w:hAnsi="Arial" w:cs="Arial"/>
          <w:sz w:val="22"/>
          <w:szCs w:val="22"/>
        </w:rPr>
        <w:t xml:space="preserve"> contractors </w:t>
      </w:r>
      <w:proofErr w:type="spellStart"/>
      <w:r w:rsidR="003B4229">
        <w:rPr>
          <w:rFonts w:ascii="Arial" w:hAnsi="Arial" w:cs="Arial"/>
          <w:sz w:val="22"/>
          <w:szCs w:val="22"/>
        </w:rPr>
        <w:t>encuring</w:t>
      </w:r>
      <w:proofErr w:type="spellEnd"/>
      <w:r w:rsidR="003B4229">
        <w:rPr>
          <w:rFonts w:ascii="Arial" w:hAnsi="Arial" w:cs="Arial"/>
          <w:sz w:val="22"/>
          <w:szCs w:val="22"/>
        </w:rPr>
        <w:t xml:space="preserve"> best value, diversity of personal and quality of delivery</w:t>
      </w:r>
      <w:r w:rsidR="008701E7">
        <w:rPr>
          <w:rFonts w:ascii="Arial" w:hAnsi="Arial" w:cs="Arial"/>
          <w:sz w:val="22"/>
          <w:szCs w:val="22"/>
        </w:rPr>
        <w:t xml:space="preserve">. This includes management of delegated budgets and income targets, </w:t>
      </w:r>
      <w:r w:rsidR="008E4788">
        <w:rPr>
          <w:rFonts w:ascii="Arial" w:hAnsi="Arial" w:cs="Arial"/>
          <w:sz w:val="22"/>
          <w:szCs w:val="22"/>
        </w:rPr>
        <w:t>estimation of resource requirements, risk analysis, milestone planning</w:t>
      </w:r>
      <w:r w:rsidR="00406F6E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406F6E">
        <w:rPr>
          <w:rFonts w:ascii="Arial" w:hAnsi="Arial" w:cs="Arial"/>
          <w:sz w:val="22"/>
          <w:szCs w:val="22"/>
        </w:rPr>
        <w:t>people</w:t>
      </w:r>
      <w:proofErr w:type="gramEnd"/>
      <w:r w:rsidR="00406F6E">
        <w:rPr>
          <w:rFonts w:ascii="Arial" w:hAnsi="Arial" w:cs="Arial"/>
          <w:sz w:val="22"/>
          <w:szCs w:val="22"/>
        </w:rPr>
        <w:t xml:space="preserve"> and client resource management.</w:t>
      </w:r>
      <w:r w:rsidR="001A0489" w:rsidRPr="001A0489">
        <w:rPr>
          <w:rFonts w:ascii="Arial" w:hAnsi="Arial" w:cs="Arial"/>
          <w:sz w:val="22"/>
          <w:szCs w:val="22"/>
        </w:rPr>
        <w:t xml:space="preserve">  </w:t>
      </w:r>
    </w:p>
    <w:p w14:paraId="2FF86E90" w14:textId="77777777" w:rsidR="001A0489" w:rsidRPr="001A0489" w:rsidRDefault="001A0489" w:rsidP="001A0489">
      <w:pPr>
        <w:numPr>
          <w:ilvl w:val="0"/>
          <w:numId w:val="1"/>
        </w:numPr>
        <w:tabs>
          <w:tab w:val="num" w:pos="600"/>
        </w:tabs>
        <w:spacing w:after="120"/>
        <w:ind w:left="600" w:hanging="600"/>
        <w:rPr>
          <w:rFonts w:ascii="Arial" w:hAnsi="Arial" w:cs="Arial"/>
          <w:sz w:val="22"/>
          <w:szCs w:val="22"/>
        </w:rPr>
      </w:pPr>
      <w:r w:rsidRPr="001A0489">
        <w:rPr>
          <w:rFonts w:ascii="Arial" w:hAnsi="Arial" w:cs="Arial"/>
          <w:sz w:val="22"/>
          <w:szCs w:val="22"/>
        </w:rPr>
        <w:t>As part of a team, making creative and focused use of above approaches and practice knowledge to solve clients’ problems and produce practical collaborative solutions.</w:t>
      </w:r>
    </w:p>
    <w:p w14:paraId="68B6449B" w14:textId="72D0158D" w:rsidR="001A0489" w:rsidRPr="001A0489" w:rsidRDefault="001A0489" w:rsidP="001A0489">
      <w:pPr>
        <w:numPr>
          <w:ilvl w:val="0"/>
          <w:numId w:val="1"/>
        </w:numPr>
        <w:tabs>
          <w:tab w:val="num" w:pos="600"/>
        </w:tabs>
        <w:spacing w:after="120"/>
        <w:ind w:left="600" w:hanging="600"/>
        <w:rPr>
          <w:rFonts w:ascii="Arial" w:hAnsi="Arial" w:cs="Arial"/>
          <w:sz w:val="22"/>
          <w:szCs w:val="22"/>
        </w:rPr>
      </w:pPr>
      <w:r w:rsidRPr="001A0489">
        <w:rPr>
          <w:rFonts w:ascii="Arial" w:hAnsi="Arial" w:cs="Arial"/>
          <w:sz w:val="22"/>
          <w:szCs w:val="22"/>
        </w:rPr>
        <w:t xml:space="preserve">To build positive working relationships with </w:t>
      </w:r>
      <w:r w:rsidR="00DE016D">
        <w:rPr>
          <w:rFonts w:ascii="Arial" w:hAnsi="Arial" w:cs="Arial"/>
          <w:sz w:val="22"/>
          <w:szCs w:val="22"/>
        </w:rPr>
        <w:t>councils, within the LGA and client teams</w:t>
      </w:r>
      <w:r w:rsidR="00F91CC4">
        <w:rPr>
          <w:rFonts w:ascii="Arial" w:hAnsi="Arial" w:cs="Arial"/>
          <w:sz w:val="22"/>
          <w:szCs w:val="22"/>
        </w:rPr>
        <w:t xml:space="preserve">, other planning </w:t>
      </w:r>
      <w:proofErr w:type="spellStart"/>
      <w:r w:rsidR="00F91CC4">
        <w:rPr>
          <w:rFonts w:ascii="Arial" w:hAnsi="Arial" w:cs="Arial"/>
          <w:sz w:val="22"/>
          <w:szCs w:val="22"/>
        </w:rPr>
        <w:t>organisations</w:t>
      </w:r>
      <w:proofErr w:type="spellEnd"/>
      <w:r w:rsidR="00F91CC4">
        <w:rPr>
          <w:rFonts w:ascii="Arial" w:hAnsi="Arial" w:cs="Arial"/>
          <w:sz w:val="22"/>
          <w:szCs w:val="22"/>
        </w:rPr>
        <w:t xml:space="preserve"> and the third and private sector where this</w:t>
      </w:r>
      <w:r w:rsidR="00EB2875">
        <w:rPr>
          <w:rFonts w:ascii="Arial" w:hAnsi="Arial" w:cs="Arial"/>
          <w:sz w:val="22"/>
          <w:szCs w:val="22"/>
        </w:rPr>
        <w:t xml:space="preserve"> champions local government and the role of </w:t>
      </w:r>
      <w:proofErr w:type="gramStart"/>
      <w:r w:rsidR="00EB2875">
        <w:rPr>
          <w:rFonts w:ascii="Arial" w:hAnsi="Arial" w:cs="Arial"/>
          <w:sz w:val="22"/>
          <w:szCs w:val="22"/>
        </w:rPr>
        <w:t>PAS.</w:t>
      </w:r>
      <w:r w:rsidRPr="001A0489">
        <w:rPr>
          <w:rFonts w:ascii="Arial" w:hAnsi="Arial" w:cs="Arial"/>
          <w:sz w:val="22"/>
          <w:szCs w:val="22"/>
        </w:rPr>
        <w:t>.</w:t>
      </w:r>
      <w:proofErr w:type="gramEnd"/>
      <w:r w:rsidRPr="001A0489">
        <w:rPr>
          <w:rFonts w:ascii="Arial" w:hAnsi="Arial" w:cs="Arial"/>
          <w:sz w:val="22"/>
          <w:szCs w:val="22"/>
        </w:rPr>
        <w:t xml:space="preserve"> </w:t>
      </w:r>
    </w:p>
    <w:p w14:paraId="3372D449" w14:textId="3077DB2A" w:rsidR="001A0489" w:rsidRPr="00E93DD6" w:rsidRDefault="001A0489" w:rsidP="001A0489">
      <w:pPr>
        <w:numPr>
          <w:ilvl w:val="0"/>
          <w:numId w:val="1"/>
        </w:numPr>
        <w:tabs>
          <w:tab w:val="num" w:pos="600"/>
        </w:tabs>
        <w:spacing w:after="120"/>
        <w:ind w:left="600" w:hanging="600"/>
        <w:rPr>
          <w:rFonts w:ascii="Arial" w:hAnsi="Arial" w:cs="Arial"/>
          <w:sz w:val="22"/>
          <w:szCs w:val="22"/>
        </w:rPr>
      </w:pPr>
      <w:r w:rsidRPr="00E93DD6">
        <w:rPr>
          <w:rFonts w:ascii="Arial" w:hAnsi="Arial" w:cs="Arial"/>
          <w:sz w:val="22"/>
          <w:szCs w:val="22"/>
        </w:rPr>
        <w:t xml:space="preserve">To ensure that key findings from the postholder’s work are understood and integrated by taking responsibility for the dissemination and interpretation of learning. </w:t>
      </w:r>
    </w:p>
    <w:p w14:paraId="5746D686" w14:textId="1BF0CE98" w:rsidR="001A0489" w:rsidRPr="00E93DD6" w:rsidRDefault="005B76BB" w:rsidP="00CD11B8">
      <w:pPr>
        <w:numPr>
          <w:ilvl w:val="0"/>
          <w:numId w:val="1"/>
        </w:numPr>
        <w:tabs>
          <w:tab w:val="num" w:pos="600"/>
        </w:tabs>
        <w:spacing w:after="120"/>
        <w:ind w:left="600" w:hanging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Take opportunities to undertake commercial work where our grants cannot be used to support </w:t>
      </w:r>
      <w:proofErr w:type="gramStart"/>
      <w:r>
        <w:rPr>
          <w:rFonts w:ascii="Arial" w:hAnsi="Arial" w:cs="Arial"/>
          <w:sz w:val="22"/>
          <w:szCs w:val="22"/>
        </w:rPr>
        <w:t>councils</w:t>
      </w:r>
      <w:r w:rsidR="00752827">
        <w:rPr>
          <w:rFonts w:ascii="Arial" w:hAnsi="Arial" w:cs="Arial"/>
          <w:sz w:val="22"/>
          <w:szCs w:val="22"/>
        </w:rPr>
        <w:t>.</w:t>
      </w:r>
      <w:r w:rsidR="00CD11B8" w:rsidRPr="00E93DD6">
        <w:rPr>
          <w:rFonts w:ascii="Arial" w:hAnsi="Arial" w:cs="Arial"/>
          <w:sz w:val="22"/>
          <w:szCs w:val="22"/>
        </w:rPr>
        <w:t>.</w:t>
      </w:r>
      <w:proofErr w:type="gramEnd"/>
      <w:r w:rsidR="00CD11B8" w:rsidRPr="00E93DD6">
        <w:rPr>
          <w:rFonts w:ascii="Arial" w:hAnsi="Arial" w:cs="Arial"/>
          <w:sz w:val="22"/>
          <w:szCs w:val="22"/>
        </w:rPr>
        <w:t xml:space="preserve"> </w:t>
      </w:r>
    </w:p>
    <w:p w14:paraId="53A0C2FF" w14:textId="77777777" w:rsidR="00C521B8" w:rsidRPr="00E93DD6" w:rsidRDefault="00C521B8" w:rsidP="001A0489">
      <w:pPr>
        <w:spacing w:after="120"/>
        <w:ind w:left="600"/>
        <w:rPr>
          <w:rFonts w:ascii="Arial" w:hAnsi="Arial" w:cs="Arial"/>
          <w:sz w:val="22"/>
          <w:szCs w:val="22"/>
        </w:rPr>
      </w:pPr>
    </w:p>
    <w:p w14:paraId="59659530" w14:textId="77777777" w:rsidR="00C521B8" w:rsidRPr="00E93DD6" w:rsidRDefault="00C521B8" w:rsidP="00C521B8">
      <w:pPr>
        <w:outlineLvl w:val="0"/>
        <w:rPr>
          <w:rFonts w:ascii="Arial" w:hAnsi="Arial" w:cs="Arial"/>
          <w:b/>
          <w:sz w:val="22"/>
          <w:szCs w:val="22"/>
        </w:rPr>
      </w:pPr>
      <w:r w:rsidRPr="00E93DD6">
        <w:rPr>
          <w:rFonts w:ascii="Arial" w:hAnsi="Arial" w:cs="Arial"/>
          <w:b/>
          <w:sz w:val="22"/>
          <w:szCs w:val="22"/>
        </w:rPr>
        <w:t>Relevant Contacts:</w:t>
      </w:r>
    </w:p>
    <w:p w14:paraId="29194980" w14:textId="77777777" w:rsidR="00C521B8" w:rsidRPr="00E93DD6" w:rsidRDefault="00C521B8" w:rsidP="00C521B8">
      <w:pPr>
        <w:rPr>
          <w:rFonts w:ascii="Arial" w:hAnsi="Arial" w:cs="Arial"/>
          <w:sz w:val="22"/>
          <w:szCs w:val="22"/>
        </w:rPr>
      </w:pPr>
    </w:p>
    <w:p w14:paraId="4A257F07" w14:textId="77777777" w:rsidR="00EE3986" w:rsidRPr="00E93DD6" w:rsidRDefault="00C521B8" w:rsidP="00C521B8">
      <w:pPr>
        <w:outlineLvl w:val="0"/>
        <w:rPr>
          <w:rFonts w:ascii="Arial" w:hAnsi="Arial" w:cs="Arial"/>
          <w:b/>
          <w:sz w:val="22"/>
          <w:szCs w:val="22"/>
        </w:rPr>
      </w:pPr>
      <w:r w:rsidRPr="00E93DD6">
        <w:rPr>
          <w:rFonts w:ascii="Arial" w:hAnsi="Arial" w:cs="Arial"/>
          <w:b/>
          <w:sz w:val="22"/>
          <w:szCs w:val="22"/>
        </w:rPr>
        <w:t>Local authorities</w:t>
      </w:r>
    </w:p>
    <w:p w14:paraId="1B870CFB" w14:textId="77777777" w:rsidR="00EE3986" w:rsidRPr="00E93DD6" w:rsidRDefault="00462F6C" w:rsidP="00C521B8">
      <w:pPr>
        <w:outlineLvl w:val="0"/>
        <w:rPr>
          <w:rFonts w:ascii="Arial" w:hAnsi="Arial" w:cs="Arial"/>
          <w:b/>
          <w:sz w:val="22"/>
          <w:szCs w:val="22"/>
        </w:rPr>
      </w:pPr>
      <w:r w:rsidRPr="00E93DD6">
        <w:rPr>
          <w:rFonts w:ascii="Arial" w:hAnsi="Arial" w:cs="Arial"/>
          <w:b/>
          <w:sz w:val="22"/>
          <w:szCs w:val="22"/>
        </w:rPr>
        <w:t>LGA</w:t>
      </w:r>
    </w:p>
    <w:p w14:paraId="2709C011" w14:textId="6A55AA1B" w:rsidR="009D6CC3" w:rsidRPr="00E93DD6" w:rsidRDefault="007045E4" w:rsidP="00C521B8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DLUHC, Defra and Natural England</w:t>
      </w:r>
    </w:p>
    <w:p w14:paraId="3C1A1F92" w14:textId="77777777" w:rsidR="009D6CC3" w:rsidRPr="00E93DD6" w:rsidRDefault="009D6CC3" w:rsidP="00C521B8">
      <w:pPr>
        <w:outlineLvl w:val="0"/>
        <w:rPr>
          <w:rFonts w:ascii="Arial" w:hAnsi="Arial" w:cs="Arial"/>
          <w:b/>
          <w:sz w:val="22"/>
          <w:szCs w:val="22"/>
        </w:rPr>
      </w:pPr>
      <w:r w:rsidRPr="00E93DD6">
        <w:rPr>
          <w:rFonts w:ascii="Arial" w:hAnsi="Arial" w:cs="Arial"/>
          <w:b/>
          <w:sz w:val="22"/>
          <w:szCs w:val="22"/>
        </w:rPr>
        <w:t>Planning networks and professional groups</w:t>
      </w:r>
    </w:p>
    <w:p w14:paraId="513A043F" w14:textId="77777777" w:rsidR="00CD11B8" w:rsidRDefault="00CD11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9C1C76B" w14:textId="77777777" w:rsidR="00486877" w:rsidRDefault="00486877" w:rsidP="00BE25D1">
      <w:pPr>
        <w:outlineLvl w:val="0"/>
        <w:rPr>
          <w:rFonts w:ascii="Arial" w:hAnsi="Arial" w:cs="Arial"/>
          <w:sz w:val="22"/>
          <w:szCs w:val="22"/>
        </w:rPr>
      </w:pPr>
    </w:p>
    <w:p w14:paraId="5A0C283D" w14:textId="77777777" w:rsidR="00C521B8" w:rsidRPr="006D579F" w:rsidRDefault="00C521B8" w:rsidP="00BE25D1">
      <w:pPr>
        <w:outlineLvl w:val="0"/>
        <w:rPr>
          <w:rFonts w:ascii="Arial" w:hAnsi="Arial" w:cs="Arial"/>
          <w:b/>
          <w:color w:val="990099"/>
          <w:sz w:val="28"/>
          <w:szCs w:val="28"/>
        </w:rPr>
      </w:pPr>
      <w:r w:rsidRPr="006D579F">
        <w:rPr>
          <w:rFonts w:ascii="Arial" w:hAnsi="Arial" w:cs="Arial"/>
          <w:b/>
          <w:color w:val="990099"/>
          <w:sz w:val="28"/>
          <w:szCs w:val="28"/>
        </w:rPr>
        <w:t>Person Specificat</w:t>
      </w:r>
      <w:r w:rsidR="004E6FC2" w:rsidRPr="006D579F">
        <w:rPr>
          <w:rFonts w:ascii="Arial" w:hAnsi="Arial" w:cs="Arial"/>
          <w:b/>
          <w:color w:val="990099"/>
          <w:sz w:val="28"/>
          <w:szCs w:val="28"/>
        </w:rPr>
        <w:t xml:space="preserve">ion: </w:t>
      </w:r>
      <w:r w:rsidR="001A0489">
        <w:rPr>
          <w:rFonts w:ascii="Arial" w:hAnsi="Arial" w:cs="Arial"/>
          <w:b/>
          <w:color w:val="990099"/>
          <w:sz w:val="28"/>
          <w:szCs w:val="28"/>
        </w:rPr>
        <w:t>PAS – Principal Consultant</w:t>
      </w:r>
    </w:p>
    <w:p w14:paraId="1F709A3B" w14:textId="77777777" w:rsidR="00C521B8" w:rsidRPr="006D579F" w:rsidRDefault="00C521B8" w:rsidP="00C521B8">
      <w:pPr>
        <w:pBdr>
          <w:bottom w:val="single" w:sz="6" w:space="1" w:color="auto"/>
        </w:pBdr>
        <w:rPr>
          <w:rFonts w:ascii="Arial" w:hAnsi="Arial" w:cs="Arial"/>
          <w:b/>
          <w:color w:val="990099"/>
          <w:sz w:val="22"/>
          <w:szCs w:val="22"/>
        </w:rPr>
      </w:pPr>
    </w:p>
    <w:p w14:paraId="3DD99CC1" w14:textId="77777777" w:rsidR="00C521B8" w:rsidRPr="006D579F" w:rsidRDefault="00C521B8" w:rsidP="00C521B8">
      <w:pPr>
        <w:rPr>
          <w:rFonts w:ascii="Arial" w:hAnsi="Arial" w:cs="Arial"/>
          <w:sz w:val="22"/>
          <w:szCs w:val="22"/>
        </w:rPr>
      </w:pPr>
    </w:p>
    <w:p w14:paraId="605F715A" w14:textId="77777777" w:rsidR="00C521B8" w:rsidRPr="006D579F" w:rsidRDefault="00C521B8" w:rsidP="00C521B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05"/>
        <w:gridCol w:w="6917"/>
      </w:tblGrid>
      <w:tr w:rsidR="00C521B8" w:rsidRPr="006D579F" w14:paraId="520D8CA5" w14:textId="77777777" w:rsidTr="00C521B8">
        <w:tc>
          <w:tcPr>
            <w:tcW w:w="2748" w:type="dxa"/>
          </w:tcPr>
          <w:p w14:paraId="488C7059" w14:textId="77777777" w:rsidR="00C521B8" w:rsidRPr="006D579F" w:rsidRDefault="00C521B8" w:rsidP="00C521B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D579F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  <w:p w14:paraId="4EBEDA53" w14:textId="77777777" w:rsidR="00C521B8" w:rsidRPr="006D579F" w:rsidRDefault="00C521B8" w:rsidP="00C521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0" w:type="dxa"/>
          </w:tcPr>
          <w:p w14:paraId="0ACA93BF" w14:textId="76120E66" w:rsidR="005D5842" w:rsidRPr="00486877" w:rsidRDefault="005D5842" w:rsidP="00486877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486877">
              <w:rPr>
                <w:rFonts w:ascii="Arial" w:hAnsi="Arial" w:cs="Arial"/>
                <w:sz w:val="22"/>
                <w:szCs w:val="22"/>
              </w:rPr>
              <w:t>Relevant</w:t>
            </w:r>
            <w:r w:rsidR="00752827">
              <w:rPr>
                <w:rFonts w:ascii="Arial" w:hAnsi="Arial" w:cs="Arial"/>
                <w:sz w:val="22"/>
                <w:szCs w:val="22"/>
              </w:rPr>
              <w:t xml:space="preserve"> degree,</w:t>
            </w:r>
            <w:r w:rsidRPr="00486877">
              <w:rPr>
                <w:rFonts w:ascii="Arial" w:hAnsi="Arial" w:cs="Arial"/>
                <w:sz w:val="22"/>
                <w:szCs w:val="22"/>
              </w:rPr>
              <w:t xml:space="preserve"> professional qualification or able to demonstrate </w:t>
            </w:r>
            <w:proofErr w:type="gramStart"/>
            <w:r w:rsidRPr="00486877">
              <w:rPr>
                <w:rFonts w:ascii="Arial" w:hAnsi="Arial" w:cs="Arial"/>
                <w:sz w:val="22"/>
                <w:szCs w:val="22"/>
              </w:rPr>
              <w:t>equivalent</w:t>
            </w:r>
            <w:proofErr w:type="gramEnd"/>
          </w:p>
          <w:p w14:paraId="1892C7F4" w14:textId="77777777" w:rsidR="00C521B8" w:rsidRPr="006D579F" w:rsidRDefault="00486877" w:rsidP="00486877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Membership of a professional body (desirable)</w:t>
            </w:r>
          </w:p>
        </w:tc>
      </w:tr>
      <w:tr w:rsidR="00C521B8" w:rsidRPr="006D579F" w14:paraId="01F40D79" w14:textId="77777777" w:rsidTr="00C521B8">
        <w:tc>
          <w:tcPr>
            <w:tcW w:w="2748" w:type="dxa"/>
          </w:tcPr>
          <w:p w14:paraId="6CD967D6" w14:textId="77777777" w:rsidR="00C521B8" w:rsidRPr="006D579F" w:rsidRDefault="00C521B8" w:rsidP="00C521B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D579F">
              <w:rPr>
                <w:rFonts w:ascii="Arial" w:hAnsi="Arial" w:cs="Arial"/>
                <w:b/>
                <w:sz w:val="22"/>
                <w:szCs w:val="22"/>
              </w:rPr>
              <w:t>Knowledge and experience</w:t>
            </w:r>
          </w:p>
          <w:p w14:paraId="6B716B09" w14:textId="77777777" w:rsidR="00C521B8" w:rsidRPr="006D579F" w:rsidRDefault="00C521B8" w:rsidP="00C521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24207E" w14:textId="77777777" w:rsidR="00C521B8" w:rsidRPr="006D579F" w:rsidRDefault="00C521B8" w:rsidP="00C521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FF7516" w14:textId="77777777" w:rsidR="00C521B8" w:rsidRPr="006D579F" w:rsidRDefault="00C521B8" w:rsidP="00C521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0" w:type="dxa"/>
          </w:tcPr>
          <w:p w14:paraId="583BBBCF" w14:textId="77777777" w:rsidR="00486877" w:rsidRPr="00C329D5" w:rsidRDefault="00486877" w:rsidP="00486877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C329D5">
              <w:rPr>
                <w:rFonts w:ascii="Arial" w:hAnsi="Arial" w:cs="Arial"/>
                <w:sz w:val="22"/>
                <w:szCs w:val="22"/>
              </w:rPr>
              <w:t xml:space="preserve">Understanding of local and central government, their roles </w:t>
            </w:r>
            <w:proofErr w:type="gramStart"/>
            <w:r w:rsidRPr="00C329D5">
              <w:rPr>
                <w:rFonts w:ascii="Arial" w:hAnsi="Arial" w:cs="Arial"/>
                <w:sz w:val="22"/>
                <w:szCs w:val="22"/>
              </w:rPr>
              <w:t>structures</w:t>
            </w:r>
            <w:proofErr w:type="gramEnd"/>
            <w:r w:rsidRPr="00C329D5">
              <w:rPr>
                <w:rFonts w:ascii="Arial" w:hAnsi="Arial" w:cs="Arial"/>
                <w:sz w:val="22"/>
                <w:szCs w:val="22"/>
              </w:rPr>
              <w:t xml:space="preserve"> and relationships.</w:t>
            </w:r>
          </w:p>
          <w:p w14:paraId="06A0E6EB" w14:textId="736BAFBD" w:rsidR="00486877" w:rsidRPr="00C329D5" w:rsidRDefault="00486877" w:rsidP="00486877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C329D5">
              <w:rPr>
                <w:rFonts w:ascii="Arial" w:hAnsi="Arial" w:cs="Arial"/>
                <w:sz w:val="22"/>
                <w:szCs w:val="22"/>
              </w:rPr>
              <w:t>Understanding of key government polic</w:t>
            </w:r>
            <w:r w:rsidR="007045E4">
              <w:rPr>
                <w:rFonts w:ascii="Arial" w:hAnsi="Arial" w:cs="Arial"/>
                <w:sz w:val="22"/>
                <w:szCs w:val="22"/>
              </w:rPr>
              <w:t xml:space="preserve">y objectives </w:t>
            </w:r>
            <w:proofErr w:type="gramStart"/>
            <w:r w:rsidR="007045E4">
              <w:rPr>
                <w:rFonts w:ascii="Arial" w:hAnsi="Arial" w:cs="Arial"/>
                <w:sz w:val="22"/>
                <w:szCs w:val="22"/>
              </w:rPr>
              <w:t>with regard to</w:t>
            </w:r>
            <w:proofErr w:type="gramEnd"/>
            <w:r w:rsidR="007045E4">
              <w:rPr>
                <w:rFonts w:ascii="Arial" w:hAnsi="Arial" w:cs="Arial"/>
                <w:sz w:val="22"/>
                <w:szCs w:val="22"/>
              </w:rPr>
              <w:t xml:space="preserve"> planning, housing and the environment</w:t>
            </w:r>
          </w:p>
          <w:p w14:paraId="65C77C5E" w14:textId="77777777" w:rsidR="00486877" w:rsidRPr="00C329D5" w:rsidRDefault="00486877" w:rsidP="0048687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C329D5">
              <w:rPr>
                <w:rFonts w:ascii="Arial" w:hAnsi="Arial" w:cs="Arial"/>
                <w:sz w:val="22"/>
                <w:szCs w:val="22"/>
              </w:rPr>
              <w:t>Record of achievement in complex political environments, preferably in local or central government.</w:t>
            </w:r>
          </w:p>
          <w:p w14:paraId="30FB086D" w14:textId="77777777" w:rsidR="00486877" w:rsidRPr="00C329D5" w:rsidRDefault="00CD11B8" w:rsidP="0048687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Understanding of </w:t>
            </w:r>
            <w:r w:rsidR="00486877" w:rsidRPr="00C329D5">
              <w:rPr>
                <w:rFonts w:ascii="Arial" w:hAnsi="Arial" w:cs="Arial"/>
                <w:sz w:val="22"/>
                <w:szCs w:val="22"/>
              </w:rPr>
              <w:t>local government policy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86877" w:rsidRPr="00C329D5">
              <w:rPr>
                <w:rFonts w:ascii="Arial" w:hAnsi="Arial" w:cs="Arial"/>
                <w:sz w:val="22"/>
                <w:szCs w:val="22"/>
              </w:rPr>
              <w:t xml:space="preserve">improvement agenda </w:t>
            </w:r>
            <w:r>
              <w:rPr>
                <w:rFonts w:ascii="Arial" w:hAnsi="Arial" w:cs="Arial"/>
                <w:sz w:val="22"/>
                <w:szCs w:val="22"/>
              </w:rPr>
              <w:t>and role of local government planning</w:t>
            </w:r>
          </w:p>
          <w:p w14:paraId="297F151E" w14:textId="77777777" w:rsidR="00486877" w:rsidRPr="00C329D5" w:rsidRDefault="00486877" w:rsidP="0048687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C329D5">
              <w:rPr>
                <w:rFonts w:ascii="Arial" w:hAnsi="Arial" w:cs="Arial"/>
                <w:sz w:val="22"/>
                <w:szCs w:val="22"/>
              </w:rPr>
              <w:t>Experience of:</w:t>
            </w:r>
          </w:p>
          <w:p w14:paraId="0B59D95F" w14:textId="77777777" w:rsidR="00486877" w:rsidRPr="00C329D5" w:rsidRDefault="00486877" w:rsidP="00486877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C329D5">
              <w:rPr>
                <w:rFonts w:ascii="Arial" w:hAnsi="Arial" w:cs="Arial"/>
                <w:sz w:val="22"/>
                <w:szCs w:val="22"/>
              </w:rPr>
              <w:t xml:space="preserve">building and maintaining effective relationships and partnerships. </w:t>
            </w:r>
          </w:p>
          <w:p w14:paraId="10F4D134" w14:textId="77777777" w:rsidR="00486877" w:rsidRPr="00C329D5" w:rsidRDefault="00486877" w:rsidP="00486877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C329D5">
              <w:rPr>
                <w:rFonts w:ascii="Arial" w:hAnsi="Arial" w:cs="Arial"/>
                <w:sz w:val="22"/>
                <w:szCs w:val="22"/>
              </w:rPr>
              <w:t xml:space="preserve">contributing to the development of strategies, </w:t>
            </w:r>
            <w:proofErr w:type="gramStart"/>
            <w:r w:rsidRPr="00C329D5">
              <w:rPr>
                <w:rFonts w:ascii="Arial" w:hAnsi="Arial" w:cs="Arial"/>
                <w:sz w:val="22"/>
                <w:szCs w:val="22"/>
              </w:rPr>
              <w:t>interventions</w:t>
            </w:r>
            <w:proofErr w:type="gramEnd"/>
            <w:r w:rsidRPr="00C329D5">
              <w:rPr>
                <w:rFonts w:ascii="Arial" w:hAnsi="Arial" w:cs="Arial"/>
                <w:sz w:val="22"/>
                <w:szCs w:val="22"/>
              </w:rPr>
              <w:t xml:space="preserve"> and innovative solutions to complex issues</w:t>
            </w:r>
          </w:p>
          <w:p w14:paraId="1B0A7A81" w14:textId="77777777" w:rsidR="00486877" w:rsidRPr="00C329D5" w:rsidRDefault="00486877" w:rsidP="00486877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C329D5">
              <w:rPr>
                <w:rFonts w:ascii="Arial" w:hAnsi="Arial" w:cs="Arial"/>
                <w:sz w:val="22"/>
                <w:szCs w:val="22"/>
              </w:rPr>
              <w:t>managing performance</w:t>
            </w:r>
          </w:p>
          <w:p w14:paraId="7C0A6CB1" w14:textId="77777777" w:rsidR="00486877" w:rsidRDefault="00486877" w:rsidP="00486877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C329D5">
              <w:rPr>
                <w:rFonts w:ascii="Arial" w:hAnsi="Arial" w:cs="Arial"/>
                <w:sz w:val="22"/>
                <w:szCs w:val="22"/>
              </w:rPr>
              <w:t>project management, demonstrating the ability to meet targets in respect of deadlines and resources.</w:t>
            </w:r>
          </w:p>
          <w:p w14:paraId="36F8CD98" w14:textId="77777777" w:rsidR="00C521B8" w:rsidRPr="00BA43EB" w:rsidRDefault="00C521B8" w:rsidP="00BA43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1B8" w:rsidRPr="006D579F" w14:paraId="03AB64A2" w14:textId="77777777" w:rsidTr="00C521B8">
        <w:tc>
          <w:tcPr>
            <w:tcW w:w="2748" w:type="dxa"/>
          </w:tcPr>
          <w:p w14:paraId="0AB598DA" w14:textId="77777777" w:rsidR="00C521B8" w:rsidRPr="006D579F" w:rsidRDefault="00C521B8" w:rsidP="00C521B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D579F">
              <w:rPr>
                <w:rFonts w:ascii="Arial" w:hAnsi="Arial" w:cs="Arial"/>
                <w:b/>
                <w:sz w:val="22"/>
                <w:szCs w:val="22"/>
              </w:rPr>
              <w:t>Skills and abilities</w:t>
            </w:r>
          </w:p>
          <w:p w14:paraId="73B59805" w14:textId="77777777" w:rsidR="00C521B8" w:rsidRPr="006D579F" w:rsidRDefault="00C521B8" w:rsidP="00C521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95EAD3" w14:textId="77777777" w:rsidR="00C521B8" w:rsidRPr="006D579F" w:rsidRDefault="00C521B8" w:rsidP="00C521B8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5E6450" w14:textId="77777777" w:rsidR="00C521B8" w:rsidRPr="006D579F" w:rsidRDefault="00C521B8" w:rsidP="00C521B8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3B2BBA" w14:textId="77777777" w:rsidR="00C521B8" w:rsidRPr="006D579F" w:rsidRDefault="00C521B8" w:rsidP="00C521B8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0" w:type="dxa"/>
          </w:tcPr>
          <w:p w14:paraId="5309502B" w14:textId="77777777" w:rsidR="00486877" w:rsidRPr="00486877" w:rsidRDefault="00486877" w:rsidP="00486877">
            <w:pPr>
              <w:pStyle w:val="NoSpacing"/>
              <w:numPr>
                <w:ilvl w:val="0"/>
                <w:numId w:val="2"/>
              </w:numPr>
              <w:tabs>
                <w:tab w:val="num" w:pos="456"/>
              </w:tabs>
              <w:spacing w:before="120"/>
              <w:rPr>
                <w:rFonts w:ascii="Arial" w:hAnsi="Arial" w:cs="Arial"/>
                <w:sz w:val="22"/>
              </w:rPr>
            </w:pPr>
            <w:r w:rsidRPr="00486877">
              <w:rPr>
                <w:rFonts w:ascii="Arial" w:hAnsi="Arial" w:cs="Arial"/>
                <w:sz w:val="22"/>
              </w:rPr>
              <w:t xml:space="preserve">Political awareness and sensitivity to ensure credibility with politicians, senior managers, key </w:t>
            </w:r>
            <w:proofErr w:type="gramStart"/>
            <w:r w:rsidRPr="00486877">
              <w:rPr>
                <w:rFonts w:ascii="Arial" w:hAnsi="Arial" w:cs="Arial"/>
                <w:sz w:val="22"/>
              </w:rPr>
              <w:t>stakeholders</w:t>
            </w:r>
            <w:proofErr w:type="gramEnd"/>
            <w:r w:rsidRPr="00486877">
              <w:rPr>
                <w:rFonts w:ascii="Arial" w:hAnsi="Arial" w:cs="Arial"/>
                <w:sz w:val="22"/>
              </w:rPr>
              <w:t xml:space="preserve"> and staff. </w:t>
            </w:r>
          </w:p>
          <w:p w14:paraId="2755540B" w14:textId="77777777" w:rsidR="00486877" w:rsidRPr="00486877" w:rsidRDefault="00486877" w:rsidP="00486877">
            <w:pPr>
              <w:numPr>
                <w:ilvl w:val="0"/>
                <w:numId w:val="2"/>
              </w:numPr>
              <w:tabs>
                <w:tab w:val="num" w:pos="4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877">
              <w:rPr>
                <w:rFonts w:ascii="Arial" w:hAnsi="Arial" w:cs="Arial"/>
                <w:sz w:val="22"/>
                <w:szCs w:val="22"/>
              </w:rPr>
              <w:t xml:space="preserve">High level analytical skills including the ability to interpret evidence and identify </w:t>
            </w:r>
            <w:proofErr w:type="gramStart"/>
            <w:r w:rsidRPr="00486877">
              <w:rPr>
                <w:rFonts w:ascii="Arial" w:hAnsi="Arial" w:cs="Arial"/>
                <w:sz w:val="22"/>
                <w:szCs w:val="22"/>
              </w:rPr>
              <w:t>trends</w:t>
            </w:r>
            <w:proofErr w:type="gramEnd"/>
          </w:p>
          <w:p w14:paraId="0F85FC58" w14:textId="77777777" w:rsidR="00486877" w:rsidRPr="00486877" w:rsidRDefault="00486877" w:rsidP="00486877">
            <w:pPr>
              <w:numPr>
                <w:ilvl w:val="0"/>
                <w:numId w:val="2"/>
              </w:numPr>
              <w:tabs>
                <w:tab w:val="num" w:pos="4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877">
              <w:rPr>
                <w:rFonts w:ascii="Arial" w:hAnsi="Arial" w:cs="Arial"/>
                <w:sz w:val="22"/>
                <w:szCs w:val="22"/>
              </w:rPr>
              <w:t xml:space="preserve">High level interpersonal skills, with the ability to influence and negotiate with a wide range of stakeholders </w:t>
            </w:r>
            <w:proofErr w:type="gramStart"/>
            <w:r w:rsidRPr="00486877">
              <w:rPr>
                <w:rFonts w:ascii="Arial" w:hAnsi="Arial" w:cs="Arial"/>
                <w:sz w:val="22"/>
                <w:szCs w:val="22"/>
              </w:rPr>
              <w:t>effectively</w:t>
            </w:r>
            <w:proofErr w:type="gramEnd"/>
          </w:p>
          <w:p w14:paraId="222E8759" w14:textId="77777777" w:rsidR="00486877" w:rsidRPr="00486877" w:rsidRDefault="00486877" w:rsidP="00486877">
            <w:pPr>
              <w:numPr>
                <w:ilvl w:val="0"/>
                <w:numId w:val="2"/>
              </w:numPr>
              <w:tabs>
                <w:tab w:val="num" w:pos="4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877">
              <w:rPr>
                <w:rFonts w:ascii="Arial" w:hAnsi="Arial" w:cs="Arial"/>
                <w:sz w:val="22"/>
                <w:szCs w:val="22"/>
              </w:rPr>
              <w:t xml:space="preserve">A team player, willing to work flexibly to meet changing </w:t>
            </w:r>
            <w:proofErr w:type="gramStart"/>
            <w:r w:rsidRPr="00486877">
              <w:rPr>
                <w:rFonts w:ascii="Arial" w:hAnsi="Arial" w:cs="Arial"/>
                <w:sz w:val="22"/>
                <w:szCs w:val="22"/>
              </w:rPr>
              <w:t>priorities</w:t>
            </w:r>
            <w:proofErr w:type="gramEnd"/>
            <w:r w:rsidRPr="004868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0B30D4" w14:textId="77777777" w:rsidR="00486877" w:rsidRPr="00486877" w:rsidRDefault="00486877" w:rsidP="00486877">
            <w:pPr>
              <w:pStyle w:val="NoSpacing"/>
              <w:numPr>
                <w:ilvl w:val="0"/>
                <w:numId w:val="2"/>
              </w:numPr>
              <w:tabs>
                <w:tab w:val="num" w:pos="456"/>
              </w:tabs>
              <w:rPr>
                <w:rFonts w:ascii="Arial" w:hAnsi="Arial" w:cs="Arial"/>
                <w:sz w:val="22"/>
              </w:rPr>
            </w:pPr>
            <w:r w:rsidRPr="00486877">
              <w:rPr>
                <w:rFonts w:ascii="Arial" w:hAnsi="Arial" w:cs="Arial"/>
                <w:sz w:val="22"/>
              </w:rPr>
              <w:t xml:space="preserve">Able to deliver under pressure, </w:t>
            </w:r>
            <w:proofErr w:type="spellStart"/>
            <w:r w:rsidRPr="00486877">
              <w:rPr>
                <w:rFonts w:ascii="Arial" w:hAnsi="Arial" w:cs="Arial"/>
                <w:sz w:val="22"/>
              </w:rPr>
              <w:t>prioritising</w:t>
            </w:r>
            <w:proofErr w:type="spellEnd"/>
            <w:r w:rsidRPr="00486877">
              <w:rPr>
                <w:rFonts w:ascii="Arial" w:hAnsi="Arial" w:cs="Arial"/>
                <w:sz w:val="22"/>
              </w:rPr>
              <w:t xml:space="preserve"> work against competing demands to meet deadlines.</w:t>
            </w:r>
          </w:p>
          <w:p w14:paraId="3E5D2A81" w14:textId="77777777" w:rsidR="00486877" w:rsidRPr="00486877" w:rsidRDefault="00486877" w:rsidP="004868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86877">
              <w:rPr>
                <w:rFonts w:ascii="Arial" w:hAnsi="Arial" w:cs="Arial"/>
                <w:sz w:val="22"/>
                <w:szCs w:val="22"/>
              </w:rPr>
              <w:t>Highly developed written and oral communication skills</w:t>
            </w:r>
            <w:r w:rsidRPr="0048687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including the ability </w:t>
            </w:r>
            <w:r w:rsidRPr="00486877">
              <w:rPr>
                <w:rFonts w:ascii="Arial" w:hAnsi="Arial" w:cs="Arial"/>
                <w:sz w:val="22"/>
                <w:szCs w:val="22"/>
              </w:rPr>
              <w:t xml:space="preserve">to speak confidently in public and to present complex ideas in a clear and comprehensible way. </w:t>
            </w:r>
          </w:p>
          <w:p w14:paraId="17346983" w14:textId="77777777" w:rsidR="00486877" w:rsidRPr="00486877" w:rsidRDefault="00486877" w:rsidP="00486877">
            <w:pPr>
              <w:numPr>
                <w:ilvl w:val="0"/>
                <w:numId w:val="2"/>
              </w:numPr>
              <w:tabs>
                <w:tab w:val="num" w:pos="4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877">
              <w:rPr>
                <w:rFonts w:ascii="Arial" w:hAnsi="Arial" w:cs="Arial"/>
                <w:sz w:val="22"/>
                <w:szCs w:val="22"/>
              </w:rPr>
              <w:t>Self-motivated and self-supporting</w:t>
            </w:r>
          </w:p>
          <w:p w14:paraId="50C0877A" w14:textId="77777777" w:rsidR="00486877" w:rsidRPr="00486877" w:rsidRDefault="00486877" w:rsidP="00486877">
            <w:pPr>
              <w:numPr>
                <w:ilvl w:val="0"/>
                <w:numId w:val="2"/>
              </w:numPr>
              <w:tabs>
                <w:tab w:val="num" w:pos="4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877">
              <w:rPr>
                <w:rFonts w:ascii="Arial" w:hAnsi="Arial" w:cs="Arial"/>
                <w:sz w:val="22"/>
                <w:szCs w:val="22"/>
              </w:rPr>
              <w:t>Intellectually agile and innovative, capable of translating ideas into policy and practice</w:t>
            </w:r>
          </w:p>
          <w:p w14:paraId="051A38B4" w14:textId="77777777" w:rsidR="00486877" w:rsidRPr="00486877" w:rsidRDefault="00486877" w:rsidP="00486877">
            <w:pPr>
              <w:numPr>
                <w:ilvl w:val="0"/>
                <w:numId w:val="2"/>
              </w:numPr>
              <w:tabs>
                <w:tab w:val="num" w:pos="456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86877">
              <w:rPr>
                <w:rFonts w:ascii="Arial" w:hAnsi="Arial" w:cs="Arial"/>
                <w:bCs/>
                <w:iCs/>
                <w:sz w:val="22"/>
                <w:szCs w:val="22"/>
              </w:rPr>
              <w:t>Demonstrable skills in leadership of project teams consisting of a diverse range of participants with a variety of skills/</w:t>
            </w:r>
            <w:proofErr w:type="gramStart"/>
            <w:r w:rsidRPr="00486877">
              <w:rPr>
                <w:rFonts w:ascii="Arial" w:hAnsi="Arial" w:cs="Arial"/>
                <w:bCs/>
                <w:iCs/>
                <w:sz w:val="22"/>
                <w:szCs w:val="22"/>
              </w:rPr>
              <w:t>backgrounds</w:t>
            </w:r>
            <w:proofErr w:type="gramEnd"/>
            <w:r w:rsidRPr="0048687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14:paraId="59FDFBA6" w14:textId="77777777" w:rsidR="00486877" w:rsidRPr="00486877" w:rsidRDefault="00486877" w:rsidP="00486877">
            <w:pPr>
              <w:pStyle w:val="ListParagraph"/>
              <w:numPr>
                <w:ilvl w:val="0"/>
                <w:numId w:val="2"/>
              </w:numPr>
              <w:tabs>
                <w:tab w:val="num" w:pos="456"/>
              </w:tabs>
              <w:rPr>
                <w:rFonts w:ascii="Arial" w:hAnsi="Arial" w:cs="Arial"/>
                <w:sz w:val="22"/>
                <w:szCs w:val="22"/>
              </w:rPr>
            </w:pPr>
            <w:r w:rsidRPr="00486877">
              <w:rPr>
                <w:rFonts w:ascii="Arial" w:hAnsi="Arial" w:cs="Arial"/>
                <w:sz w:val="22"/>
                <w:szCs w:val="22"/>
              </w:rPr>
              <w:t>Commitment to personal and professional development.</w:t>
            </w:r>
          </w:p>
          <w:p w14:paraId="7FABFA39" w14:textId="77777777" w:rsidR="00C521B8" w:rsidRPr="006D579F" w:rsidRDefault="00C521B8" w:rsidP="00486877">
            <w:pPr>
              <w:pStyle w:val="ListParagraph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1403B25" w14:textId="77777777" w:rsidR="00C521B8" w:rsidRPr="006D579F" w:rsidRDefault="00C521B8" w:rsidP="00C521B8">
      <w:pPr>
        <w:rPr>
          <w:rFonts w:ascii="Arial" w:hAnsi="Arial" w:cs="Arial"/>
          <w:sz w:val="22"/>
          <w:szCs w:val="22"/>
        </w:rPr>
      </w:pPr>
    </w:p>
    <w:p w14:paraId="7829DF4B" w14:textId="77777777" w:rsidR="00C521B8" w:rsidRPr="006D579F" w:rsidRDefault="00C521B8" w:rsidP="00C521B8">
      <w:pPr>
        <w:rPr>
          <w:rFonts w:ascii="Arial" w:hAnsi="Arial" w:cs="Arial"/>
          <w:sz w:val="22"/>
          <w:szCs w:val="22"/>
        </w:rPr>
      </w:pPr>
    </w:p>
    <w:p w14:paraId="79682CD0" w14:textId="77777777" w:rsidR="00E539E9" w:rsidRPr="006D579F" w:rsidRDefault="00E539E9" w:rsidP="008E2524">
      <w:pPr>
        <w:rPr>
          <w:rFonts w:ascii="Arial" w:hAnsi="Arial" w:cs="Arial"/>
          <w:b/>
          <w:sz w:val="22"/>
          <w:szCs w:val="22"/>
          <w:u w:val="single"/>
        </w:rPr>
      </w:pPr>
    </w:p>
    <w:sectPr w:rsidR="00E539E9" w:rsidRPr="006D579F" w:rsidSect="002265F1">
      <w:headerReference w:type="even" r:id="rId11"/>
      <w:headerReference w:type="default" r:id="rId12"/>
      <w:footerReference w:type="default" r:id="rId13"/>
      <w:pgSz w:w="12240" w:h="15840"/>
      <w:pgMar w:top="1304" w:right="1304" w:bottom="1304" w:left="1304" w:header="450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CCFA" w14:textId="77777777" w:rsidR="00454C35" w:rsidRDefault="00454C35">
      <w:r>
        <w:separator/>
      </w:r>
    </w:p>
  </w:endnote>
  <w:endnote w:type="continuationSeparator" w:id="0">
    <w:p w14:paraId="5DAD93E0" w14:textId="77777777" w:rsidR="00454C35" w:rsidRDefault="0045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Raav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9BB6" w14:textId="77777777" w:rsidR="00CD11B8" w:rsidRDefault="00CD11B8" w:rsidP="00CD0446">
    <w:pPr>
      <w:pStyle w:val="Footer"/>
      <w:tabs>
        <w:tab w:val="clear" w:pos="8640"/>
        <w:tab w:val="right" w:pos="9900"/>
      </w:tabs>
      <w:ind w:left="-720" w:right="-1254" w:hanging="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FE99" w14:textId="77777777" w:rsidR="00454C35" w:rsidRDefault="00454C35">
      <w:r>
        <w:separator/>
      </w:r>
    </w:p>
  </w:footnote>
  <w:footnote w:type="continuationSeparator" w:id="0">
    <w:p w14:paraId="2A6647FD" w14:textId="77777777" w:rsidR="00454C35" w:rsidRDefault="0045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A912" w14:textId="77777777" w:rsidR="00CD11B8" w:rsidRDefault="00CD11B8">
    <w:pPr>
      <w:pStyle w:val="Header"/>
    </w:pPr>
    <w:r w:rsidRPr="0024760D">
      <w:rPr>
        <w:noProof/>
        <w:lang w:val="en-GB" w:eastAsia="en-GB"/>
      </w:rPr>
      <w:drawing>
        <wp:inline distT="0" distB="0" distL="0" distR="0" wp14:anchorId="68B5EBA5" wp14:editId="261DF6E7">
          <wp:extent cx="1371600" cy="1371600"/>
          <wp:effectExtent l="0" t="0" r="0" b="0"/>
          <wp:docPr id="2" name="Picture 1" descr="HRToolkit_box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Toolkit_box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2723" w14:textId="77777777" w:rsidR="00CD11B8" w:rsidRDefault="00CD11B8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DEF"/>
    <w:multiLevelType w:val="hybridMultilevel"/>
    <w:tmpl w:val="76FE90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1F5EA2"/>
    <w:multiLevelType w:val="hybridMultilevel"/>
    <w:tmpl w:val="71F2B0BA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163BE3"/>
    <w:multiLevelType w:val="hybridMultilevel"/>
    <w:tmpl w:val="886295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C71F5"/>
    <w:multiLevelType w:val="hybridMultilevel"/>
    <w:tmpl w:val="4E847F1C"/>
    <w:lvl w:ilvl="0" w:tplc="7028118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C08C7"/>
    <w:multiLevelType w:val="hybridMultilevel"/>
    <w:tmpl w:val="C1789EC0"/>
    <w:lvl w:ilvl="0" w:tplc="7028118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835C7"/>
    <w:multiLevelType w:val="hybridMultilevel"/>
    <w:tmpl w:val="7EC0017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6E70BE"/>
    <w:multiLevelType w:val="hybridMultilevel"/>
    <w:tmpl w:val="1E9A7E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C185E"/>
    <w:multiLevelType w:val="hybridMultilevel"/>
    <w:tmpl w:val="E82A2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34690"/>
    <w:multiLevelType w:val="hybridMultilevel"/>
    <w:tmpl w:val="54FCCC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651A7"/>
    <w:multiLevelType w:val="hybridMultilevel"/>
    <w:tmpl w:val="EF1ED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50A94"/>
    <w:multiLevelType w:val="hybridMultilevel"/>
    <w:tmpl w:val="1BF4E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A2ECB"/>
    <w:multiLevelType w:val="hybridMultilevel"/>
    <w:tmpl w:val="D6505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A11C5"/>
    <w:multiLevelType w:val="singleLevel"/>
    <w:tmpl w:val="F9605CD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6440542"/>
    <w:multiLevelType w:val="hybridMultilevel"/>
    <w:tmpl w:val="B6F8B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82F09"/>
    <w:multiLevelType w:val="hybridMultilevel"/>
    <w:tmpl w:val="48B00B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805555"/>
    <w:multiLevelType w:val="hybridMultilevel"/>
    <w:tmpl w:val="CEE816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EC324B"/>
    <w:multiLevelType w:val="hybridMultilevel"/>
    <w:tmpl w:val="2BAA72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D7497F"/>
    <w:multiLevelType w:val="hybridMultilevel"/>
    <w:tmpl w:val="310CFAB8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A96481"/>
    <w:multiLevelType w:val="hybridMultilevel"/>
    <w:tmpl w:val="119601D0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190666"/>
    <w:multiLevelType w:val="hybridMultilevel"/>
    <w:tmpl w:val="432C56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A403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093756"/>
    <w:multiLevelType w:val="hybridMultilevel"/>
    <w:tmpl w:val="56D47F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715D84"/>
    <w:multiLevelType w:val="hybridMultilevel"/>
    <w:tmpl w:val="C1FA1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773911">
    <w:abstractNumId w:val="17"/>
  </w:num>
  <w:num w:numId="2" w16cid:durableId="984822382">
    <w:abstractNumId w:val="13"/>
  </w:num>
  <w:num w:numId="3" w16cid:durableId="1948849522">
    <w:abstractNumId w:val="22"/>
  </w:num>
  <w:num w:numId="4" w16cid:durableId="478227265">
    <w:abstractNumId w:val="8"/>
  </w:num>
  <w:num w:numId="5" w16cid:durableId="837619376">
    <w:abstractNumId w:val="2"/>
  </w:num>
  <w:num w:numId="6" w16cid:durableId="383018663">
    <w:abstractNumId w:val="6"/>
  </w:num>
  <w:num w:numId="7" w16cid:durableId="1992908558">
    <w:abstractNumId w:val="21"/>
  </w:num>
  <w:num w:numId="8" w16cid:durableId="727264921">
    <w:abstractNumId w:val="11"/>
  </w:num>
  <w:num w:numId="9" w16cid:durableId="831875983">
    <w:abstractNumId w:val="10"/>
  </w:num>
  <w:num w:numId="10" w16cid:durableId="262223885">
    <w:abstractNumId w:val="15"/>
  </w:num>
  <w:num w:numId="11" w16cid:durableId="200166116">
    <w:abstractNumId w:val="12"/>
  </w:num>
  <w:num w:numId="12" w16cid:durableId="1537812479">
    <w:abstractNumId w:val="20"/>
  </w:num>
  <w:num w:numId="13" w16cid:durableId="1171413266">
    <w:abstractNumId w:val="3"/>
  </w:num>
  <w:num w:numId="14" w16cid:durableId="1945766228">
    <w:abstractNumId w:val="4"/>
  </w:num>
  <w:num w:numId="15" w16cid:durableId="20785810">
    <w:abstractNumId w:val="18"/>
  </w:num>
  <w:num w:numId="16" w16cid:durableId="1795364022">
    <w:abstractNumId w:val="1"/>
  </w:num>
  <w:num w:numId="17" w16cid:durableId="1261063894">
    <w:abstractNumId w:val="7"/>
  </w:num>
  <w:num w:numId="18" w16cid:durableId="954336505">
    <w:abstractNumId w:val="0"/>
  </w:num>
  <w:num w:numId="19" w16cid:durableId="1112014862">
    <w:abstractNumId w:val="5"/>
  </w:num>
  <w:num w:numId="20" w16cid:durableId="883755813">
    <w:abstractNumId w:val="19"/>
  </w:num>
  <w:num w:numId="21" w16cid:durableId="420414848">
    <w:abstractNumId w:val="9"/>
  </w:num>
  <w:num w:numId="22" w16cid:durableId="392001162">
    <w:abstractNumId w:val="14"/>
  </w:num>
  <w:num w:numId="23" w16cid:durableId="161101018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4DF"/>
    <w:rsid w:val="00003DA1"/>
    <w:rsid w:val="00024A30"/>
    <w:rsid w:val="00033E8A"/>
    <w:rsid w:val="000347C6"/>
    <w:rsid w:val="000754C9"/>
    <w:rsid w:val="00082A67"/>
    <w:rsid w:val="000A22F8"/>
    <w:rsid w:val="000B1432"/>
    <w:rsid w:val="000B4B2C"/>
    <w:rsid w:val="000D0905"/>
    <w:rsid w:val="000D407D"/>
    <w:rsid w:val="000D50E2"/>
    <w:rsid w:val="000E1B1E"/>
    <w:rsid w:val="000F7489"/>
    <w:rsid w:val="00135D62"/>
    <w:rsid w:val="00142DC2"/>
    <w:rsid w:val="0016267D"/>
    <w:rsid w:val="0016670C"/>
    <w:rsid w:val="00171877"/>
    <w:rsid w:val="0017350D"/>
    <w:rsid w:val="001A0489"/>
    <w:rsid w:val="001C1240"/>
    <w:rsid w:val="001E0E5E"/>
    <w:rsid w:val="001E47DC"/>
    <w:rsid w:val="001E550A"/>
    <w:rsid w:val="001E59E0"/>
    <w:rsid w:val="00202821"/>
    <w:rsid w:val="002042C7"/>
    <w:rsid w:val="00221D97"/>
    <w:rsid w:val="002265F1"/>
    <w:rsid w:val="0023538A"/>
    <w:rsid w:val="002414B2"/>
    <w:rsid w:val="002456AF"/>
    <w:rsid w:val="0024760D"/>
    <w:rsid w:val="00252074"/>
    <w:rsid w:val="00262067"/>
    <w:rsid w:val="0026294F"/>
    <w:rsid w:val="002D545F"/>
    <w:rsid w:val="002D7AE4"/>
    <w:rsid w:val="002F529E"/>
    <w:rsid w:val="00305585"/>
    <w:rsid w:val="00313539"/>
    <w:rsid w:val="00314940"/>
    <w:rsid w:val="0033231E"/>
    <w:rsid w:val="003434B0"/>
    <w:rsid w:val="00353FCD"/>
    <w:rsid w:val="00361953"/>
    <w:rsid w:val="00367C02"/>
    <w:rsid w:val="003A630F"/>
    <w:rsid w:val="003B4229"/>
    <w:rsid w:val="003B54A2"/>
    <w:rsid w:val="003D4295"/>
    <w:rsid w:val="003F4013"/>
    <w:rsid w:val="00406F6E"/>
    <w:rsid w:val="004148AE"/>
    <w:rsid w:val="00441091"/>
    <w:rsid w:val="004411DA"/>
    <w:rsid w:val="004454FB"/>
    <w:rsid w:val="00454C35"/>
    <w:rsid w:val="00461811"/>
    <w:rsid w:val="00462F6C"/>
    <w:rsid w:val="004808BA"/>
    <w:rsid w:val="0048318C"/>
    <w:rsid w:val="00486877"/>
    <w:rsid w:val="00492D06"/>
    <w:rsid w:val="0049517A"/>
    <w:rsid w:val="004C1E67"/>
    <w:rsid w:val="004C36D8"/>
    <w:rsid w:val="004E6FC2"/>
    <w:rsid w:val="00501493"/>
    <w:rsid w:val="00510BA0"/>
    <w:rsid w:val="0052174F"/>
    <w:rsid w:val="00531333"/>
    <w:rsid w:val="005330BF"/>
    <w:rsid w:val="005351FB"/>
    <w:rsid w:val="005724CC"/>
    <w:rsid w:val="005821E6"/>
    <w:rsid w:val="00592181"/>
    <w:rsid w:val="005A4E49"/>
    <w:rsid w:val="005B76BB"/>
    <w:rsid w:val="005C74DA"/>
    <w:rsid w:val="005D5842"/>
    <w:rsid w:val="005D60E8"/>
    <w:rsid w:val="005F2009"/>
    <w:rsid w:val="005F3EBC"/>
    <w:rsid w:val="006374DF"/>
    <w:rsid w:val="00637B2E"/>
    <w:rsid w:val="00655905"/>
    <w:rsid w:val="006938AE"/>
    <w:rsid w:val="006964F7"/>
    <w:rsid w:val="006A081F"/>
    <w:rsid w:val="006A2E91"/>
    <w:rsid w:val="006B1665"/>
    <w:rsid w:val="006B6F7A"/>
    <w:rsid w:val="006C3CCF"/>
    <w:rsid w:val="006C6D2F"/>
    <w:rsid w:val="006D579F"/>
    <w:rsid w:val="006F14B8"/>
    <w:rsid w:val="006F59D4"/>
    <w:rsid w:val="006F6BF7"/>
    <w:rsid w:val="007045E4"/>
    <w:rsid w:val="00704C59"/>
    <w:rsid w:val="00713B2A"/>
    <w:rsid w:val="00746A4D"/>
    <w:rsid w:val="00752827"/>
    <w:rsid w:val="00785274"/>
    <w:rsid w:val="0078706D"/>
    <w:rsid w:val="00797DA6"/>
    <w:rsid w:val="007D0AF0"/>
    <w:rsid w:val="007D156D"/>
    <w:rsid w:val="007D444F"/>
    <w:rsid w:val="007E1DDB"/>
    <w:rsid w:val="00800BFE"/>
    <w:rsid w:val="00827CF6"/>
    <w:rsid w:val="008372B3"/>
    <w:rsid w:val="00857057"/>
    <w:rsid w:val="008701E7"/>
    <w:rsid w:val="00886E7B"/>
    <w:rsid w:val="008A3167"/>
    <w:rsid w:val="008A513C"/>
    <w:rsid w:val="008A545F"/>
    <w:rsid w:val="008B505B"/>
    <w:rsid w:val="008D0606"/>
    <w:rsid w:val="008E0000"/>
    <w:rsid w:val="008E1A97"/>
    <w:rsid w:val="008E2524"/>
    <w:rsid w:val="008E4788"/>
    <w:rsid w:val="008E6F13"/>
    <w:rsid w:val="00912453"/>
    <w:rsid w:val="00912EBC"/>
    <w:rsid w:val="00913A2F"/>
    <w:rsid w:val="009366C7"/>
    <w:rsid w:val="00950EF5"/>
    <w:rsid w:val="00967F4C"/>
    <w:rsid w:val="00972404"/>
    <w:rsid w:val="0099038A"/>
    <w:rsid w:val="009D6CC3"/>
    <w:rsid w:val="009E71AE"/>
    <w:rsid w:val="009F6661"/>
    <w:rsid w:val="00A26862"/>
    <w:rsid w:val="00A46FB2"/>
    <w:rsid w:val="00A54758"/>
    <w:rsid w:val="00A60440"/>
    <w:rsid w:val="00A6457F"/>
    <w:rsid w:val="00A701B8"/>
    <w:rsid w:val="00A750E6"/>
    <w:rsid w:val="00A801E6"/>
    <w:rsid w:val="00A90DB6"/>
    <w:rsid w:val="00A94EDE"/>
    <w:rsid w:val="00AA4A80"/>
    <w:rsid w:val="00AB32DE"/>
    <w:rsid w:val="00AF0EE6"/>
    <w:rsid w:val="00B16C06"/>
    <w:rsid w:val="00B32530"/>
    <w:rsid w:val="00B351D8"/>
    <w:rsid w:val="00B46E28"/>
    <w:rsid w:val="00B73D4E"/>
    <w:rsid w:val="00B81039"/>
    <w:rsid w:val="00B85167"/>
    <w:rsid w:val="00BA43EB"/>
    <w:rsid w:val="00BB0EB6"/>
    <w:rsid w:val="00BB4BA0"/>
    <w:rsid w:val="00BE25D1"/>
    <w:rsid w:val="00BE308A"/>
    <w:rsid w:val="00BE320E"/>
    <w:rsid w:val="00BE3B2D"/>
    <w:rsid w:val="00C35871"/>
    <w:rsid w:val="00C435DE"/>
    <w:rsid w:val="00C4732F"/>
    <w:rsid w:val="00C5066A"/>
    <w:rsid w:val="00C521B8"/>
    <w:rsid w:val="00C7432C"/>
    <w:rsid w:val="00C76F30"/>
    <w:rsid w:val="00C8253E"/>
    <w:rsid w:val="00C83F2D"/>
    <w:rsid w:val="00CB58D3"/>
    <w:rsid w:val="00CD0446"/>
    <w:rsid w:val="00CD11B8"/>
    <w:rsid w:val="00CD2D3E"/>
    <w:rsid w:val="00CE7B0C"/>
    <w:rsid w:val="00D01E85"/>
    <w:rsid w:val="00D02DC0"/>
    <w:rsid w:val="00D164B1"/>
    <w:rsid w:val="00D41DE5"/>
    <w:rsid w:val="00D647FA"/>
    <w:rsid w:val="00D669B3"/>
    <w:rsid w:val="00DA44EA"/>
    <w:rsid w:val="00DC78F3"/>
    <w:rsid w:val="00DE016D"/>
    <w:rsid w:val="00DE7467"/>
    <w:rsid w:val="00E07B92"/>
    <w:rsid w:val="00E220AC"/>
    <w:rsid w:val="00E539E9"/>
    <w:rsid w:val="00E54989"/>
    <w:rsid w:val="00E66490"/>
    <w:rsid w:val="00E81D24"/>
    <w:rsid w:val="00E81FA2"/>
    <w:rsid w:val="00E93DD6"/>
    <w:rsid w:val="00E96F90"/>
    <w:rsid w:val="00EB2875"/>
    <w:rsid w:val="00EB2DC1"/>
    <w:rsid w:val="00EC4D8A"/>
    <w:rsid w:val="00EE3986"/>
    <w:rsid w:val="00F0074A"/>
    <w:rsid w:val="00F11619"/>
    <w:rsid w:val="00F81669"/>
    <w:rsid w:val="00F90E8A"/>
    <w:rsid w:val="00F90FC7"/>
    <w:rsid w:val="00F91CC4"/>
    <w:rsid w:val="00FA01AC"/>
    <w:rsid w:val="00FC6035"/>
    <w:rsid w:val="00FF158C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E93E5"/>
  <w15:chartTrackingRefBased/>
  <w15:docId w15:val="{78C5AC6C-0ECA-4172-897A-22402D38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0E8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0E8A"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000000"/>
      <w:sz w:val="20"/>
    </w:rPr>
  </w:style>
  <w:style w:type="paragraph" w:styleId="Heading2">
    <w:name w:val="heading 2"/>
    <w:basedOn w:val="Normal"/>
    <w:next w:val="Normal"/>
    <w:link w:val="Heading2Char"/>
    <w:qFormat/>
    <w:rsid w:val="00FF15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0F748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9E71A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0E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90E8A"/>
    <w:pPr>
      <w:tabs>
        <w:tab w:val="center" w:pos="4320"/>
        <w:tab w:val="right" w:pos="8640"/>
      </w:tabs>
    </w:pPr>
  </w:style>
  <w:style w:type="character" w:styleId="PageNumber">
    <w:name w:val="page number"/>
    <w:rsid w:val="00F90E8A"/>
    <w:rPr>
      <w:rFonts w:cs="Times New Roman"/>
    </w:rPr>
  </w:style>
  <w:style w:type="character" w:styleId="Hyperlink">
    <w:name w:val="Hyperlink"/>
    <w:rsid w:val="00F90E8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35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C3587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C35871"/>
    <w:pPr>
      <w:ind w:left="720"/>
      <w:contextualSpacing/>
    </w:pPr>
  </w:style>
  <w:style w:type="table" w:styleId="TableGrid">
    <w:name w:val="Table Grid"/>
    <w:basedOn w:val="TableNormal"/>
    <w:rsid w:val="005921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semiHidden/>
    <w:locked/>
    <w:rsid w:val="000F7489"/>
    <w:rPr>
      <w:rFonts w:ascii="Cambria" w:hAnsi="Cambria" w:cs="Times New Roman"/>
      <w:b/>
      <w:bCs/>
      <w:i/>
      <w:iCs/>
      <w:color w:val="4F81BD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0F7489"/>
    <w:pPr>
      <w:ind w:left="2160" w:hanging="2160"/>
      <w:jc w:val="both"/>
    </w:pPr>
    <w:rPr>
      <w:rFonts w:ascii="Frutiger 45 Light" w:hAnsi="Frutiger 45 Light"/>
      <w:sz w:val="22"/>
      <w:szCs w:val="20"/>
      <w:lang w:val="en-GB"/>
    </w:rPr>
  </w:style>
  <w:style w:type="character" w:customStyle="1" w:styleId="BodyTextIndentChar">
    <w:name w:val="Body Text Indent Char"/>
    <w:link w:val="BodyTextIndent"/>
    <w:locked/>
    <w:rsid w:val="000F7489"/>
    <w:rPr>
      <w:rFonts w:ascii="Frutiger 45 Light" w:hAnsi="Frutiger 45 Light" w:cs="Times New Roman"/>
      <w:sz w:val="22"/>
      <w:lang w:val="x-none" w:eastAsia="en-US"/>
    </w:rPr>
  </w:style>
  <w:style w:type="character" w:customStyle="1" w:styleId="FooterChar">
    <w:name w:val="Footer Char"/>
    <w:link w:val="Footer"/>
    <w:locked/>
    <w:rsid w:val="002265F1"/>
    <w:rPr>
      <w:rFonts w:cs="Times New Roman"/>
      <w:sz w:val="24"/>
      <w:szCs w:val="24"/>
      <w:lang w:val="en-US" w:eastAsia="en-US"/>
    </w:rPr>
  </w:style>
  <w:style w:type="paragraph" w:styleId="NoSpacing">
    <w:name w:val="No Spacing"/>
    <w:basedOn w:val="Normal"/>
    <w:qFormat/>
    <w:rsid w:val="00314940"/>
    <w:rPr>
      <w:rFonts w:ascii="Verdana" w:hAnsi="Verdana"/>
      <w:sz w:val="20"/>
      <w:szCs w:val="22"/>
    </w:rPr>
  </w:style>
  <w:style w:type="character" w:customStyle="1" w:styleId="Heading5Char">
    <w:name w:val="Heading 5 Char"/>
    <w:link w:val="Heading5"/>
    <w:semiHidden/>
    <w:locked/>
    <w:rsid w:val="009E71AE"/>
    <w:rPr>
      <w:rFonts w:ascii="Cambria" w:hAnsi="Cambria" w:cs="Times New Roman"/>
      <w:color w:val="243F60"/>
      <w:sz w:val="24"/>
      <w:szCs w:val="24"/>
      <w:lang w:val="en-US" w:eastAsia="en-US"/>
    </w:rPr>
  </w:style>
  <w:style w:type="character" w:customStyle="1" w:styleId="HeaderChar">
    <w:name w:val="Header Char"/>
    <w:link w:val="Header"/>
    <w:locked/>
    <w:rsid w:val="009E71AE"/>
    <w:rPr>
      <w:rFonts w:cs="Times New Roman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locked/>
    <w:rsid w:val="00FF158C"/>
    <w:rPr>
      <w:rFonts w:ascii="Arial" w:hAnsi="Arial" w:cs="Arial"/>
      <w:b/>
      <w:bCs/>
      <w:i/>
      <w:iCs/>
      <w:sz w:val="28"/>
      <w:szCs w:val="28"/>
      <w:lang w:val="x-none" w:eastAsia="en-US"/>
    </w:rPr>
  </w:style>
  <w:style w:type="paragraph" w:styleId="DocumentMap">
    <w:name w:val="Document Map"/>
    <w:basedOn w:val="Normal"/>
    <w:semiHidden/>
    <w:rsid w:val="00AF0E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C521B8"/>
    <w:pPr>
      <w:spacing w:after="120" w:line="480" w:lineRule="auto"/>
    </w:pPr>
  </w:style>
  <w:style w:type="paragraph" w:styleId="Revision">
    <w:name w:val="Revision"/>
    <w:hidden/>
    <w:uiPriority w:val="99"/>
    <w:semiHidden/>
    <w:rsid w:val="007045E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oter" Target="footer1.xml" /><Relationship Id="rId7" Type="http://schemas.openxmlformats.org/officeDocument/2006/relationships/webSettings" Target="webSettings.xml" /><Relationship Id="rId12" Type="http://schemas.openxmlformats.org/officeDocument/2006/relationships/header" Target="header2.xml" /><Relationship Id="rId6" Type="http://schemas.openxmlformats.org/officeDocument/2006/relationships/settings" Target="settings.xml" /><Relationship Id="rId11" Type="http://schemas.openxmlformats.org/officeDocument/2006/relationships/header" Target="header1.xml" /><Relationship Id="rId5" Type="http://schemas.openxmlformats.org/officeDocument/2006/relationships/styles" Target="styles.xml" /><Relationship Id="rId15" Type="http://schemas.openxmlformats.org/officeDocument/2006/relationships/theme" Target="theme/theme1.xml" /><Relationship Id="rId10" Type="http://schemas.openxmlformats.org/officeDocument/2006/relationships/image" Target="media/image1.jpeg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fontTable" Target="fontTable.xml" /> 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 Council for the Voluntary &amp; Non-profit Sector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Andrew Barbour</dc:creator>
  <cp:keywords/>
  <cp:lastModifiedBy>Richard Crawley</cp:lastModifiedBy>
  <cp:revision>2</cp:revision>
  <cp:lastPrinted>2024-04-10T10:10:00Z</cp:lastPrinted>
  <dcterms:created xsi:type="dcterms:W3CDTF">2024-04-10T15:51:00Z</dcterms:created>
  <dcterms:modified xsi:type="dcterms:W3CDTF">2024-04-10T15:51:00Z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[None]</vt:lpwstr>
  </property>
  <property fmtid="{D5CDD505-2E9C-101B-9397-08002B2CF9AE}" pid="3" name="DC.Type">
    <vt:lpwstr/>
  </property>
  <property fmtid="{D5CDD505-2E9C-101B-9397-08002B2CF9AE}" pid="4" name="DC.identifier">
    <vt:lpwstr>LGA</vt:lpwstr>
  </property>
  <property fmtid="{D5CDD505-2E9C-101B-9397-08002B2CF9AE}" pid="5" name="DC.Author">
    <vt:lpwstr>Clare Hudson</vt:lpwstr>
  </property>
  <property fmtid="{D5CDD505-2E9C-101B-9397-08002B2CF9AE}" pid="6" name="DC.creator">
    <vt:lpwstr>Exec Office</vt:lpwstr>
  </property>
  <property fmtid="{D5CDD505-2E9C-101B-9397-08002B2CF9AE}" pid="7" name="DC.Description">
    <vt:lpwstr/>
  </property>
  <property fmtid="{D5CDD505-2E9C-101B-9397-08002B2CF9AE}" pid="8" name="e-GMS.subject.keyword">
    <vt:lpwstr>Getting Closer, 2010 Consultation</vt:lpwstr>
  </property>
  <property fmtid="{D5CDD505-2E9C-101B-9397-08002B2CF9AE}" pid="9" name="DC.date.issued">
    <vt:lpwstr>2010-12-08T00:00:00Z</vt:lpwstr>
  </property>
  <property fmtid="{D5CDD505-2E9C-101B-9397-08002B2CF9AE}" pid="10" name="Date">
    <vt:lpwstr>2010-12-08T00:00:00Z</vt:lpwstr>
  </property>
  <property fmtid="{D5CDD505-2E9C-101B-9397-08002B2CF9AE}" pid="11" name="Work area">
    <vt:lpwstr/>
  </property>
  <property fmtid="{D5CDD505-2E9C-101B-9397-08002B2CF9AE}" pid="12" name="Move to Archive">
    <vt:lpwstr>Current</vt:lpwstr>
  </property>
  <property fmtid="{D5CDD505-2E9C-101B-9397-08002B2CF9AE}" pid="13" name="DC.Language">
    <vt:lpwstr>eng</vt:lpwstr>
  </property>
  <property fmtid="{D5CDD505-2E9C-101B-9397-08002B2CF9AE}" pid="14" name="ContentTypeId">
    <vt:lpwstr>0x01010064F61FD9CAED56498EF47DC4C4CDB489</vt:lpwstr>
  </property>
</Properties>
</file>