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5A2C" w14:textId="77777777" w:rsidR="00D278DF" w:rsidRPr="00CF3B73" w:rsidRDefault="00D278DF" w:rsidP="00CF3B73">
      <w:pPr>
        <w:spacing w:line="269" w:lineRule="auto"/>
        <w:jc w:val="both"/>
        <w:rPr>
          <w:rFonts w:ascii="Campton Medium" w:hAnsi="Campton Medium" w:cs="Arial"/>
          <w:b/>
          <w:bCs/>
          <w:sz w:val="22"/>
          <w:szCs w:val="22"/>
        </w:rPr>
      </w:pPr>
    </w:p>
    <w:p w14:paraId="07431810" w14:textId="77777777" w:rsidR="00D278DF" w:rsidRPr="00CF3B73" w:rsidRDefault="00D278DF" w:rsidP="00CF3B73">
      <w:pPr>
        <w:spacing w:line="269" w:lineRule="auto"/>
        <w:jc w:val="both"/>
        <w:rPr>
          <w:rFonts w:ascii="Campton Medium" w:hAnsi="Campton Medium" w:cs="Arial"/>
          <w:b/>
          <w:bCs/>
          <w:smallCaps/>
          <w:sz w:val="22"/>
          <w:szCs w:val="22"/>
          <w:u w:val="single"/>
        </w:rPr>
      </w:pPr>
      <w:r w:rsidRPr="00CF3B73">
        <w:rPr>
          <w:rFonts w:ascii="Campton Medium" w:hAnsi="Campton Medium" w:cs="Arial"/>
          <w:b/>
          <w:bCs/>
          <w:smallCaps/>
          <w:sz w:val="22"/>
          <w:szCs w:val="22"/>
          <w:u w:val="single"/>
        </w:rPr>
        <w:t>Associated Board of the Royal Schools of Music (“ABRSM”)</w:t>
      </w:r>
    </w:p>
    <w:p w14:paraId="796E7111" w14:textId="702ED341" w:rsidR="001D4E44" w:rsidRPr="00CF3B73" w:rsidRDefault="00486CBC" w:rsidP="001D4E44">
      <w:pPr>
        <w:pStyle w:val="Heading1"/>
        <w:spacing w:line="269" w:lineRule="auto"/>
        <w:jc w:val="both"/>
        <w:rPr>
          <w:rFonts w:ascii="Campton Medium" w:hAnsi="Campton Medium" w:cs="Arial"/>
          <w:sz w:val="22"/>
          <w:szCs w:val="22"/>
        </w:rPr>
      </w:pPr>
      <w:r>
        <w:rPr>
          <w:rFonts w:ascii="Campton Medium" w:hAnsi="Campton Medium" w:cs="Arial"/>
          <w:sz w:val="22"/>
          <w:szCs w:val="22"/>
        </w:rPr>
        <w:t>Independent Trustee</w:t>
      </w:r>
      <w:r w:rsidR="00F54174">
        <w:rPr>
          <w:rFonts w:ascii="Campton Medium" w:hAnsi="Campton Medium" w:cs="Arial"/>
          <w:sz w:val="22"/>
          <w:szCs w:val="22"/>
        </w:rPr>
        <w:t xml:space="preserve"> – About the Role</w:t>
      </w:r>
    </w:p>
    <w:p w14:paraId="33FEDBA1" w14:textId="77777777" w:rsidR="00D278DF" w:rsidRPr="00CF3B73" w:rsidRDefault="00D278DF" w:rsidP="00CF3B73">
      <w:pPr>
        <w:spacing w:line="269" w:lineRule="auto"/>
        <w:jc w:val="both"/>
        <w:rPr>
          <w:rFonts w:ascii="Whitney Book" w:hAnsi="Whitney Book" w:cs="Arial"/>
          <w:b/>
          <w:bCs/>
          <w:smallCaps/>
          <w:sz w:val="22"/>
          <w:szCs w:val="22"/>
          <w:u w:val="single"/>
        </w:rPr>
      </w:pPr>
    </w:p>
    <w:p w14:paraId="50E8B245" w14:textId="77777777" w:rsidR="00B371C2" w:rsidRPr="00CF3B73" w:rsidRDefault="00B371C2" w:rsidP="00CF3B73">
      <w:pPr>
        <w:spacing w:line="269" w:lineRule="auto"/>
        <w:jc w:val="both"/>
        <w:rPr>
          <w:rFonts w:ascii="Whitney Book" w:hAnsi="Whitney Book" w:cs="Arial"/>
          <w:b/>
          <w:bCs/>
          <w:color w:val="000000" w:themeColor="text1"/>
          <w:sz w:val="22"/>
          <w:szCs w:val="22"/>
          <w:bdr w:val="none" w:sz="0" w:space="0" w:color="auto" w:frame="1"/>
          <w:shd w:val="clear" w:color="auto" w:fill="FFFFFF"/>
        </w:rPr>
      </w:pPr>
      <w:r w:rsidRPr="00CF3B73">
        <w:rPr>
          <w:rFonts w:ascii="Whitney Book" w:hAnsi="Whitney Book" w:cs="Arial"/>
          <w:b/>
          <w:bCs/>
          <w:color w:val="000000" w:themeColor="text1"/>
          <w:sz w:val="22"/>
          <w:szCs w:val="22"/>
          <w:bdr w:val="none" w:sz="0" w:space="0" w:color="auto" w:frame="1"/>
          <w:shd w:val="clear" w:color="auto" w:fill="FFFFFF"/>
        </w:rPr>
        <w:t>WHO WE ARE</w:t>
      </w:r>
    </w:p>
    <w:p w14:paraId="796A8BBD" w14:textId="156F8221" w:rsidR="00D86301" w:rsidRPr="005D0696" w:rsidRDefault="00C0679F" w:rsidP="00C97A41">
      <w:pPr>
        <w:pStyle w:val="BasicParagraph"/>
        <w:spacing w:line="269" w:lineRule="auto"/>
        <w:jc w:val="both"/>
        <w:rPr>
          <w:rFonts w:asciiTheme="minorHAnsi" w:hAnsiTheme="minorHAnsi"/>
          <w:color w:val="000000" w:themeColor="text1"/>
          <w:sz w:val="22"/>
          <w:szCs w:val="22"/>
        </w:rPr>
      </w:pPr>
      <w:r w:rsidRPr="005D0696">
        <w:rPr>
          <w:rFonts w:asciiTheme="minorHAnsi" w:hAnsiTheme="minorHAnsi"/>
          <w:color w:val="000000" w:themeColor="text1"/>
          <w:sz w:val="22"/>
          <w:szCs w:val="22"/>
        </w:rPr>
        <w:t xml:space="preserve">ABRSM is a global music education charity. </w:t>
      </w:r>
      <w:r w:rsidR="00695344" w:rsidRPr="005D0696">
        <w:rPr>
          <w:rFonts w:asciiTheme="minorHAnsi" w:hAnsiTheme="minorHAnsi"/>
          <w:color w:val="000000" w:themeColor="text1"/>
          <w:sz w:val="22"/>
          <w:szCs w:val="22"/>
        </w:rPr>
        <w:t xml:space="preserve">Founded in 1889 to </w:t>
      </w:r>
      <w:r w:rsidR="0039792F" w:rsidRPr="005D0696">
        <w:rPr>
          <w:rFonts w:asciiTheme="minorHAnsi" w:hAnsiTheme="minorHAnsi"/>
          <w:color w:val="000000" w:themeColor="text1"/>
          <w:sz w:val="22"/>
          <w:szCs w:val="22"/>
        </w:rPr>
        <w:t xml:space="preserve">act as an impartial and expert organisation promoting high standards of </w:t>
      </w:r>
      <w:r w:rsidR="00F92982" w:rsidRPr="005D0696">
        <w:rPr>
          <w:rFonts w:asciiTheme="minorHAnsi" w:hAnsiTheme="minorHAnsi"/>
          <w:color w:val="000000" w:themeColor="text1"/>
          <w:sz w:val="22"/>
          <w:szCs w:val="22"/>
        </w:rPr>
        <w:t xml:space="preserve">musical education and assessment, </w:t>
      </w:r>
      <w:r w:rsidR="002948A7" w:rsidRPr="005D0696">
        <w:rPr>
          <w:rFonts w:asciiTheme="minorHAnsi" w:hAnsiTheme="minorHAnsi"/>
          <w:color w:val="000000" w:themeColor="text1"/>
          <w:sz w:val="22"/>
          <w:szCs w:val="22"/>
        </w:rPr>
        <w:t>we work i</w:t>
      </w:r>
      <w:r w:rsidR="00A444AE" w:rsidRPr="005D0696">
        <w:rPr>
          <w:rFonts w:asciiTheme="minorHAnsi" w:hAnsiTheme="minorHAnsi"/>
          <w:color w:val="000000" w:themeColor="text1"/>
          <w:sz w:val="22"/>
          <w:szCs w:val="22"/>
        </w:rPr>
        <w:t>n partnership with four Royal Schools of Music</w:t>
      </w:r>
      <w:r w:rsidR="002948A7" w:rsidRPr="005D0696">
        <w:rPr>
          <w:rFonts w:asciiTheme="minorHAnsi" w:hAnsiTheme="minorHAnsi"/>
          <w:color w:val="000000" w:themeColor="text1"/>
          <w:sz w:val="22"/>
          <w:szCs w:val="22"/>
        </w:rPr>
        <w:t xml:space="preserve"> to </w:t>
      </w:r>
      <w:r w:rsidR="00982591" w:rsidRPr="005D0696">
        <w:rPr>
          <w:rFonts w:asciiTheme="minorHAnsi" w:hAnsiTheme="minorHAnsi"/>
          <w:color w:val="000000" w:themeColor="text1"/>
          <w:sz w:val="22"/>
          <w:szCs w:val="22"/>
        </w:rPr>
        <w:t>sustain</w:t>
      </w:r>
      <w:r w:rsidR="005A280C" w:rsidRPr="005D0696">
        <w:rPr>
          <w:rFonts w:asciiTheme="minorHAnsi" w:hAnsiTheme="minorHAnsi"/>
          <w:color w:val="000000" w:themeColor="text1"/>
          <w:sz w:val="22"/>
          <w:szCs w:val="22"/>
        </w:rPr>
        <w:t xml:space="preserve"> a long legacy of musical excellence. </w:t>
      </w:r>
    </w:p>
    <w:p w14:paraId="1BC7B3DA" w14:textId="77777777" w:rsidR="00151D25" w:rsidRPr="005D0696" w:rsidRDefault="00151D25" w:rsidP="00C97A41">
      <w:pPr>
        <w:pStyle w:val="BasicParagraph"/>
        <w:spacing w:line="269" w:lineRule="auto"/>
        <w:jc w:val="both"/>
        <w:rPr>
          <w:rFonts w:asciiTheme="minorHAnsi" w:hAnsiTheme="minorHAnsi"/>
          <w:color w:val="000000" w:themeColor="text1"/>
          <w:sz w:val="22"/>
          <w:szCs w:val="22"/>
        </w:rPr>
      </w:pPr>
    </w:p>
    <w:p w14:paraId="4DD5B4C9" w14:textId="77777777" w:rsidR="001B1997" w:rsidRPr="00CF3B73" w:rsidRDefault="001B1997" w:rsidP="001B1997">
      <w:pPr>
        <w:spacing w:line="276" w:lineRule="auto"/>
        <w:jc w:val="both"/>
        <w:rPr>
          <w:rFonts w:ascii="Whitney Book" w:hAnsi="Whitney Book" w:cs="Arial"/>
          <w:bCs/>
          <w:sz w:val="22"/>
          <w:szCs w:val="22"/>
          <w:bdr w:val="none" w:sz="0" w:space="0" w:color="auto" w:frame="1"/>
          <w:shd w:val="clear" w:color="auto" w:fill="FFFFFF"/>
        </w:rPr>
      </w:pPr>
      <w:r w:rsidRPr="00CF3B73">
        <w:rPr>
          <w:rFonts w:ascii="Whitney Book" w:hAnsi="Whitney Book"/>
          <w:color w:val="000000" w:themeColor="text1"/>
          <w:sz w:val="22"/>
          <w:szCs w:val="22"/>
        </w:rPr>
        <w:t xml:space="preserve">At the heart of everything we do is our belief that music enriches lives. </w:t>
      </w:r>
      <w:r w:rsidRPr="00CF3B73">
        <w:rPr>
          <w:rFonts w:ascii="Whitney Book" w:hAnsi="Whitney Book"/>
          <w:sz w:val="22"/>
          <w:szCs w:val="22"/>
        </w:rPr>
        <w:t xml:space="preserve">Our mission is to bring the joy of music to lives everywhere by inspiring, recognising and supporting the global musical community. We </w:t>
      </w:r>
      <w:r w:rsidRPr="00CF3B73">
        <w:rPr>
          <w:rFonts w:ascii="Whitney Book" w:hAnsi="Whitney Book" w:cs="Arial"/>
          <w:bCs/>
          <w:sz w:val="22"/>
          <w:szCs w:val="22"/>
          <w:bdr w:val="none" w:sz="0" w:space="0" w:color="auto" w:frame="1"/>
          <w:shd w:val="clear" w:color="auto" w:fill="FFFFFF"/>
        </w:rPr>
        <w:t>believe that everyone, regardless of age or background, should have the opportunity to realise their musical potential.</w:t>
      </w:r>
    </w:p>
    <w:p w14:paraId="738E9BC4" w14:textId="77777777" w:rsidR="001B1997" w:rsidRDefault="001B1997" w:rsidP="00940CAA">
      <w:pPr>
        <w:spacing w:line="269" w:lineRule="auto"/>
        <w:jc w:val="both"/>
        <w:rPr>
          <w:rFonts w:ascii="Whitney Book" w:hAnsi="Whitney Book" w:cs="Arial"/>
          <w:color w:val="000000" w:themeColor="text1"/>
          <w:sz w:val="22"/>
          <w:szCs w:val="22"/>
          <w:bdr w:val="none" w:sz="0" w:space="0" w:color="auto" w:frame="1"/>
          <w:shd w:val="clear" w:color="auto" w:fill="FFFFFF"/>
        </w:rPr>
      </w:pPr>
    </w:p>
    <w:p w14:paraId="2D9F0C14" w14:textId="1B83FD44" w:rsidR="00532916" w:rsidRDefault="00940CAA" w:rsidP="00CE518A">
      <w:pPr>
        <w:spacing w:line="269" w:lineRule="auto"/>
        <w:jc w:val="both"/>
        <w:rPr>
          <w:rFonts w:ascii="Whitney Book" w:hAnsi="Whitney Book" w:cs="Arial"/>
          <w:color w:val="000000" w:themeColor="text1"/>
          <w:sz w:val="22"/>
          <w:szCs w:val="22"/>
          <w:bdr w:val="none" w:sz="0" w:space="0" w:color="auto" w:frame="1"/>
          <w:shd w:val="clear" w:color="auto" w:fill="FFFFFF"/>
        </w:rPr>
      </w:pPr>
      <w:r w:rsidRPr="00E330AC">
        <w:rPr>
          <w:rFonts w:ascii="Whitney Book" w:hAnsi="Whitney Book" w:cs="Arial"/>
          <w:color w:val="000000" w:themeColor="text1"/>
          <w:sz w:val="22"/>
          <w:szCs w:val="22"/>
          <w:bdr w:val="none" w:sz="0" w:space="0" w:color="auto" w:frame="1"/>
          <w:shd w:val="clear" w:color="auto" w:fill="FFFFFF"/>
        </w:rPr>
        <w:t>More than an awarding organisation, we support learners from the first note they play and empower teachers who help build musical skills and encourage progress.  </w:t>
      </w:r>
    </w:p>
    <w:p w14:paraId="7BD09DF6" w14:textId="77777777" w:rsidR="00532916" w:rsidRDefault="00532916" w:rsidP="00CE518A">
      <w:pPr>
        <w:spacing w:line="269" w:lineRule="auto"/>
        <w:jc w:val="both"/>
        <w:rPr>
          <w:rFonts w:ascii="Whitney Book" w:hAnsi="Whitney Book" w:cs="Arial"/>
          <w:color w:val="000000" w:themeColor="text1"/>
          <w:sz w:val="22"/>
          <w:szCs w:val="22"/>
          <w:bdr w:val="none" w:sz="0" w:space="0" w:color="auto" w:frame="1"/>
          <w:shd w:val="clear" w:color="auto" w:fill="FFFFFF"/>
        </w:rPr>
      </w:pPr>
    </w:p>
    <w:p w14:paraId="538E94F6" w14:textId="28107D52" w:rsidR="00CA7769" w:rsidRPr="00D172E3" w:rsidRDefault="00CE518A" w:rsidP="00D172E3">
      <w:pPr>
        <w:pStyle w:val="NormalWeb"/>
        <w:shd w:val="clear" w:color="auto" w:fill="FFFFFF"/>
        <w:spacing w:before="0" w:beforeAutospacing="0" w:after="144" w:afterAutospacing="0" w:line="276" w:lineRule="auto"/>
        <w:ind w:right="386"/>
        <w:jc w:val="both"/>
        <w:rPr>
          <w:rFonts w:ascii="Whitney Book" w:hAnsi="Whitney Book" w:cs="Arial"/>
          <w:sz w:val="22"/>
          <w:szCs w:val="22"/>
        </w:rPr>
      </w:pPr>
      <w:r>
        <w:rPr>
          <w:rFonts w:ascii="Whitney Book" w:hAnsi="Whitney Book" w:cs="Arial"/>
          <w:color w:val="000000" w:themeColor="text1"/>
          <w:sz w:val="22"/>
          <w:szCs w:val="22"/>
          <w:bdr w:val="none" w:sz="0" w:space="0" w:color="auto" w:frame="1"/>
          <w:shd w:val="clear" w:color="auto" w:fill="FFFFFF"/>
        </w:rPr>
        <w:t>Our</w:t>
      </w:r>
      <w:r w:rsidRPr="00CF3B73">
        <w:rPr>
          <w:rFonts w:ascii="Whitney Book" w:hAnsi="Whitney Book" w:cs="Arial"/>
          <w:color w:val="000000" w:themeColor="text1"/>
          <w:sz w:val="22"/>
          <w:szCs w:val="22"/>
          <w:bdr w:val="none" w:sz="0" w:space="0" w:color="auto" w:frame="1"/>
          <w:shd w:val="clear" w:color="auto" w:fill="FFFFFF"/>
        </w:rPr>
        <w:t xml:space="preserve"> income </w:t>
      </w:r>
      <w:r>
        <w:rPr>
          <w:rFonts w:ascii="Whitney Book" w:hAnsi="Whitney Book" w:cs="Arial"/>
          <w:color w:val="000000" w:themeColor="text1"/>
          <w:sz w:val="22"/>
          <w:szCs w:val="22"/>
          <w:bdr w:val="none" w:sz="0" w:space="0" w:color="auto" w:frame="1"/>
          <w:shd w:val="clear" w:color="auto" w:fill="FFFFFF"/>
        </w:rPr>
        <w:t>from educational products and services</w:t>
      </w:r>
      <w:r w:rsidRPr="00CF3B73">
        <w:rPr>
          <w:rFonts w:ascii="Whitney Book" w:hAnsi="Whitney Book" w:cs="Arial"/>
          <w:color w:val="000000" w:themeColor="text1"/>
          <w:sz w:val="22"/>
          <w:szCs w:val="22"/>
          <w:bdr w:val="none" w:sz="0" w:space="0" w:color="auto" w:frame="1"/>
          <w:shd w:val="clear" w:color="auto" w:fill="FFFFFF"/>
        </w:rPr>
        <w:t xml:space="preserve"> enables us to meet our charitable goals</w:t>
      </w:r>
      <w:r>
        <w:rPr>
          <w:rFonts w:ascii="Whitney Book" w:hAnsi="Whitney Book" w:cs="Arial"/>
          <w:color w:val="000000" w:themeColor="text1"/>
          <w:sz w:val="22"/>
          <w:szCs w:val="22"/>
          <w:bdr w:val="none" w:sz="0" w:space="0" w:color="auto" w:frame="1"/>
          <w:shd w:val="clear" w:color="auto" w:fill="FFFFFF"/>
        </w:rPr>
        <w:t xml:space="preserve">. </w:t>
      </w:r>
      <w:r w:rsidR="00CA7769">
        <w:rPr>
          <w:rFonts w:asciiTheme="minorHAnsi" w:hAnsiTheme="minorHAnsi"/>
          <w:color w:val="000000" w:themeColor="text1"/>
          <w:sz w:val="22"/>
          <w:szCs w:val="22"/>
        </w:rPr>
        <w:t>W</w:t>
      </w:r>
      <w:r w:rsidR="00CA7769" w:rsidRPr="005D0696">
        <w:rPr>
          <w:rFonts w:asciiTheme="minorHAnsi" w:hAnsiTheme="minorHAnsi"/>
          <w:color w:val="000000" w:themeColor="text1"/>
          <w:sz w:val="22"/>
          <w:szCs w:val="22"/>
        </w:rPr>
        <w:t>e invest all of our surpluses to support teaching, learning and music-making around the world. We support a range of organisations and individuals around the world through sponsorships, partnerships and scholarships</w:t>
      </w:r>
      <w:r w:rsidR="00EC5B87">
        <w:rPr>
          <w:rFonts w:asciiTheme="minorHAnsi" w:hAnsiTheme="minorHAnsi"/>
          <w:color w:val="000000" w:themeColor="text1"/>
          <w:sz w:val="22"/>
          <w:szCs w:val="22"/>
        </w:rPr>
        <w:t>.</w:t>
      </w:r>
      <w:r w:rsidR="00CA7769" w:rsidRPr="005D0696">
        <w:rPr>
          <w:rFonts w:asciiTheme="minorHAnsi" w:hAnsiTheme="minorHAnsi"/>
          <w:color w:val="000000" w:themeColor="text1"/>
          <w:sz w:val="22"/>
          <w:szCs w:val="22"/>
        </w:rPr>
        <w:t xml:space="preserve"> </w:t>
      </w:r>
      <w:r w:rsidR="00F42F75" w:rsidRPr="00F63D5B">
        <w:rPr>
          <w:rFonts w:ascii="Whitney Book" w:hAnsi="Whitney Book" w:cs="Arial"/>
          <w:sz w:val="22"/>
          <w:szCs w:val="22"/>
        </w:rPr>
        <w:t>We also contribute to the body of research that provides insight into music teaching and learning, the barriers to musical progress and changes that are happening over time.</w:t>
      </w:r>
      <w:r w:rsidR="00EC5B87">
        <w:rPr>
          <w:rFonts w:ascii="Whitney Book" w:hAnsi="Whitney Book" w:cs="Arial"/>
          <w:sz w:val="22"/>
          <w:szCs w:val="22"/>
        </w:rPr>
        <w:t xml:space="preserve"> We</w:t>
      </w:r>
      <w:r w:rsidR="00EC5B87" w:rsidRPr="00EC5B87">
        <w:rPr>
          <w:rFonts w:asciiTheme="minorHAnsi" w:hAnsiTheme="minorHAnsi"/>
          <w:color w:val="000000" w:themeColor="text1"/>
          <w:sz w:val="22"/>
          <w:szCs w:val="22"/>
        </w:rPr>
        <w:t xml:space="preserve"> </w:t>
      </w:r>
      <w:r w:rsidR="00EC5B87" w:rsidRPr="005D0696">
        <w:rPr>
          <w:rFonts w:asciiTheme="minorHAnsi" w:hAnsiTheme="minorHAnsi"/>
          <w:color w:val="000000" w:themeColor="text1"/>
          <w:sz w:val="22"/>
          <w:szCs w:val="22"/>
        </w:rPr>
        <w:t>champion actively for the benefits of music education.</w:t>
      </w:r>
    </w:p>
    <w:p w14:paraId="45741981" w14:textId="77777777" w:rsidR="00D172E3" w:rsidRPr="00D172E3" w:rsidRDefault="00056068" w:rsidP="00D172E3">
      <w:pPr>
        <w:pStyle w:val="NormalWeb"/>
        <w:shd w:val="clear" w:color="auto" w:fill="FFFFFF"/>
        <w:spacing w:before="0" w:beforeAutospacing="0" w:after="144" w:afterAutospacing="0" w:line="276" w:lineRule="auto"/>
        <w:ind w:right="386"/>
        <w:jc w:val="both"/>
        <w:rPr>
          <w:rFonts w:ascii="Whitney Book" w:hAnsi="Whitney Book" w:cs="Arial"/>
          <w:sz w:val="22"/>
          <w:szCs w:val="22"/>
        </w:rPr>
      </w:pPr>
      <w:r w:rsidRPr="00D172E3">
        <w:rPr>
          <w:rFonts w:ascii="Whitney Book" w:hAnsi="Whitney Book" w:cs="Arial"/>
          <w:sz w:val="22"/>
          <w:szCs w:val="22"/>
        </w:rPr>
        <w:t>We collaborate with our partners to develop skills, resources and leadership in the sector, to open up access and opportunity to progress, to drive diversity and inclusion, and to be champions for music learning in all its forms.</w:t>
      </w:r>
    </w:p>
    <w:p w14:paraId="18B49FCA" w14:textId="7BE619AE" w:rsidR="00056068" w:rsidRPr="00D172E3" w:rsidRDefault="00056068" w:rsidP="00D172E3">
      <w:pPr>
        <w:pStyle w:val="NormalWeb"/>
        <w:shd w:val="clear" w:color="auto" w:fill="FFFFFF"/>
        <w:spacing w:before="0" w:beforeAutospacing="0" w:after="144" w:afterAutospacing="0" w:line="276" w:lineRule="auto"/>
        <w:ind w:right="386"/>
        <w:jc w:val="both"/>
        <w:rPr>
          <w:rFonts w:ascii="Whitney Book" w:hAnsi="Whitney Book" w:cs="Arial"/>
          <w:sz w:val="22"/>
          <w:szCs w:val="22"/>
        </w:rPr>
      </w:pPr>
      <w:r w:rsidRPr="00D172E3">
        <w:rPr>
          <w:rFonts w:ascii="Whitney Book" w:hAnsi="Whitney Book"/>
          <w:sz w:val="22"/>
          <w:szCs w:val="22"/>
        </w:rPr>
        <w:t xml:space="preserve">Most important of our partners are the Royal Schools of Music. </w:t>
      </w:r>
      <w:r w:rsidRPr="00D172E3">
        <w:rPr>
          <w:rFonts w:ascii="Whitney Book" w:hAnsi="Whitney Book"/>
          <w:iCs/>
          <w:sz w:val="22"/>
          <w:szCs w:val="22"/>
        </w:rPr>
        <w:t xml:space="preserve">The extensive work these institutions do to support music education in schools and the wider community through their junior conservatoires, access and participation projects and outreach activities plays a vital part in ABRSM achieving its goal of supporting progression and inspiring and enabling the next generation of musicians. </w:t>
      </w:r>
    </w:p>
    <w:p w14:paraId="66DF2827" w14:textId="77777777" w:rsidR="00211990" w:rsidRPr="00CF3B73" w:rsidRDefault="00211990" w:rsidP="00CF3B73">
      <w:pPr>
        <w:spacing w:line="269" w:lineRule="auto"/>
        <w:jc w:val="both"/>
        <w:rPr>
          <w:rFonts w:ascii="Whitney Book" w:hAnsi="Whitney Book" w:cs="Arial"/>
          <w:bCs/>
          <w:sz w:val="22"/>
          <w:szCs w:val="22"/>
          <w:bdr w:val="none" w:sz="0" w:space="0" w:color="auto" w:frame="1"/>
          <w:shd w:val="clear" w:color="auto" w:fill="FFFFFF"/>
        </w:rPr>
      </w:pPr>
    </w:p>
    <w:p w14:paraId="0F9EFB2E" w14:textId="77777777" w:rsidR="00211990" w:rsidRPr="00CF3B73" w:rsidRDefault="00211990" w:rsidP="00CF3B73">
      <w:pPr>
        <w:spacing w:line="269" w:lineRule="auto"/>
        <w:jc w:val="both"/>
        <w:rPr>
          <w:rFonts w:ascii="Whitney Book" w:hAnsi="Whitney Book" w:cs="Arial"/>
          <w:b/>
          <w:bCs/>
          <w:color w:val="000000" w:themeColor="text1"/>
          <w:sz w:val="22"/>
          <w:szCs w:val="22"/>
          <w:bdr w:val="none" w:sz="0" w:space="0" w:color="auto" w:frame="1"/>
          <w:shd w:val="clear" w:color="auto" w:fill="FFFFFF"/>
        </w:rPr>
      </w:pPr>
      <w:r w:rsidRPr="00CF3B73">
        <w:rPr>
          <w:rFonts w:ascii="Whitney Book" w:hAnsi="Whitney Book" w:cs="Arial"/>
          <w:b/>
          <w:bCs/>
          <w:color w:val="000000" w:themeColor="text1"/>
          <w:sz w:val="22"/>
          <w:szCs w:val="22"/>
          <w:bdr w:val="none" w:sz="0" w:space="0" w:color="auto" w:frame="1"/>
          <w:shd w:val="clear" w:color="auto" w:fill="FFFFFF"/>
        </w:rPr>
        <w:t>WHAT WE DO</w:t>
      </w:r>
    </w:p>
    <w:p w14:paraId="38682473" w14:textId="77777777" w:rsidR="006558F9" w:rsidRDefault="00D21A0E" w:rsidP="00CF3B73">
      <w:pPr>
        <w:pStyle w:val="BasicParagraph"/>
        <w:spacing w:line="269" w:lineRule="auto"/>
        <w:jc w:val="both"/>
        <w:rPr>
          <w:rFonts w:ascii="Whitney Book" w:hAnsi="Whitney Book"/>
          <w:color w:val="000000" w:themeColor="text1"/>
          <w:sz w:val="22"/>
          <w:szCs w:val="22"/>
        </w:rPr>
      </w:pPr>
      <w:r>
        <w:rPr>
          <w:rFonts w:asciiTheme="minorHAnsi" w:hAnsiTheme="minorHAnsi"/>
          <w:sz w:val="22"/>
          <w:szCs w:val="22"/>
        </w:rPr>
        <w:t xml:space="preserve">Inspired by the joy of music, </w:t>
      </w:r>
      <w:r w:rsidRPr="000E0707">
        <w:rPr>
          <w:rFonts w:asciiTheme="minorHAnsi" w:hAnsiTheme="minorHAnsi"/>
          <w:sz w:val="22"/>
          <w:szCs w:val="22"/>
        </w:rPr>
        <w:t>we provide pathways, assessments, and resources for music learners and teachers.</w:t>
      </w:r>
      <w:r>
        <w:rPr>
          <w:rFonts w:asciiTheme="minorHAnsi" w:hAnsiTheme="minorHAnsi"/>
          <w:sz w:val="22"/>
          <w:szCs w:val="22"/>
        </w:rPr>
        <w:t xml:space="preserve"> </w:t>
      </w:r>
      <w:r w:rsidR="00960F4D" w:rsidRPr="00CF3B73">
        <w:rPr>
          <w:rFonts w:ascii="Whitney Book" w:hAnsi="Whitney Book"/>
          <w:color w:val="000000" w:themeColor="text1"/>
          <w:sz w:val="22"/>
          <w:szCs w:val="22"/>
        </w:rPr>
        <w:t xml:space="preserve">We are the largest music education organisation in the UK, one of its largest music publishers, and a global leader in the provision of music exams, a central part of our identity and reputation. </w:t>
      </w:r>
    </w:p>
    <w:p w14:paraId="74DBC051" w14:textId="77777777" w:rsidR="006558F9" w:rsidRDefault="006558F9" w:rsidP="00CF3B73">
      <w:pPr>
        <w:pStyle w:val="BasicParagraph"/>
        <w:spacing w:line="269" w:lineRule="auto"/>
        <w:jc w:val="both"/>
        <w:rPr>
          <w:rFonts w:ascii="Whitney Book" w:hAnsi="Whitney Book"/>
          <w:color w:val="000000" w:themeColor="text1"/>
          <w:sz w:val="22"/>
          <w:szCs w:val="22"/>
        </w:rPr>
      </w:pPr>
    </w:p>
    <w:p w14:paraId="51854B7A" w14:textId="77777777" w:rsidR="006558F9" w:rsidRDefault="006558F9" w:rsidP="006558F9">
      <w:pPr>
        <w:spacing w:line="269" w:lineRule="auto"/>
        <w:jc w:val="both"/>
        <w:rPr>
          <w:rFonts w:ascii="Whitney Book" w:hAnsi="Whitney Book"/>
          <w:color w:val="000000" w:themeColor="text1"/>
          <w:sz w:val="22"/>
          <w:szCs w:val="22"/>
        </w:rPr>
      </w:pPr>
      <w:r w:rsidRPr="00CF3B73">
        <w:rPr>
          <w:rFonts w:ascii="Whitney Book" w:hAnsi="Whitney Book" w:cs="Arial"/>
          <w:bCs/>
          <w:sz w:val="22"/>
          <w:szCs w:val="22"/>
          <w:bdr w:val="none" w:sz="0" w:space="0" w:color="auto" w:frame="1"/>
          <w:shd w:val="clear" w:color="auto" w:fill="FFFFFF"/>
        </w:rPr>
        <w:t>We provide music exams and assessments for learners of all ages and abilities that are recognised, valued and trusted all over the world. They are designed to encourage musical development, help build musical skills, provide clear goals and empower individuals to find their life with music.</w:t>
      </w:r>
      <w:r>
        <w:rPr>
          <w:rFonts w:ascii="Whitney Book" w:hAnsi="Whitney Book" w:cs="Arial"/>
          <w:bCs/>
          <w:sz w:val="22"/>
          <w:szCs w:val="22"/>
          <w:bdr w:val="none" w:sz="0" w:space="0" w:color="auto" w:frame="1"/>
          <w:shd w:val="clear" w:color="auto" w:fill="FFFFFF"/>
        </w:rPr>
        <w:t xml:space="preserve"> </w:t>
      </w:r>
      <w:r w:rsidR="00960F4D" w:rsidRPr="00CF3B73">
        <w:rPr>
          <w:rFonts w:ascii="Whitney Book" w:hAnsi="Whitney Book"/>
          <w:color w:val="000000" w:themeColor="text1"/>
          <w:sz w:val="22"/>
          <w:szCs w:val="22"/>
        </w:rPr>
        <w:t xml:space="preserve">We offer </w:t>
      </w:r>
      <w:r w:rsidR="00143EAD">
        <w:rPr>
          <w:rFonts w:ascii="Whitney Book" w:hAnsi="Whitney Book"/>
          <w:color w:val="000000" w:themeColor="text1"/>
          <w:sz w:val="22"/>
          <w:szCs w:val="22"/>
        </w:rPr>
        <w:t xml:space="preserve">regulated </w:t>
      </w:r>
      <w:r w:rsidR="00960F4D" w:rsidRPr="00CF3B73">
        <w:rPr>
          <w:rFonts w:ascii="Whitney Book" w:hAnsi="Whitney Book"/>
          <w:color w:val="000000" w:themeColor="text1"/>
          <w:sz w:val="22"/>
          <w:szCs w:val="22"/>
        </w:rPr>
        <w:t xml:space="preserve">assessments to more than 469,000 candidates in over 90 countries every year. </w:t>
      </w:r>
    </w:p>
    <w:p w14:paraId="02031A11" w14:textId="0B22CFA9" w:rsidR="00960F4D" w:rsidRPr="006558F9" w:rsidRDefault="00EE02E2" w:rsidP="006558F9">
      <w:pPr>
        <w:spacing w:line="269" w:lineRule="auto"/>
        <w:jc w:val="both"/>
        <w:rPr>
          <w:rFonts w:ascii="Whitney Book" w:hAnsi="Whitney Book" w:cs="Arial"/>
          <w:bCs/>
          <w:sz w:val="22"/>
          <w:szCs w:val="22"/>
          <w:bdr w:val="none" w:sz="0" w:space="0" w:color="auto" w:frame="1"/>
          <w:shd w:val="clear" w:color="auto" w:fill="FFFFFF"/>
        </w:rPr>
      </w:pPr>
      <w:r w:rsidRPr="00CF3B73">
        <w:rPr>
          <w:rFonts w:ascii="Whitney Book" w:hAnsi="Whitney Book"/>
          <w:color w:val="000000" w:themeColor="text1"/>
          <w:sz w:val="22"/>
          <w:szCs w:val="22"/>
        </w:rPr>
        <w:lastRenderedPageBreak/>
        <w:t>Our</w:t>
      </w:r>
      <w:r w:rsidR="00960F4D" w:rsidRPr="00CF3B73">
        <w:rPr>
          <w:rFonts w:ascii="Whitney Book" w:hAnsi="Whitney Book"/>
          <w:color w:val="000000" w:themeColor="text1"/>
          <w:sz w:val="22"/>
          <w:szCs w:val="22"/>
        </w:rPr>
        <w:t xml:space="preserve"> annual turnover is </w:t>
      </w:r>
      <w:r w:rsidR="0024634D">
        <w:rPr>
          <w:rFonts w:ascii="Whitney Book" w:hAnsi="Whitney Book"/>
          <w:color w:val="000000" w:themeColor="text1"/>
          <w:sz w:val="22"/>
          <w:szCs w:val="22"/>
        </w:rPr>
        <w:t xml:space="preserve">around </w:t>
      </w:r>
      <w:r w:rsidR="00960F4D" w:rsidRPr="00CF3B73">
        <w:rPr>
          <w:rFonts w:ascii="Whitney Book" w:hAnsi="Whitney Book"/>
          <w:color w:val="000000" w:themeColor="text1"/>
          <w:sz w:val="22"/>
          <w:szCs w:val="22"/>
        </w:rPr>
        <w:t>£50m</w:t>
      </w:r>
      <w:r w:rsidR="008859E3" w:rsidRPr="00CF3B73">
        <w:rPr>
          <w:rFonts w:ascii="Whitney Book" w:hAnsi="Whitney Book"/>
          <w:color w:val="000000" w:themeColor="text1"/>
          <w:sz w:val="22"/>
          <w:szCs w:val="22"/>
        </w:rPr>
        <w:t xml:space="preserve">, </w:t>
      </w:r>
      <w:r w:rsidR="00555B0E" w:rsidRPr="00CF3B73">
        <w:rPr>
          <w:rFonts w:ascii="Whitney Book" w:hAnsi="Whitney Book"/>
          <w:color w:val="000000" w:themeColor="text1"/>
          <w:sz w:val="22"/>
          <w:szCs w:val="22"/>
        </w:rPr>
        <w:t xml:space="preserve">drawn </w:t>
      </w:r>
      <w:r w:rsidR="00E45955" w:rsidRPr="00CF3B73">
        <w:rPr>
          <w:rFonts w:ascii="Whitney Book" w:hAnsi="Whitney Book"/>
          <w:color w:val="000000" w:themeColor="text1"/>
          <w:sz w:val="22"/>
          <w:szCs w:val="22"/>
        </w:rPr>
        <w:t>mostly from exams</w:t>
      </w:r>
      <w:r w:rsidR="00923C2B" w:rsidRPr="00CF3B73">
        <w:rPr>
          <w:rFonts w:ascii="Whitney Book" w:hAnsi="Whitney Book"/>
          <w:color w:val="000000" w:themeColor="text1"/>
          <w:sz w:val="22"/>
          <w:szCs w:val="22"/>
        </w:rPr>
        <w:t xml:space="preserve"> and related resources</w:t>
      </w:r>
      <w:r w:rsidR="00E45955" w:rsidRPr="00CF3B73">
        <w:rPr>
          <w:rFonts w:ascii="Whitney Book" w:hAnsi="Whitney Book"/>
          <w:color w:val="000000" w:themeColor="text1"/>
          <w:sz w:val="22"/>
          <w:szCs w:val="22"/>
        </w:rPr>
        <w:t xml:space="preserve">, with </w:t>
      </w:r>
      <w:r w:rsidR="008859E3" w:rsidRPr="00CF3B73">
        <w:rPr>
          <w:rFonts w:ascii="Whitney Book" w:hAnsi="Whitney Book"/>
          <w:color w:val="000000" w:themeColor="text1"/>
          <w:sz w:val="22"/>
          <w:szCs w:val="22"/>
        </w:rPr>
        <w:t xml:space="preserve">significant </w:t>
      </w:r>
      <w:r w:rsidR="00555B0E" w:rsidRPr="00CF3B73">
        <w:rPr>
          <w:rFonts w:ascii="Whitney Book" w:hAnsi="Whitney Book"/>
          <w:color w:val="000000" w:themeColor="text1"/>
          <w:sz w:val="22"/>
          <w:szCs w:val="22"/>
        </w:rPr>
        <w:t>activity</w:t>
      </w:r>
      <w:r w:rsidR="009E4255" w:rsidRPr="00CF3B73">
        <w:rPr>
          <w:rFonts w:ascii="Whitney Book" w:hAnsi="Whitney Book"/>
          <w:color w:val="000000" w:themeColor="text1"/>
          <w:sz w:val="22"/>
          <w:szCs w:val="22"/>
        </w:rPr>
        <w:t xml:space="preserve"> </w:t>
      </w:r>
      <w:r w:rsidR="00960F4D" w:rsidRPr="00CF3B73">
        <w:rPr>
          <w:rFonts w:ascii="Whitney Book" w:hAnsi="Whitney Book"/>
          <w:color w:val="000000" w:themeColor="text1"/>
          <w:sz w:val="22"/>
          <w:szCs w:val="22"/>
        </w:rPr>
        <w:t>in the UK, Hong Kong, Singapore</w:t>
      </w:r>
      <w:r w:rsidR="000B6815">
        <w:rPr>
          <w:rFonts w:ascii="Whitney Book" w:hAnsi="Whitney Book"/>
          <w:color w:val="000000" w:themeColor="text1"/>
          <w:sz w:val="22"/>
          <w:szCs w:val="22"/>
        </w:rPr>
        <w:t xml:space="preserve">, </w:t>
      </w:r>
      <w:r w:rsidR="00960F4D" w:rsidRPr="00CF3B73">
        <w:rPr>
          <w:rFonts w:ascii="Whitney Book" w:hAnsi="Whitney Book"/>
          <w:color w:val="000000" w:themeColor="text1"/>
          <w:sz w:val="22"/>
          <w:szCs w:val="22"/>
        </w:rPr>
        <w:t xml:space="preserve">Malaysia and China. More than half of our income is derived </w:t>
      </w:r>
      <w:r w:rsidR="000B6815">
        <w:rPr>
          <w:rFonts w:ascii="Whitney Book" w:hAnsi="Whitney Book"/>
          <w:color w:val="000000" w:themeColor="text1"/>
          <w:sz w:val="22"/>
          <w:szCs w:val="22"/>
        </w:rPr>
        <w:t xml:space="preserve">from </w:t>
      </w:r>
      <w:r w:rsidR="00960F4D" w:rsidRPr="00CF3B73">
        <w:rPr>
          <w:rFonts w:ascii="Whitney Book" w:hAnsi="Whitney Book"/>
          <w:color w:val="000000" w:themeColor="text1"/>
          <w:sz w:val="22"/>
          <w:szCs w:val="22"/>
        </w:rPr>
        <w:t>international</w:t>
      </w:r>
      <w:r w:rsidR="000B6815">
        <w:rPr>
          <w:rFonts w:ascii="Whitney Book" w:hAnsi="Whitney Book"/>
          <w:color w:val="000000" w:themeColor="text1"/>
          <w:sz w:val="22"/>
          <w:szCs w:val="22"/>
        </w:rPr>
        <w:t xml:space="preserve"> customers</w:t>
      </w:r>
      <w:r w:rsidR="00960F4D" w:rsidRPr="00CF3B73">
        <w:rPr>
          <w:rFonts w:ascii="Whitney Book" w:hAnsi="Whitney Book"/>
          <w:color w:val="000000" w:themeColor="text1"/>
          <w:sz w:val="22"/>
          <w:szCs w:val="22"/>
        </w:rPr>
        <w:t>.</w:t>
      </w:r>
    </w:p>
    <w:p w14:paraId="4C0BA297" w14:textId="77777777" w:rsidR="00960F4D" w:rsidRPr="00CF3B73" w:rsidRDefault="00960F4D" w:rsidP="00CF3B73">
      <w:pPr>
        <w:pStyle w:val="BasicParagraph"/>
        <w:spacing w:line="269" w:lineRule="auto"/>
        <w:jc w:val="both"/>
        <w:rPr>
          <w:rFonts w:ascii="Whitney Book" w:hAnsi="Whitney Book"/>
          <w:color w:val="000000" w:themeColor="text1"/>
          <w:sz w:val="22"/>
          <w:szCs w:val="22"/>
        </w:rPr>
      </w:pPr>
    </w:p>
    <w:p w14:paraId="28AEA4E0" w14:textId="06599C17" w:rsidR="00650CA8" w:rsidRPr="004E7B71" w:rsidRDefault="00F03BE2" w:rsidP="004E7B71">
      <w:pPr>
        <w:pStyle w:val="BasicParagraph"/>
        <w:spacing w:line="269" w:lineRule="auto"/>
        <w:jc w:val="both"/>
        <w:rPr>
          <w:rFonts w:ascii="Whitney Book" w:hAnsi="Whitney Book"/>
          <w:color w:val="000000" w:themeColor="text1"/>
          <w:sz w:val="22"/>
          <w:szCs w:val="22"/>
        </w:rPr>
      </w:pPr>
      <w:r>
        <w:rPr>
          <w:rFonts w:asciiTheme="minorHAnsi" w:hAnsiTheme="minorHAnsi"/>
          <w:color w:val="000000" w:themeColor="text1"/>
          <w:sz w:val="22"/>
          <w:szCs w:val="22"/>
        </w:rPr>
        <w:t>Based in offices in London</w:t>
      </w:r>
      <w:r w:rsidR="00B81012">
        <w:rPr>
          <w:rFonts w:asciiTheme="minorHAnsi" w:hAnsiTheme="minorHAnsi"/>
          <w:color w:val="000000" w:themeColor="text1"/>
          <w:sz w:val="22"/>
          <w:szCs w:val="22"/>
        </w:rPr>
        <w:t xml:space="preserve">, </w:t>
      </w:r>
      <w:r w:rsidRPr="00CF3B73">
        <w:rPr>
          <w:rFonts w:ascii="Whitney Book" w:hAnsi="Whitney Book"/>
          <w:color w:val="000000" w:themeColor="text1"/>
          <w:sz w:val="22"/>
          <w:szCs w:val="22"/>
        </w:rPr>
        <w:t>ABRSM employs over 1</w:t>
      </w:r>
      <w:r>
        <w:rPr>
          <w:rFonts w:ascii="Whitney Book" w:hAnsi="Whitney Book"/>
          <w:color w:val="000000" w:themeColor="text1"/>
          <w:sz w:val="22"/>
          <w:szCs w:val="22"/>
        </w:rPr>
        <w:t>9</w:t>
      </w:r>
      <w:r w:rsidRPr="00CF3B73">
        <w:rPr>
          <w:rFonts w:ascii="Whitney Book" w:hAnsi="Whitney Book"/>
          <w:color w:val="000000" w:themeColor="text1"/>
          <w:sz w:val="22"/>
          <w:szCs w:val="22"/>
        </w:rPr>
        <w:t xml:space="preserve">0 permanent members of staff, </w:t>
      </w:r>
      <w:r w:rsidR="00B81012">
        <w:rPr>
          <w:rFonts w:ascii="Whitney Book" w:hAnsi="Whitney Book"/>
          <w:color w:val="000000" w:themeColor="text1"/>
          <w:sz w:val="22"/>
          <w:szCs w:val="22"/>
        </w:rPr>
        <w:t>draws on the services of</w:t>
      </w:r>
      <w:r w:rsidRPr="00CF3B73">
        <w:rPr>
          <w:rFonts w:ascii="Whitney Book" w:hAnsi="Whitney Book"/>
          <w:color w:val="000000" w:themeColor="text1"/>
          <w:sz w:val="22"/>
          <w:szCs w:val="22"/>
        </w:rPr>
        <w:t xml:space="preserve"> over 600 examiners</w:t>
      </w:r>
      <w:r w:rsidR="00B81012">
        <w:rPr>
          <w:rFonts w:ascii="Whitney Book" w:hAnsi="Whitney Book"/>
          <w:color w:val="000000" w:themeColor="text1"/>
          <w:sz w:val="22"/>
          <w:szCs w:val="22"/>
        </w:rPr>
        <w:t>,</w:t>
      </w:r>
      <w:r w:rsidRPr="00CF3B73">
        <w:rPr>
          <w:rFonts w:ascii="Whitney Book" w:hAnsi="Whitney Book"/>
          <w:color w:val="000000" w:themeColor="text1"/>
          <w:sz w:val="22"/>
          <w:szCs w:val="22"/>
        </w:rPr>
        <w:t xml:space="preserve"> and has around 600 representatives worldwide. </w:t>
      </w:r>
    </w:p>
    <w:p w14:paraId="4E2DB220" w14:textId="617B785F" w:rsidR="00BB09A8" w:rsidRPr="00406AD3" w:rsidRDefault="00BB09A8" w:rsidP="00CF3B73">
      <w:pPr>
        <w:spacing w:line="269" w:lineRule="auto"/>
        <w:jc w:val="both"/>
        <w:rPr>
          <w:rFonts w:ascii="Whitney Book" w:hAnsi="Whitney Book" w:cs="Arial"/>
          <w:color w:val="000000" w:themeColor="text1"/>
          <w:sz w:val="22"/>
          <w:szCs w:val="22"/>
          <w:bdr w:val="none" w:sz="0" w:space="0" w:color="auto" w:frame="1"/>
          <w:shd w:val="clear" w:color="auto" w:fill="FFFFFF"/>
        </w:rPr>
      </w:pPr>
    </w:p>
    <w:p w14:paraId="629AA6A0" w14:textId="6523958A" w:rsidR="005D46D0" w:rsidRPr="00E330AC" w:rsidRDefault="00BA7A47" w:rsidP="005D46D0">
      <w:pPr>
        <w:spacing w:line="269" w:lineRule="auto"/>
        <w:jc w:val="both"/>
        <w:rPr>
          <w:rFonts w:ascii="Whitney Book" w:hAnsi="Whitney Book" w:cs="Arial"/>
          <w:color w:val="000000" w:themeColor="text1"/>
          <w:sz w:val="22"/>
          <w:szCs w:val="22"/>
          <w:bdr w:val="none" w:sz="0" w:space="0" w:color="auto" w:frame="1"/>
          <w:shd w:val="clear" w:color="auto" w:fill="FFFFFF"/>
        </w:rPr>
      </w:pPr>
      <w:r>
        <w:rPr>
          <w:rFonts w:ascii="Whitney Book" w:hAnsi="Whitney Book" w:cs="Arial"/>
          <w:color w:val="000000" w:themeColor="text1"/>
          <w:sz w:val="22"/>
          <w:szCs w:val="22"/>
          <w:bdr w:val="none" w:sz="0" w:space="0" w:color="auto" w:frame="1"/>
          <w:shd w:val="clear" w:color="auto" w:fill="FFFFFF"/>
        </w:rPr>
        <w:t>T</w:t>
      </w:r>
      <w:r w:rsidR="005D46D0" w:rsidRPr="00E330AC">
        <w:rPr>
          <w:rFonts w:ascii="Whitney Book" w:hAnsi="Whitney Book" w:cs="Arial"/>
          <w:color w:val="000000" w:themeColor="text1"/>
          <w:sz w:val="22"/>
          <w:szCs w:val="22"/>
          <w:bdr w:val="none" w:sz="0" w:space="0" w:color="auto" w:frame="1"/>
          <w:shd w:val="clear" w:color="auto" w:fill="FFFFFF"/>
        </w:rPr>
        <w:t xml:space="preserve">hree </w:t>
      </w:r>
      <w:r>
        <w:rPr>
          <w:rFonts w:ascii="Whitney Book" w:hAnsi="Whitney Book" w:cs="Arial"/>
          <w:color w:val="000000" w:themeColor="text1"/>
          <w:sz w:val="22"/>
          <w:szCs w:val="22"/>
          <w:bdr w:val="none" w:sz="0" w:space="0" w:color="auto" w:frame="1"/>
          <w:shd w:val="clear" w:color="auto" w:fill="FFFFFF"/>
        </w:rPr>
        <w:t>key areas of activity</w:t>
      </w:r>
      <w:r w:rsidR="005D46D0" w:rsidRPr="00E330AC">
        <w:rPr>
          <w:rFonts w:ascii="Whitney Book" w:hAnsi="Whitney Book" w:cs="Arial"/>
          <w:color w:val="000000" w:themeColor="text1"/>
          <w:sz w:val="22"/>
          <w:szCs w:val="22"/>
          <w:bdr w:val="none" w:sz="0" w:space="0" w:color="auto" w:frame="1"/>
          <w:shd w:val="clear" w:color="auto" w:fill="FFFFFF"/>
        </w:rPr>
        <w:t xml:space="preserve"> underpin our purpose</w:t>
      </w:r>
      <w:r w:rsidR="005D46D0">
        <w:rPr>
          <w:rFonts w:ascii="Whitney Book" w:hAnsi="Whitney Book" w:cs="Arial"/>
          <w:color w:val="000000" w:themeColor="text1"/>
          <w:sz w:val="22"/>
          <w:szCs w:val="22"/>
          <w:bdr w:val="none" w:sz="0" w:space="0" w:color="auto" w:frame="1"/>
          <w:shd w:val="clear" w:color="auto" w:fill="FFFFFF"/>
        </w:rPr>
        <w:t xml:space="preserve"> and</w:t>
      </w:r>
      <w:r w:rsidR="005D46D0" w:rsidRPr="00E330AC">
        <w:rPr>
          <w:rFonts w:ascii="Whitney Book" w:hAnsi="Whitney Book" w:cs="Arial"/>
          <w:color w:val="000000" w:themeColor="text1"/>
          <w:sz w:val="22"/>
          <w:szCs w:val="22"/>
          <w:bdr w:val="none" w:sz="0" w:space="0" w:color="auto" w:frame="1"/>
          <w:shd w:val="clear" w:color="auto" w:fill="FFFFFF"/>
        </w:rPr>
        <w:t xml:space="preserve"> vision. </w:t>
      </w:r>
    </w:p>
    <w:p w14:paraId="61F738BE" w14:textId="77777777" w:rsidR="005D46D0" w:rsidRPr="00E330AC" w:rsidRDefault="005D46D0" w:rsidP="005D46D0">
      <w:pPr>
        <w:spacing w:line="269" w:lineRule="auto"/>
        <w:jc w:val="both"/>
        <w:rPr>
          <w:rFonts w:ascii="Whitney Book" w:hAnsi="Whitney Book" w:cs="Arial"/>
          <w:color w:val="000000" w:themeColor="text1"/>
          <w:sz w:val="22"/>
          <w:szCs w:val="22"/>
          <w:bdr w:val="none" w:sz="0" w:space="0" w:color="auto" w:frame="1"/>
          <w:shd w:val="clear" w:color="auto" w:fill="FFFFFF"/>
        </w:rPr>
      </w:pPr>
      <w:r w:rsidRPr="00E330AC">
        <w:rPr>
          <w:rFonts w:ascii="Whitney Book" w:hAnsi="Whitney Book" w:cs="Arial"/>
          <w:color w:val="000000" w:themeColor="text1"/>
          <w:sz w:val="22"/>
          <w:szCs w:val="22"/>
          <w:bdr w:val="none" w:sz="0" w:space="0" w:color="auto" w:frame="1"/>
          <w:shd w:val="clear" w:color="auto" w:fill="FFFFFF"/>
        </w:rPr>
        <w:t> </w:t>
      </w:r>
    </w:p>
    <w:p w14:paraId="52D85191" w14:textId="3BDC5830" w:rsidR="005D46D0" w:rsidRPr="00E330AC" w:rsidRDefault="005D46D0" w:rsidP="005D46D0">
      <w:pPr>
        <w:numPr>
          <w:ilvl w:val="0"/>
          <w:numId w:val="17"/>
        </w:numPr>
        <w:spacing w:line="269" w:lineRule="auto"/>
        <w:jc w:val="both"/>
        <w:rPr>
          <w:rFonts w:ascii="Whitney Book" w:hAnsi="Whitney Book" w:cs="Arial"/>
          <w:b/>
          <w:bCs/>
          <w:color w:val="000000" w:themeColor="text1"/>
          <w:sz w:val="22"/>
          <w:szCs w:val="22"/>
          <w:bdr w:val="none" w:sz="0" w:space="0" w:color="auto" w:frame="1"/>
          <w:shd w:val="clear" w:color="auto" w:fill="FFFFFF"/>
        </w:rPr>
      </w:pPr>
      <w:r w:rsidRPr="00E330AC">
        <w:rPr>
          <w:rFonts w:ascii="Whitney Book" w:hAnsi="Whitney Book" w:cs="Arial"/>
          <w:b/>
          <w:bCs/>
          <w:color w:val="000000" w:themeColor="text1"/>
          <w:sz w:val="22"/>
          <w:szCs w:val="22"/>
          <w:bdr w:val="none" w:sz="0" w:space="0" w:color="auto" w:frame="1"/>
          <w:shd w:val="clear" w:color="auto" w:fill="FFFFFF"/>
        </w:rPr>
        <w:t xml:space="preserve">Music Making </w:t>
      </w:r>
      <w:r w:rsidR="00D35431">
        <w:rPr>
          <w:rFonts w:ascii="Whitney Book" w:hAnsi="Whitney Book" w:cs="Arial"/>
          <w:b/>
          <w:bCs/>
          <w:color w:val="000000" w:themeColor="text1"/>
          <w:sz w:val="22"/>
          <w:szCs w:val="22"/>
          <w:bdr w:val="none" w:sz="0" w:space="0" w:color="auto" w:frame="1"/>
          <w:shd w:val="clear" w:color="auto" w:fill="FFFFFF"/>
        </w:rPr>
        <w:t>-</w:t>
      </w:r>
      <w:r w:rsidRPr="00E330AC">
        <w:rPr>
          <w:rFonts w:ascii="Whitney Book" w:hAnsi="Whitney Book" w:cs="Arial"/>
          <w:color w:val="000000" w:themeColor="text1"/>
          <w:sz w:val="22"/>
          <w:szCs w:val="22"/>
          <w:bdr w:val="none" w:sz="0" w:space="0" w:color="auto" w:frame="1"/>
          <w:shd w:val="clear" w:color="auto" w:fill="FFFFFF"/>
        </w:rPr>
        <w:t xml:space="preserve"> inspir</w:t>
      </w:r>
      <w:r w:rsidR="00BA7A47">
        <w:rPr>
          <w:rFonts w:ascii="Whitney Book" w:hAnsi="Whitney Book" w:cs="Arial"/>
          <w:color w:val="000000" w:themeColor="text1"/>
          <w:sz w:val="22"/>
          <w:szCs w:val="22"/>
          <w:bdr w:val="none" w:sz="0" w:space="0" w:color="auto" w:frame="1"/>
          <w:shd w:val="clear" w:color="auto" w:fill="FFFFFF"/>
        </w:rPr>
        <w:t>ing</w:t>
      </w:r>
      <w:r w:rsidRPr="00E330AC">
        <w:rPr>
          <w:rFonts w:ascii="Whitney Book" w:hAnsi="Whitney Book" w:cs="Arial"/>
          <w:color w:val="000000" w:themeColor="text1"/>
          <w:sz w:val="22"/>
          <w:szCs w:val="22"/>
          <w:bdr w:val="none" w:sz="0" w:space="0" w:color="auto" w:frame="1"/>
          <w:shd w:val="clear" w:color="auto" w:fill="FFFFFF"/>
        </w:rPr>
        <w:t xml:space="preserve"> and celebrat</w:t>
      </w:r>
      <w:r w:rsidR="00BA7A47">
        <w:rPr>
          <w:rFonts w:ascii="Whitney Book" w:hAnsi="Whitney Book" w:cs="Arial"/>
          <w:color w:val="000000" w:themeColor="text1"/>
          <w:sz w:val="22"/>
          <w:szCs w:val="22"/>
          <w:bdr w:val="none" w:sz="0" w:space="0" w:color="auto" w:frame="1"/>
          <w:shd w:val="clear" w:color="auto" w:fill="FFFFFF"/>
        </w:rPr>
        <w:t>ing</w:t>
      </w:r>
      <w:r w:rsidRPr="00E330AC">
        <w:rPr>
          <w:rFonts w:ascii="Whitney Book" w:hAnsi="Whitney Book" w:cs="Arial"/>
          <w:color w:val="000000" w:themeColor="text1"/>
          <w:sz w:val="22"/>
          <w:szCs w:val="22"/>
          <w:bdr w:val="none" w:sz="0" w:space="0" w:color="auto" w:frame="1"/>
          <w:shd w:val="clear" w:color="auto" w:fill="FFFFFF"/>
        </w:rPr>
        <w:t xml:space="preserve"> music making and performance, embracing musical diversity and creativity as we help nurture future generations of musicians.  </w:t>
      </w:r>
    </w:p>
    <w:p w14:paraId="4FBE1B11" w14:textId="77777777" w:rsidR="005D46D0" w:rsidRPr="00E330AC" w:rsidRDefault="005D46D0" w:rsidP="005D46D0">
      <w:pPr>
        <w:spacing w:line="269" w:lineRule="auto"/>
        <w:jc w:val="both"/>
        <w:rPr>
          <w:rFonts w:ascii="Whitney Book" w:hAnsi="Whitney Book" w:cs="Arial"/>
          <w:color w:val="000000" w:themeColor="text1"/>
          <w:sz w:val="22"/>
          <w:szCs w:val="22"/>
          <w:bdr w:val="none" w:sz="0" w:space="0" w:color="auto" w:frame="1"/>
          <w:shd w:val="clear" w:color="auto" w:fill="FFFFFF"/>
        </w:rPr>
      </w:pPr>
      <w:r w:rsidRPr="00E330AC">
        <w:rPr>
          <w:rFonts w:ascii="Whitney Book" w:hAnsi="Whitney Book" w:cs="Arial"/>
          <w:color w:val="000000" w:themeColor="text1"/>
          <w:sz w:val="22"/>
          <w:szCs w:val="22"/>
          <w:bdr w:val="none" w:sz="0" w:space="0" w:color="auto" w:frame="1"/>
          <w:shd w:val="clear" w:color="auto" w:fill="FFFFFF"/>
        </w:rPr>
        <w:t> </w:t>
      </w:r>
    </w:p>
    <w:p w14:paraId="52693E3B" w14:textId="33C02F86" w:rsidR="005D46D0" w:rsidRPr="00E330AC" w:rsidRDefault="005D46D0" w:rsidP="005D46D0">
      <w:pPr>
        <w:numPr>
          <w:ilvl w:val="0"/>
          <w:numId w:val="18"/>
        </w:numPr>
        <w:spacing w:line="269" w:lineRule="auto"/>
        <w:jc w:val="both"/>
        <w:rPr>
          <w:rFonts w:ascii="Whitney Book" w:hAnsi="Whitney Book" w:cs="Arial"/>
          <w:b/>
          <w:bCs/>
          <w:color w:val="000000" w:themeColor="text1"/>
          <w:sz w:val="22"/>
          <w:szCs w:val="22"/>
          <w:bdr w:val="none" w:sz="0" w:space="0" w:color="auto" w:frame="1"/>
          <w:shd w:val="clear" w:color="auto" w:fill="FFFFFF"/>
        </w:rPr>
      </w:pPr>
      <w:r w:rsidRPr="00E330AC">
        <w:rPr>
          <w:rFonts w:ascii="Whitney Book" w:hAnsi="Whitney Book" w:cs="Arial"/>
          <w:b/>
          <w:bCs/>
          <w:color w:val="000000" w:themeColor="text1"/>
          <w:sz w:val="22"/>
          <w:szCs w:val="22"/>
          <w:bdr w:val="none" w:sz="0" w:space="0" w:color="auto" w:frame="1"/>
          <w:shd w:val="clear" w:color="auto" w:fill="FFFFFF"/>
        </w:rPr>
        <w:t>Teaching and Learning</w:t>
      </w:r>
      <w:r w:rsidR="009708A4">
        <w:rPr>
          <w:rFonts w:ascii="Whitney Book" w:hAnsi="Whitney Book" w:cs="Arial"/>
          <w:b/>
          <w:bCs/>
          <w:color w:val="000000" w:themeColor="text1"/>
          <w:sz w:val="22"/>
          <w:szCs w:val="22"/>
          <w:bdr w:val="none" w:sz="0" w:space="0" w:color="auto" w:frame="1"/>
          <w:shd w:val="clear" w:color="auto" w:fill="FFFFFF"/>
        </w:rPr>
        <w:t xml:space="preserve"> - </w:t>
      </w:r>
      <w:r w:rsidRPr="00E330AC">
        <w:rPr>
          <w:rFonts w:ascii="Whitney Book" w:hAnsi="Whitney Book" w:cs="Arial"/>
          <w:color w:val="000000" w:themeColor="text1"/>
          <w:sz w:val="22"/>
          <w:szCs w:val="22"/>
          <w:bdr w:val="none" w:sz="0" w:space="0" w:color="auto" w:frame="1"/>
          <w:shd w:val="clear" w:color="auto" w:fill="FFFFFF"/>
        </w:rPr>
        <w:t>support</w:t>
      </w:r>
      <w:r w:rsidR="00814CE2">
        <w:rPr>
          <w:rFonts w:ascii="Whitney Book" w:hAnsi="Whitney Book" w:cs="Arial"/>
          <w:color w:val="000000" w:themeColor="text1"/>
          <w:sz w:val="22"/>
          <w:szCs w:val="22"/>
          <w:bdr w:val="none" w:sz="0" w:space="0" w:color="auto" w:frame="1"/>
          <w:shd w:val="clear" w:color="auto" w:fill="FFFFFF"/>
        </w:rPr>
        <w:t>ing</w:t>
      </w:r>
      <w:r w:rsidRPr="00E330AC">
        <w:rPr>
          <w:rFonts w:ascii="Whitney Book" w:hAnsi="Whitney Book" w:cs="Arial"/>
          <w:color w:val="000000" w:themeColor="text1"/>
          <w:sz w:val="22"/>
          <w:szCs w:val="22"/>
          <w:bdr w:val="none" w:sz="0" w:space="0" w:color="auto" w:frame="1"/>
          <w:shd w:val="clear" w:color="auto" w:fill="FFFFFF"/>
        </w:rPr>
        <w:t xml:space="preserve"> music teachers and learners and their ongoing learning and development. </w:t>
      </w:r>
    </w:p>
    <w:p w14:paraId="2A853853" w14:textId="77777777" w:rsidR="005D46D0" w:rsidRPr="00E330AC" w:rsidRDefault="005D46D0" w:rsidP="005D46D0">
      <w:pPr>
        <w:spacing w:line="269" w:lineRule="auto"/>
        <w:jc w:val="both"/>
        <w:rPr>
          <w:rFonts w:ascii="Whitney Book" w:hAnsi="Whitney Book" w:cs="Arial"/>
          <w:b/>
          <w:bCs/>
          <w:color w:val="000000" w:themeColor="text1"/>
          <w:sz w:val="22"/>
          <w:szCs w:val="22"/>
          <w:bdr w:val="none" w:sz="0" w:space="0" w:color="auto" w:frame="1"/>
          <w:shd w:val="clear" w:color="auto" w:fill="FFFFFF"/>
        </w:rPr>
      </w:pPr>
      <w:r w:rsidRPr="00E330AC">
        <w:rPr>
          <w:rFonts w:ascii="Whitney Book" w:hAnsi="Whitney Book" w:cs="Arial"/>
          <w:color w:val="000000" w:themeColor="text1"/>
          <w:sz w:val="22"/>
          <w:szCs w:val="22"/>
          <w:bdr w:val="none" w:sz="0" w:space="0" w:color="auto" w:frame="1"/>
          <w:shd w:val="clear" w:color="auto" w:fill="FFFFFF"/>
        </w:rPr>
        <w:t> </w:t>
      </w:r>
    </w:p>
    <w:p w14:paraId="354F6B4E" w14:textId="29F833AB" w:rsidR="005D46D0" w:rsidRPr="00E330AC" w:rsidRDefault="005D46D0" w:rsidP="005D46D0">
      <w:pPr>
        <w:numPr>
          <w:ilvl w:val="0"/>
          <w:numId w:val="19"/>
        </w:numPr>
        <w:spacing w:line="269" w:lineRule="auto"/>
        <w:jc w:val="both"/>
        <w:rPr>
          <w:rFonts w:ascii="Whitney Book" w:hAnsi="Whitney Book" w:cs="Arial"/>
          <w:b/>
          <w:bCs/>
          <w:color w:val="000000" w:themeColor="text1"/>
          <w:sz w:val="22"/>
          <w:szCs w:val="22"/>
          <w:bdr w:val="none" w:sz="0" w:space="0" w:color="auto" w:frame="1"/>
          <w:shd w:val="clear" w:color="auto" w:fill="FFFFFF"/>
        </w:rPr>
      </w:pPr>
      <w:r w:rsidRPr="00E330AC">
        <w:rPr>
          <w:rFonts w:ascii="Whitney Book" w:hAnsi="Whitney Book" w:cs="Arial"/>
          <w:b/>
          <w:bCs/>
          <w:color w:val="000000" w:themeColor="text1"/>
          <w:sz w:val="22"/>
          <w:szCs w:val="22"/>
          <w:bdr w:val="none" w:sz="0" w:space="0" w:color="auto" w:frame="1"/>
          <w:shd w:val="clear" w:color="auto" w:fill="FFFFFF"/>
        </w:rPr>
        <w:t>Qualifications and Assessments</w:t>
      </w:r>
      <w:r w:rsidR="009708A4">
        <w:rPr>
          <w:rFonts w:ascii="Whitney Book" w:hAnsi="Whitney Book" w:cs="Arial"/>
          <w:b/>
          <w:bCs/>
          <w:color w:val="000000" w:themeColor="text1"/>
          <w:sz w:val="22"/>
          <w:szCs w:val="22"/>
          <w:bdr w:val="none" w:sz="0" w:space="0" w:color="auto" w:frame="1"/>
          <w:shd w:val="clear" w:color="auto" w:fill="FFFFFF"/>
        </w:rPr>
        <w:t xml:space="preserve"> - </w:t>
      </w:r>
      <w:r w:rsidRPr="00E330AC">
        <w:rPr>
          <w:rFonts w:ascii="Whitney Book" w:hAnsi="Whitney Book" w:cs="Arial"/>
          <w:color w:val="000000" w:themeColor="text1"/>
          <w:sz w:val="22"/>
          <w:szCs w:val="22"/>
          <w:bdr w:val="none" w:sz="0" w:space="0" w:color="auto" w:frame="1"/>
          <w:shd w:val="clear" w:color="auto" w:fill="FFFFFF"/>
        </w:rPr>
        <w:t>grow</w:t>
      </w:r>
      <w:r w:rsidR="00814CE2">
        <w:rPr>
          <w:rFonts w:ascii="Whitney Book" w:hAnsi="Whitney Book" w:cs="Arial"/>
          <w:color w:val="000000" w:themeColor="text1"/>
          <w:sz w:val="22"/>
          <w:szCs w:val="22"/>
          <w:bdr w:val="none" w:sz="0" w:space="0" w:color="auto" w:frame="1"/>
          <w:shd w:val="clear" w:color="auto" w:fill="FFFFFF"/>
        </w:rPr>
        <w:t>ing</w:t>
      </w:r>
      <w:r w:rsidRPr="00E330AC">
        <w:rPr>
          <w:rFonts w:ascii="Whitney Book" w:hAnsi="Whitney Book" w:cs="Arial"/>
          <w:color w:val="000000" w:themeColor="text1"/>
          <w:sz w:val="22"/>
          <w:szCs w:val="22"/>
          <w:bdr w:val="none" w:sz="0" w:space="0" w:color="auto" w:frame="1"/>
          <w:shd w:val="clear" w:color="auto" w:fill="FFFFFF"/>
        </w:rPr>
        <w:t xml:space="preserve"> our portfolio of qualifications to recognise a wide range of musical achievement, embracing increasingly diverse genres, activities and learning settings. </w:t>
      </w:r>
    </w:p>
    <w:p w14:paraId="42D462CE" w14:textId="77777777" w:rsidR="005D46D0" w:rsidRPr="00E330AC" w:rsidRDefault="005D46D0" w:rsidP="005D46D0">
      <w:pPr>
        <w:spacing w:line="269" w:lineRule="auto"/>
        <w:jc w:val="both"/>
        <w:rPr>
          <w:rFonts w:ascii="Whitney Book" w:hAnsi="Whitney Book" w:cs="Arial"/>
          <w:color w:val="000000" w:themeColor="text1"/>
          <w:sz w:val="22"/>
          <w:szCs w:val="22"/>
          <w:bdr w:val="none" w:sz="0" w:space="0" w:color="auto" w:frame="1"/>
          <w:shd w:val="clear" w:color="auto" w:fill="FFFFFF"/>
        </w:rPr>
      </w:pPr>
      <w:r w:rsidRPr="00E330AC">
        <w:rPr>
          <w:rFonts w:ascii="Whitney Book" w:hAnsi="Whitney Book" w:cs="Arial"/>
          <w:color w:val="000000" w:themeColor="text1"/>
          <w:sz w:val="22"/>
          <w:szCs w:val="22"/>
          <w:bdr w:val="none" w:sz="0" w:space="0" w:color="auto" w:frame="1"/>
          <w:shd w:val="clear" w:color="auto" w:fill="FFFFFF"/>
        </w:rPr>
        <w:t> </w:t>
      </w:r>
    </w:p>
    <w:p w14:paraId="68DF6003" w14:textId="3618A5D2" w:rsidR="005D46D0" w:rsidRDefault="005D46D0" w:rsidP="005D46D0">
      <w:pPr>
        <w:spacing w:line="269" w:lineRule="auto"/>
        <w:jc w:val="both"/>
        <w:rPr>
          <w:rFonts w:ascii="Whitney Book" w:hAnsi="Whitney Book" w:cs="Arial"/>
          <w:color w:val="000000" w:themeColor="text1"/>
          <w:sz w:val="22"/>
          <w:szCs w:val="22"/>
          <w:bdr w:val="none" w:sz="0" w:space="0" w:color="auto" w:frame="1"/>
          <w:shd w:val="clear" w:color="auto" w:fill="FFFFFF"/>
        </w:rPr>
      </w:pPr>
      <w:r w:rsidRPr="00703DF7">
        <w:rPr>
          <w:rFonts w:ascii="Whitney Book" w:hAnsi="Whitney Book" w:cs="Arial"/>
          <w:color w:val="000000" w:themeColor="text1"/>
          <w:sz w:val="22"/>
          <w:szCs w:val="22"/>
          <w:bdr w:val="none" w:sz="0" w:space="0" w:color="auto" w:frame="1"/>
          <w:shd w:val="clear" w:color="auto" w:fill="FFFFFF"/>
        </w:rPr>
        <w:t xml:space="preserve">A focus on the needs of our customers is at the core of our </w:t>
      </w:r>
      <w:r w:rsidR="009708A4">
        <w:rPr>
          <w:rFonts w:ascii="Whitney Book" w:hAnsi="Whitney Book" w:cs="Arial"/>
          <w:color w:val="000000" w:themeColor="text1"/>
          <w:sz w:val="22"/>
          <w:szCs w:val="22"/>
          <w:bdr w:val="none" w:sz="0" w:space="0" w:color="auto" w:frame="1"/>
          <w:shd w:val="clear" w:color="auto" w:fill="FFFFFF"/>
        </w:rPr>
        <w:t>plans</w:t>
      </w:r>
      <w:r w:rsidRPr="00703DF7">
        <w:rPr>
          <w:rFonts w:ascii="Whitney Book" w:hAnsi="Whitney Book" w:cs="Arial"/>
          <w:color w:val="000000" w:themeColor="text1"/>
          <w:sz w:val="22"/>
          <w:szCs w:val="22"/>
          <w:bdr w:val="none" w:sz="0" w:space="0" w:color="auto" w:frame="1"/>
          <w:shd w:val="clear" w:color="auto" w:fill="FFFFFF"/>
        </w:rPr>
        <w:t xml:space="preserve">, which is also guided by </w:t>
      </w:r>
      <w:r>
        <w:rPr>
          <w:rFonts w:ascii="Whitney Book" w:hAnsi="Whitney Book" w:cs="Arial"/>
          <w:color w:val="000000" w:themeColor="text1"/>
          <w:sz w:val="22"/>
          <w:szCs w:val="22"/>
          <w:bdr w:val="none" w:sz="0" w:space="0" w:color="auto" w:frame="1"/>
          <w:shd w:val="clear" w:color="auto" w:fill="FFFFFF"/>
        </w:rPr>
        <w:t>principles of</w:t>
      </w:r>
      <w:r w:rsidRPr="00703DF7">
        <w:rPr>
          <w:rFonts w:ascii="Whitney Book" w:hAnsi="Whitney Book" w:cs="Arial"/>
          <w:color w:val="000000" w:themeColor="text1"/>
          <w:sz w:val="22"/>
          <w:szCs w:val="22"/>
          <w:bdr w:val="none" w:sz="0" w:space="0" w:color="auto" w:frame="1"/>
          <w:shd w:val="clear" w:color="auto" w:fill="FFFFFF"/>
        </w:rPr>
        <w:t xml:space="preserve"> educational excellence</w:t>
      </w:r>
      <w:r>
        <w:rPr>
          <w:rFonts w:ascii="Whitney Book" w:hAnsi="Whitney Book" w:cs="Arial"/>
          <w:color w:val="000000" w:themeColor="text1"/>
          <w:sz w:val="22"/>
          <w:szCs w:val="22"/>
          <w:bdr w:val="none" w:sz="0" w:space="0" w:color="auto" w:frame="1"/>
          <w:shd w:val="clear" w:color="auto" w:fill="FFFFFF"/>
        </w:rPr>
        <w:t>,</w:t>
      </w:r>
      <w:r w:rsidRPr="00703DF7">
        <w:rPr>
          <w:rFonts w:ascii="Whitney Book" w:hAnsi="Whitney Book" w:cs="Arial"/>
          <w:color w:val="000000" w:themeColor="text1"/>
          <w:sz w:val="22"/>
          <w:szCs w:val="22"/>
          <w:bdr w:val="none" w:sz="0" w:space="0" w:color="auto" w:frame="1"/>
          <w:shd w:val="clear" w:color="auto" w:fill="FFFFFF"/>
        </w:rPr>
        <w:t xml:space="preserve"> collaboration</w:t>
      </w:r>
      <w:r>
        <w:rPr>
          <w:rFonts w:ascii="Whitney Book" w:hAnsi="Whitney Book" w:cs="Arial"/>
          <w:color w:val="000000" w:themeColor="text1"/>
          <w:sz w:val="22"/>
          <w:szCs w:val="22"/>
          <w:bdr w:val="none" w:sz="0" w:space="0" w:color="auto" w:frame="1"/>
          <w:shd w:val="clear" w:color="auto" w:fill="FFFFFF"/>
        </w:rPr>
        <w:t>,</w:t>
      </w:r>
      <w:r w:rsidRPr="00703DF7">
        <w:rPr>
          <w:rFonts w:ascii="Whitney Book" w:hAnsi="Whitney Book" w:cs="Arial"/>
          <w:color w:val="000000" w:themeColor="text1"/>
          <w:sz w:val="22"/>
          <w:szCs w:val="22"/>
          <w:bdr w:val="none" w:sz="0" w:space="0" w:color="auto" w:frame="1"/>
          <w:shd w:val="clear" w:color="auto" w:fill="FFFFFF"/>
        </w:rPr>
        <w:t xml:space="preserve"> leadership and advocacy</w:t>
      </w:r>
      <w:r>
        <w:rPr>
          <w:rFonts w:ascii="Whitney Book" w:hAnsi="Whitney Book" w:cs="Arial"/>
          <w:color w:val="000000" w:themeColor="text1"/>
          <w:sz w:val="22"/>
          <w:szCs w:val="22"/>
          <w:bdr w:val="none" w:sz="0" w:space="0" w:color="auto" w:frame="1"/>
          <w:shd w:val="clear" w:color="auto" w:fill="FFFFFF"/>
        </w:rPr>
        <w:t>,</w:t>
      </w:r>
      <w:r w:rsidRPr="00703DF7">
        <w:rPr>
          <w:rFonts w:ascii="Whitney Book" w:hAnsi="Whitney Book" w:cs="Arial"/>
          <w:color w:val="000000" w:themeColor="text1"/>
          <w:sz w:val="22"/>
          <w:szCs w:val="22"/>
          <w:bdr w:val="none" w:sz="0" w:space="0" w:color="auto" w:frame="1"/>
          <w:shd w:val="clear" w:color="auto" w:fill="FFFFFF"/>
        </w:rPr>
        <w:t xml:space="preserve"> equality, diversity and inclusion</w:t>
      </w:r>
      <w:r>
        <w:rPr>
          <w:rFonts w:ascii="Whitney Book" w:hAnsi="Whitney Book" w:cs="Arial"/>
          <w:color w:val="000000" w:themeColor="text1"/>
          <w:sz w:val="22"/>
          <w:szCs w:val="22"/>
          <w:bdr w:val="none" w:sz="0" w:space="0" w:color="auto" w:frame="1"/>
          <w:shd w:val="clear" w:color="auto" w:fill="FFFFFF"/>
        </w:rPr>
        <w:t>,</w:t>
      </w:r>
      <w:r w:rsidRPr="00703DF7">
        <w:rPr>
          <w:rFonts w:ascii="Whitney Book" w:hAnsi="Whitney Book" w:cs="Arial"/>
          <w:color w:val="000000" w:themeColor="text1"/>
          <w:sz w:val="22"/>
          <w:szCs w:val="22"/>
          <w:bdr w:val="none" w:sz="0" w:space="0" w:color="auto" w:frame="1"/>
          <w:shd w:val="clear" w:color="auto" w:fill="FFFFFF"/>
        </w:rPr>
        <w:t xml:space="preserve"> and sustainability. </w:t>
      </w:r>
      <w:r>
        <w:rPr>
          <w:rFonts w:ascii="Whitney Book" w:hAnsi="Whitney Book" w:cs="Arial"/>
          <w:color w:val="000000" w:themeColor="text1"/>
          <w:sz w:val="22"/>
          <w:szCs w:val="22"/>
          <w:bdr w:val="none" w:sz="0" w:space="0" w:color="auto" w:frame="1"/>
          <w:shd w:val="clear" w:color="auto" w:fill="FFFFFF"/>
        </w:rPr>
        <w:t xml:space="preserve">Whilst we are continuously striving to optimise the experience and value of our core products, we are investing in innovation, developing new propositions and broadening </w:t>
      </w:r>
      <w:r w:rsidRPr="00CF3B73">
        <w:rPr>
          <w:rFonts w:ascii="Whitney Book" w:hAnsi="Whitney Book" w:cs="Arial"/>
          <w:color w:val="000000" w:themeColor="text1"/>
          <w:sz w:val="22"/>
          <w:szCs w:val="22"/>
          <w:bdr w:val="none" w:sz="0" w:space="0" w:color="auto" w:frame="1"/>
          <w:shd w:val="clear" w:color="auto" w:fill="FFFFFF"/>
        </w:rPr>
        <w:t>how we support and interact with our worldwide community of teachers</w:t>
      </w:r>
      <w:r>
        <w:rPr>
          <w:rFonts w:ascii="Whitney Book" w:hAnsi="Whitney Book" w:cs="Arial"/>
          <w:color w:val="000000" w:themeColor="text1"/>
          <w:sz w:val="22"/>
          <w:szCs w:val="22"/>
          <w:bdr w:val="none" w:sz="0" w:space="0" w:color="auto" w:frame="1"/>
          <w:shd w:val="clear" w:color="auto" w:fill="FFFFFF"/>
        </w:rPr>
        <w:t xml:space="preserve"> and learners</w:t>
      </w:r>
      <w:r w:rsidRPr="00CF3B73">
        <w:rPr>
          <w:rFonts w:ascii="Whitney Book" w:hAnsi="Whitney Book" w:cs="Arial"/>
          <w:color w:val="000000" w:themeColor="text1"/>
          <w:sz w:val="22"/>
          <w:szCs w:val="22"/>
          <w:bdr w:val="none" w:sz="0" w:space="0" w:color="auto" w:frame="1"/>
          <w:shd w:val="clear" w:color="auto" w:fill="FFFFFF"/>
        </w:rPr>
        <w:t>.</w:t>
      </w:r>
    </w:p>
    <w:p w14:paraId="4E677B93" w14:textId="77777777" w:rsidR="00211990" w:rsidRDefault="00211990" w:rsidP="00CF3B73">
      <w:pPr>
        <w:pStyle w:val="BasicParagraph"/>
        <w:spacing w:line="269" w:lineRule="auto"/>
        <w:jc w:val="both"/>
        <w:rPr>
          <w:rFonts w:ascii="Whitney Book" w:hAnsi="Whitney Book"/>
          <w:color w:val="000000" w:themeColor="text1"/>
          <w:sz w:val="22"/>
          <w:szCs w:val="22"/>
        </w:rPr>
      </w:pPr>
    </w:p>
    <w:p w14:paraId="2525DEC8" w14:textId="6DB67F18" w:rsidR="00406AD3" w:rsidRPr="00F522A3" w:rsidRDefault="005D46D0" w:rsidP="00406AD3">
      <w:pPr>
        <w:spacing w:line="269" w:lineRule="auto"/>
        <w:jc w:val="both"/>
        <w:rPr>
          <w:rFonts w:ascii="Whitney Book" w:hAnsi="Whitney Book" w:cs="Arial"/>
          <w:b/>
          <w:bCs/>
          <w:color w:val="000000" w:themeColor="text1"/>
          <w:sz w:val="22"/>
          <w:szCs w:val="22"/>
          <w:bdr w:val="none" w:sz="0" w:space="0" w:color="auto" w:frame="1"/>
          <w:shd w:val="clear" w:color="auto" w:fill="FFFFFF"/>
        </w:rPr>
      </w:pPr>
      <w:r>
        <w:rPr>
          <w:rFonts w:ascii="Whitney Book" w:hAnsi="Whitney Book" w:cs="Arial"/>
          <w:b/>
          <w:bCs/>
          <w:color w:val="000000" w:themeColor="text1"/>
          <w:sz w:val="22"/>
          <w:szCs w:val="22"/>
          <w:bdr w:val="none" w:sz="0" w:space="0" w:color="auto" w:frame="1"/>
          <w:shd w:val="clear" w:color="auto" w:fill="FFFFFF"/>
        </w:rPr>
        <w:t>MUSIC PUBLISHING</w:t>
      </w:r>
    </w:p>
    <w:p w14:paraId="7C842DFF" w14:textId="2AF4162A" w:rsidR="00DA4605" w:rsidRDefault="00406AD3" w:rsidP="00DA4605">
      <w:pPr>
        <w:spacing w:line="269" w:lineRule="auto"/>
        <w:jc w:val="both"/>
        <w:rPr>
          <w:rFonts w:ascii="Whitney Book" w:hAnsi="Whitney Book"/>
          <w:sz w:val="22"/>
          <w:szCs w:val="22"/>
        </w:rPr>
      </w:pPr>
      <w:r w:rsidRPr="00E330AC">
        <w:rPr>
          <w:rFonts w:ascii="Whitney Book" w:hAnsi="Whitney Book" w:cs="Arial"/>
          <w:color w:val="000000" w:themeColor="text1"/>
          <w:sz w:val="22"/>
          <w:szCs w:val="22"/>
          <w:bdr w:val="none" w:sz="0" w:space="0" w:color="auto" w:frame="1"/>
          <w:shd w:val="clear" w:color="auto" w:fill="FFFFFF"/>
        </w:rPr>
        <w:t xml:space="preserve">ABRSM’s </w:t>
      </w:r>
      <w:r w:rsidRPr="00703DF7">
        <w:rPr>
          <w:rFonts w:ascii="Whitney Book" w:hAnsi="Whitney Book" w:cs="Arial"/>
          <w:color w:val="000000" w:themeColor="text1"/>
          <w:sz w:val="22"/>
          <w:szCs w:val="22"/>
          <w:bdr w:val="none" w:sz="0" w:space="0" w:color="auto" w:frame="1"/>
          <w:shd w:val="clear" w:color="auto" w:fill="FFFFFF"/>
        </w:rPr>
        <w:t xml:space="preserve">wholly owned </w:t>
      </w:r>
      <w:r w:rsidR="003A1E50">
        <w:rPr>
          <w:rFonts w:ascii="Whitney Book" w:hAnsi="Whitney Book" w:cs="Arial"/>
          <w:color w:val="000000" w:themeColor="text1"/>
          <w:sz w:val="22"/>
          <w:szCs w:val="22"/>
          <w:bdr w:val="none" w:sz="0" w:space="0" w:color="auto" w:frame="1"/>
          <w:shd w:val="clear" w:color="auto" w:fill="FFFFFF"/>
        </w:rPr>
        <w:t xml:space="preserve">trading </w:t>
      </w:r>
      <w:r w:rsidRPr="00E330AC">
        <w:rPr>
          <w:rFonts w:ascii="Whitney Book" w:hAnsi="Whitney Book" w:cs="Arial"/>
          <w:color w:val="000000" w:themeColor="text1"/>
          <w:sz w:val="22"/>
          <w:szCs w:val="22"/>
          <w:bdr w:val="none" w:sz="0" w:space="0" w:color="auto" w:frame="1"/>
          <w:shd w:val="clear" w:color="auto" w:fill="FFFFFF"/>
        </w:rPr>
        <w:t>subsidiary, The Associated Board of the Royal Schools of Music (Publishing) Limited</w:t>
      </w:r>
      <w:r w:rsidR="003A1E50">
        <w:rPr>
          <w:rFonts w:ascii="Whitney Book" w:hAnsi="Whitney Book" w:cs="Arial"/>
          <w:color w:val="000000" w:themeColor="text1"/>
          <w:sz w:val="22"/>
          <w:szCs w:val="22"/>
          <w:bdr w:val="none" w:sz="0" w:space="0" w:color="auto" w:frame="1"/>
          <w:shd w:val="clear" w:color="auto" w:fill="FFFFFF"/>
        </w:rPr>
        <w:t>,</w:t>
      </w:r>
      <w:r w:rsidR="002E58DD">
        <w:rPr>
          <w:rFonts w:ascii="Whitney Book" w:hAnsi="Whitney Book" w:cs="Arial"/>
          <w:color w:val="000000" w:themeColor="text1"/>
          <w:sz w:val="22"/>
          <w:szCs w:val="22"/>
          <w:bdr w:val="none" w:sz="0" w:space="0" w:color="auto" w:frame="1"/>
          <w:shd w:val="clear" w:color="auto" w:fill="FFFFFF"/>
        </w:rPr>
        <w:t xml:space="preserve"> produces</w:t>
      </w:r>
      <w:r w:rsidR="00DA4605">
        <w:rPr>
          <w:rFonts w:ascii="Whitney Book" w:hAnsi="Whitney Book" w:cs="Arial"/>
          <w:color w:val="000000" w:themeColor="text1"/>
          <w:sz w:val="22"/>
          <w:szCs w:val="22"/>
          <w:bdr w:val="none" w:sz="0" w:space="0" w:color="auto" w:frame="1"/>
          <w:shd w:val="clear" w:color="auto" w:fill="FFFFFF"/>
        </w:rPr>
        <w:t xml:space="preserve">, </w:t>
      </w:r>
      <w:r w:rsidR="002E58DD">
        <w:rPr>
          <w:rFonts w:ascii="Whitney Book" w:hAnsi="Whitney Book" w:cs="Arial"/>
          <w:color w:val="000000" w:themeColor="text1"/>
          <w:sz w:val="22"/>
          <w:szCs w:val="22"/>
          <w:bdr w:val="none" w:sz="0" w:space="0" w:color="auto" w:frame="1"/>
          <w:shd w:val="clear" w:color="auto" w:fill="FFFFFF"/>
        </w:rPr>
        <w:t>sells</w:t>
      </w:r>
      <w:r w:rsidR="00DA4605">
        <w:rPr>
          <w:rFonts w:ascii="Whitney Book" w:hAnsi="Whitney Book" w:cs="Arial"/>
          <w:color w:val="000000" w:themeColor="text1"/>
          <w:sz w:val="22"/>
          <w:szCs w:val="22"/>
          <w:bdr w:val="none" w:sz="0" w:space="0" w:color="auto" w:frame="1"/>
          <w:shd w:val="clear" w:color="auto" w:fill="FFFFFF"/>
        </w:rPr>
        <w:t xml:space="preserve"> and distribut</w:t>
      </w:r>
      <w:r w:rsidR="002E58DD">
        <w:rPr>
          <w:rFonts w:ascii="Whitney Book" w:hAnsi="Whitney Book" w:cs="Arial"/>
          <w:color w:val="000000" w:themeColor="text1"/>
          <w:sz w:val="22"/>
          <w:szCs w:val="22"/>
          <w:bdr w:val="none" w:sz="0" w:space="0" w:color="auto" w:frame="1"/>
          <w:shd w:val="clear" w:color="auto" w:fill="FFFFFF"/>
        </w:rPr>
        <w:t>es</w:t>
      </w:r>
      <w:r w:rsidRPr="00E330AC">
        <w:rPr>
          <w:rFonts w:ascii="Whitney Book" w:hAnsi="Whitney Book" w:cs="Arial"/>
          <w:color w:val="000000" w:themeColor="text1"/>
          <w:sz w:val="22"/>
          <w:szCs w:val="22"/>
          <w:bdr w:val="none" w:sz="0" w:space="0" w:color="auto" w:frame="1"/>
          <w:shd w:val="clear" w:color="auto" w:fill="FFFFFF"/>
        </w:rPr>
        <w:t xml:space="preserve"> music publications, recordings and digital resources. </w:t>
      </w:r>
      <w:r w:rsidR="00DA4605" w:rsidRPr="00CF3B73">
        <w:rPr>
          <w:rFonts w:ascii="Whitney Book" w:hAnsi="Whitney Book"/>
          <w:sz w:val="22"/>
          <w:szCs w:val="22"/>
        </w:rPr>
        <w:t xml:space="preserve">We are </w:t>
      </w:r>
      <w:r w:rsidR="00DA4605">
        <w:rPr>
          <w:rFonts w:ascii="Whitney Book" w:hAnsi="Whitney Book"/>
          <w:sz w:val="22"/>
          <w:szCs w:val="22"/>
        </w:rPr>
        <w:t>investing</w:t>
      </w:r>
      <w:r w:rsidR="00DA4605" w:rsidRPr="00CF3B73">
        <w:rPr>
          <w:rFonts w:ascii="Whitney Book" w:hAnsi="Whitney Book"/>
          <w:sz w:val="22"/>
          <w:szCs w:val="22"/>
        </w:rPr>
        <w:t xml:space="preserve"> in the transformation of </w:t>
      </w:r>
      <w:r w:rsidR="00DA4605">
        <w:rPr>
          <w:rFonts w:ascii="Whitney Book" w:hAnsi="Whitney Book"/>
          <w:sz w:val="22"/>
          <w:szCs w:val="22"/>
        </w:rPr>
        <w:t>our</w:t>
      </w:r>
      <w:r w:rsidR="00DA4605" w:rsidRPr="00CF3B73">
        <w:rPr>
          <w:rFonts w:ascii="Whitney Book" w:hAnsi="Whitney Book"/>
          <w:sz w:val="22"/>
          <w:szCs w:val="22"/>
        </w:rPr>
        <w:t xml:space="preserve"> </w:t>
      </w:r>
      <w:r w:rsidR="00DA4605">
        <w:rPr>
          <w:rFonts w:ascii="Whitney Book" w:hAnsi="Whitney Book"/>
          <w:sz w:val="22"/>
          <w:szCs w:val="22"/>
        </w:rPr>
        <w:t xml:space="preserve">digital publishing business model </w:t>
      </w:r>
      <w:r w:rsidR="00E70C6B">
        <w:rPr>
          <w:rFonts w:ascii="Whitney Book" w:hAnsi="Whitney Book"/>
          <w:sz w:val="22"/>
          <w:szCs w:val="22"/>
        </w:rPr>
        <w:t xml:space="preserve">to </w:t>
      </w:r>
      <w:r w:rsidR="003C4F3B">
        <w:rPr>
          <w:rFonts w:ascii="Whitney Book" w:hAnsi="Whitney Book"/>
          <w:sz w:val="22"/>
          <w:szCs w:val="22"/>
        </w:rPr>
        <w:t>optimise value derived from our assets and intellectual property.</w:t>
      </w:r>
      <w:r w:rsidR="00DA4605" w:rsidRPr="00CF3B73">
        <w:rPr>
          <w:rFonts w:ascii="Whitney Book" w:hAnsi="Whitney Book"/>
          <w:sz w:val="22"/>
          <w:szCs w:val="22"/>
        </w:rPr>
        <w:t xml:space="preserve"> </w:t>
      </w:r>
    </w:p>
    <w:p w14:paraId="22E7D786" w14:textId="77777777" w:rsidR="00973B4F" w:rsidRDefault="00973B4F" w:rsidP="00973B4F">
      <w:pPr>
        <w:spacing w:line="269" w:lineRule="auto"/>
        <w:jc w:val="both"/>
        <w:rPr>
          <w:rFonts w:ascii="Whitney Book" w:hAnsi="Whitney Book"/>
          <w:sz w:val="22"/>
          <w:szCs w:val="22"/>
        </w:rPr>
      </w:pPr>
    </w:p>
    <w:p w14:paraId="2CCA5E07" w14:textId="0AD2AB11" w:rsidR="00D278DF" w:rsidRPr="00CF3B73" w:rsidRDefault="00973B4F" w:rsidP="00CF3B73">
      <w:pPr>
        <w:pStyle w:val="Heading2"/>
        <w:spacing w:line="269" w:lineRule="auto"/>
        <w:rPr>
          <w:rFonts w:ascii="Whitney Book" w:hAnsi="Whitney Book" w:cs="Arial"/>
          <w:b/>
          <w:bCs w:val="0"/>
          <w:sz w:val="22"/>
          <w:szCs w:val="22"/>
        </w:rPr>
      </w:pPr>
      <w:r>
        <w:rPr>
          <w:rFonts w:ascii="Whitney Book" w:hAnsi="Whitney Book" w:cs="Arial"/>
          <w:b/>
          <w:bCs w:val="0"/>
          <w:sz w:val="22"/>
          <w:szCs w:val="22"/>
        </w:rPr>
        <w:t>GOVERNANCE</w:t>
      </w:r>
    </w:p>
    <w:p w14:paraId="276A5299" w14:textId="567C2CBB" w:rsidR="00556E45" w:rsidRPr="00CF3B73" w:rsidRDefault="00556E45" w:rsidP="00CF3B73">
      <w:pPr>
        <w:pStyle w:val="FARRecitals"/>
        <w:numPr>
          <w:ilvl w:val="0"/>
          <w:numId w:val="0"/>
        </w:numPr>
        <w:spacing w:line="269" w:lineRule="auto"/>
        <w:rPr>
          <w:rFonts w:ascii="Whitney Book" w:hAnsi="Whitney Book"/>
        </w:rPr>
      </w:pPr>
      <w:r w:rsidRPr="00CF3B73">
        <w:rPr>
          <w:rFonts w:ascii="Whitney Book" w:hAnsi="Whitney Book"/>
        </w:rPr>
        <w:t xml:space="preserve">ABRSM is </w:t>
      </w:r>
      <w:r w:rsidR="00B371C2" w:rsidRPr="00CF3B73">
        <w:rPr>
          <w:rFonts w:ascii="Whitney Book" w:hAnsi="Whitney Book"/>
        </w:rPr>
        <w:t>a company limited by guarantee and a</w:t>
      </w:r>
      <w:r w:rsidRPr="00CF3B73">
        <w:rPr>
          <w:rFonts w:ascii="Whitney Book" w:hAnsi="Whitney Book"/>
        </w:rPr>
        <w:t xml:space="preserve"> </w:t>
      </w:r>
      <w:r w:rsidR="00104CE9">
        <w:rPr>
          <w:rFonts w:ascii="Whitney Book" w:hAnsi="Whitney Book"/>
        </w:rPr>
        <w:t xml:space="preserve">registered </w:t>
      </w:r>
      <w:r w:rsidRPr="00CF3B73">
        <w:rPr>
          <w:rFonts w:ascii="Whitney Book" w:hAnsi="Whitney Book"/>
        </w:rPr>
        <w:t>charity whose members are the Royal College of Music, Royal Academy of Music, the Trustees of the Royal Northern College of Music Endowment Fund and the Trustees of the Royal Conservatoire of Scotland Trust (</w:t>
      </w:r>
      <w:r w:rsidRPr="00CF3B73">
        <w:rPr>
          <w:rFonts w:ascii="Whitney Book" w:hAnsi="Whitney Book" w:cs="Arial"/>
        </w:rPr>
        <w:t xml:space="preserve">together, the “Royal Schools”). </w:t>
      </w:r>
    </w:p>
    <w:p w14:paraId="55FC080F" w14:textId="303943C1" w:rsidR="008E3B7D" w:rsidRPr="00CF3B73" w:rsidRDefault="00D278DF" w:rsidP="00CF3B73">
      <w:pPr>
        <w:pStyle w:val="BodyText"/>
        <w:spacing w:line="269" w:lineRule="auto"/>
        <w:rPr>
          <w:rFonts w:ascii="Whitney Book" w:hAnsi="Whitney Book" w:cs="Arial"/>
          <w:sz w:val="22"/>
          <w:szCs w:val="22"/>
        </w:rPr>
      </w:pPr>
      <w:r w:rsidRPr="00CF3B73">
        <w:rPr>
          <w:rFonts w:ascii="Whitney Book" w:hAnsi="Whitney Book" w:cs="Arial"/>
          <w:sz w:val="22"/>
          <w:szCs w:val="22"/>
        </w:rPr>
        <w:t xml:space="preserve">The Governing Body of ABRSM consists of </w:t>
      </w:r>
      <w:r w:rsidR="000D11CB">
        <w:rPr>
          <w:rFonts w:ascii="Whitney Book" w:hAnsi="Whitney Book" w:cs="Arial"/>
          <w:sz w:val="22"/>
          <w:szCs w:val="22"/>
        </w:rPr>
        <w:t>twelve trustees who are also directors. Each Royal School appoints two representatives and there are</w:t>
      </w:r>
      <w:r w:rsidRPr="00CF3B73">
        <w:rPr>
          <w:rFonts w:ascii="Whitney Book" w:hAnsi="Whitney Book" w:cs="Arial"/>
          <w:sz w:val="22"/>
          <w:szCs w:val="22"/>
        </w:rPr>
        <w:t xml:space="preserve"> </w:t>
      </w:r>
      <w:r w:rsidR="00353884" w:rsidRPr="00CF3B73">
        <w:rPr>
          <w:rFonts w:ascii="Whitney Book" w:hAnsi="Whitney Book" w:cs="Arial"/>
          <w:sz w:val="22"/>
          <w:szCs w:val="22"/>
        </w:rPr>
        <w:t>four</w:t>
      </w:r>
      <w:r w:rsidR="004648D3" w:rsidRPr="00CF3B73">
        <w:rPr>
          <w:rFonts w:ascii="Whitney Book" w:hAnsi="Whitney Book" w:cs="Arial"/>
          <w:sz w:val="22"/>
          <w:szCs w:val="22"/>
        </w:rPr>
        <w:t xml:space="preserve"> independent trustees, one of whom </w:t>
      </w:r>
      <w:r w:rsidR="000D11CB">
        <w:rPr>
          <w:rFonts w:ascii="Whitney Book" w:hAnsi="Whitney Book" w:cs="Arial"/>
          <w:sz w:val="22"/>
          <w:szCs w:val="22"/>
        </w:rPr>
        <w:t>is</w:t>
      </w:r>
      <w:r w:rsidR="004648D3" w:rsidRPr="00CF3B73">
        <w:rPr>
          <w:rFonts w:ascii="Whitney Book" w:hAnsi="Whitney Book" w:cs="Arial"/>
          <w:sz w:val="22"/>
          <w:szCs w:val="22"/>
        </w:rPr>
        <w:t xml:space="preserve"> the </w:t>
      </w:r>
      <w:r w:rsidRPr="00CF3B73">
        <w:rPr>
          <w:rFonts w:ascii="Whitney Book" w:hAnsi="Whitney Book" w:cs="Arial"/>
          <w:sz w:val="22"/>
          <w:szCs w:val="22"/>
        </w:rPr>
        <w:t xml:space="preserve">Chairman.  </w:t>
      </w:r>
    </w:p>
    <w:p w14:paraId="56632DC9" w14:textId="77777777" w:rsidR="00D278DF" w:rsidRPr="00CF3B73" w:rsidRDefault="00D278DF" w:rsidP="00CF3B73">
      <w:pPr>
        <w:spacing w:line="269" w:lineRule="auto"/>
        <w:jc w:val="both"/>
        <w:rPr>
          <w:rFonts w:ascii="Whitney Book" w:hAnsi="Whitney Book" w:cs="Arial"/>
          <w:sz w:val="22"/>
          <w:szCs w:val="22"/>
        </w:rPr>
      </w:pPr>
    </w:p>
    <w:p w14:paraId="10316FB2" w14:textId="669CA8DB" w:rsidR="004767C5" w:rsidRPr="00CF3B73" w:rsidRDefault="00D278DF" w:rsidP="00CF3B73">
      <w:pPr>
        <w:spacing w:line="269" w:lineRule="auto"/>
        <w:jc w:val="both"/>
        <w:rPr>
          <w:rFonts w:ascii="Whitney Book" w:hAnsi="Whitney Book" w:cs="Arial"/>
          <w:sz w:val="22"/>
          <w:szCs w:val="22"/>
        </w:rPr>
      </w:pPr>
      <w:r w:rsidRPr="00CF3B73">
        <w:rPr>
          <w:rFonts w:ascii="Whitney Book" w:hAnsi="Whitney Book" w:cs="Arial"/>
          <w:sz w:val="22"/>
          <w:szCs w:val="22"/>
        </w:rPr>
        <w:t xml:space="preserve">The Governing Body delegates </w:t>
      </w:r>
      <w:r w:rsidR="004A3D41">
        <w:rPr>
          <w:rFonts w:ascii="Whitney Book" w:hAnsi="Whitney Book" w:cs="Arial"/>
          <w:sz w:val="22"/>
          <w:szCs w:val="22"/>
        </w:rPr>
        <w:t xml:space="preserve">detailed </w:t>
      </w:r>
      <w:r w:rsidRPr="00CF3B73">
        <w:rPr>
          <w:rFonts w:ascii="Whitney Book" w:hAnsi="Whitney Book" w:cs="Arial"/>
          <w:sz w:val="22"/>
          <w:szCs w:val="22"/>
        </w:rPr>
        <w:t xml:space="preserve">oversight of financial matters to a Finance </w:t>
      </w:r>
      <w:r w:rsidR="00B45EE6">
        <w:rPr>
          <w:rFonts w:ascii="Whitney Book" w:hAnsi="Whitney Book" w:cs="Arial"/>
          <w:sz w:val="22"/>
          <w:szCs w:val="22"/>
        </w:rPr>
        <w:t>&amp;</w:t>
      </w:r>
      <w:r w:rsidRPr="00CF3B73">
        <w:rPr>
          <w:rFonts w:ascii="Whitney Book" w:hAnsi="Whitney Book" w:cs="Arial"/>
          <w:sz w:val="22"/>
          <w:szCs w:val="22"/>
        </w:rPr>
        <w:t xml:space="preserve"> </w:t>
      </w:r>
      <w:r w:rsidR="008E3B7D" w:rsidRPr="00CF3B73">
        <w:rPr>
          <w:rFonts w:ascii="Whitney Book" w:hAnsi="Whitney Book" w:cs="Arial"/>
          <w:sz w:val="22"/>
          <w:szCs w:val="22"/>
        </w:rPr>
        <w:t>Business Development</w:t>
      </w:r>
      <w:r w:rsidRPr="00CF3B73">
        <w:rPr>
          <w:rFonts w:ascii="Whitney Book" w:hAnsi="Whitney Book" w:cs="Arial"/>
          <w:sz w:val="22"/>
          <w:szCs w:val="22"/>
        </w:rPr>
        <w:t xml:space="preserve"> Committee.  This committee </w:t>
      </w:r>
      <w:r w:rsidR="00CC7148">
        <w:rPr>
          <w:rFonts w:ascii="Whitney Book" w:hAnsi="Whitney Book" w:cs="Arial"/>
          <w:sz w:val="22"/>
          <w:szCs w:val="22"/>
        </w:rPr>
        <w:t>oversees budget</w:t>
      </w:r>
      <w:r w:rsidR="00823D3C">
        <w:rPr>
          <w:rFonts w:ascii="Whitney Book" w:hAnsi="Whitney Book" w:cs="Arial"/>
          <w:sz w:val="22"/>
          <w:szCs w:val="22"/>
        </w:rPr>
        <w:t>ing</w:t>
      </w:r>
      <w:r w:rsidR="0081754E">
        <w:rPr>
          <w:rFonts w:ascii="Whitney Book" w:hAnsi="Whitney Book" w:cs="Arial"/>
          <w:sz w:val="22"/>
          <w:szCs w:val="22"/>
        </w:rPr>
        <w:t xml:space="preserve"> and performance, </w:t>
      </w:r>
      <w:r w:rsidR="004A3D41">
        <w:rPr>
          <w:rFonts w:ascii="Whitney Book" w:hAnsi="Whitney Book" w:cs="Arial"/>
          <w:sz w:val="22"/>
          <w:szCs w:val="22"/>
        </w:rPr>
        <w:t xml:space="preserve">accounts and </w:t>
      </w:r>
      <w:r w:rsidR="0081754E">
        <w:rPr>
          <w:rFonts w:ascii="Whitney Book" w:hAnsi="Whitney Book" w:cs="Arial"/>
          <w:sz w:val="22"/>
          <w:szCs w:val="22"/>
        </w:rPr>
        <w:t>audit</w:t>
      </w:r>
      <w:r w:rsidR="00B0708A">
        <w:rPr>
          <w:rFonts w:ascii="Whitney Book" w:hAnsi="Whitney Book" w:cs="Arial"/>
          <w:sz w:val="22"/>
          <w:szCs w:val="22"/>
        </w:rPr>
        <w:t>, investment</w:t>
      </w:r>
      <w:r w:rsidR="0081754E">
        <w:rPr>
          <w:rFonts w:ascii="Whitney Book" w:hAnsi="Whitney Book" w:cs="Arial"/>
          <w:sz w:val="22"/>
          <w:szCs w:val="22"/>
        </w:rPr>
        <w:t xml:space="preserve"> plans</w:t>
      </w:r>
      <w:r w:rsidR="00B0708A">
        <w:rPr>
          <w:rFonts w:ascii="Whitney Book" w:hAnsi="Whitney Book" w:cs="Arial"/>
          <w:sz w:val="22"/>
          <w:szCs w:val="22"/>
        </w:rPr>
        <w:t xml:space="preserve">, pricing and </w:t>
      </w:r>
      <w:r w:rsidR="00823D3C">
        <w:rPr>
          <w:rFonts w:ascii="Whitney Book" w:hAnsi="Whitney Book" w:cs="Arial"/>
          <w:sz w:val="22"/>
          <w:szCs w:val="22"/>
        </w:rPr>
        <w:t>di</w:t>
      </w:r>
      <w:r w:rsidR="00B0708A">
        <w:rPr>
          <w:rFonts w:ascii="Whitney Book" w:hAnsi="Whitney Book" w:cs="Arial"/>
          <w:sz w:val="22"/>
          <w:szCs w:val="22"/>
        </w:rPr>
        <w:t>stributions</w:t>
      </w:r>
      <w:r w:rsidRPr="00CF3B73">
        <w:rPr>
          <w:rFonts w:ascii="Whitney Book" w:hAnsi="Whitney Book" w:cs="Arial"/>
          <w:sz w:val="22"/>
          <w:szCs w:val="22"/>
        </w:rPr>
        <w:t xml:space="preserve">.  </w:t>
      </w:r>
    </w:p>
    <w:p w14:paraId="31991623" w14:textId="77777777" w:rsidR="00556E45" w:rsidRPr="00CF3B73" w:rsidRDefault="00556E45" w:rsidP="00CF3B73">
      <w:pPr>
        <w:spacing w:line="269" w:lineRule="auto"/>
        <w:jc w:val="both"/>
        <w:rPr>
          <w:rFonts w:ascii="Whitney Book" w:hAnsi="Whitney Book" w:cs="Arial"/>
          <w:sz w:val="22"/>
          <w:szCs w:val="22"/>
        </w:rPr>
      </w:pPr>
    </w:p>
    <w:p w14:paraId="7CCF508B" w14:textId="1544BEF9" w:rsidR="009E0D99" w:rsidRPr="00CF3B73" w:rsidRDefault="00556E45" w:rsidP="00CF3B73">
      <w:pPr>
        <w:spacing w:line="269" w:lineRule="auto"/>
        <w:jc w:val="both"/>
        <w:rPr>
          <w:rFonts w:ascii="Whitney Book" w:hAnsi="Whitney Book" w:cs="Arial"/>
          <w:sz w:val="22"/>
          <w:szCs w:val="22"/>
        </w:rPr>
      </w:pPr>
      <w:r w:rsidRPr="00CF3B73">
        <w:rPr>
          <w:rFonts w:ascii="Whitney Book" w:hAnsi="Whitney Book" w:cs="Arial"/>
          <w:sz w:val="22"/>
          <w:szCs w:val="22"/>
        </w:rPr>
        <w:t xml:space="preserve">The Governing Body delegates detailed oversight of risk management to the Audit &amp; Risk Committee. </w:t>
      </w:r>
    </w:p>
    <w:p w14:paraId="759B9DF2" w14:textId="77777777" w:rsidR="00556E45" w:rsidRPr="00CF3B73" w:rsidRDefault="00556E45" w:rsidP="00CF3B73">
      <w:pPr>
        <w:spacing w:line="269" w:lineRule="auto"/>
        <w:jc w:val="both"/>
        <w:rPr>
          <w:rFonts w:ascii="Whitney Book" w:hAnsi="Whitney Book" w:cs="Arial"/>
          <w:sz w:val="22"/>
          <w:szCs w:val="22"/>
        </w:rPr>
      </w:pPr>
    </w:p>
    <w:p w14:paraId="26D34458" w14:textId="0434F3AB" w:rsidR="00556E45" w:rsidRPr="00CF3B73" w:rsidRDefault="006761BB" w:rsidP="00CF3B73">
      <w:pPr>
        <w:spacing w:line="269" w:lineRule="auto"/>
        <w:jc w:val="both"/>
        <w:rPr>
          <w:rFonts w:ascii="Whitney Book" w:hAnsi="Whitney Book" w:cstheme="minorHAnsi"/>
          <w:sz w:val="22"/>
          <w:szCs w:val="22"/>
        </w:rPr>
      </w:pPr>
      <w:r w:rsidRPr="00CF3B73">
        <w:rPr>
          <w:rFonts w:ascii="Whitney Book" w:hAnsi="Whitney Book" w:cstheme="minorHAnsi"/>
          <w:sz w:val="22"/>
          <w:szCs w:val="22"/>
        </w:rPr>
        <w:lastRenderedPageBreak/>
        <w:t>The Music Education Advisory Committee advis</w:t>
      </w:r>
      <w:r w:rsidR="004A3D41">
        <w:rPr>
          <w:rFonts w:ascii="Whitney Book" w:hAnsi="Whitney Book" w:cstheme="minorHAnsi"/>
          <w:sz w:val="22"/>
          <w:szCs w:val="22"/>
        </w:rPr>
        <w:t>es</w:t>
      </w:r>
      <w:r w:rsidRPr="00CF3B73">
        <w:rPr>
          <w:rFonts w:ascii="Whitney Book" w:hAnsi="Whitney Book" w:cstheme="minorHAnsi"/>
          <w:sz w:val="22"/>
          <w:szCs w:val="22"/>
        </w:rPr>
        <w:t xml:space="preserve"> the Executive and Governing Body on the musical integrity, quality and relevance of ABRSM’s offer in the context of a contemporary global landscape. It has a varied and representative membership designed to bring in external voices, including through its three Youth Voice panels.</w:t>
      </w:r>
    </w:p>
    <w:p w14:paraId="5E01FE0F" w14:textId="77777777" w:rsidR="006761BB" w:rsidRPr="00CF3B73" w:rsidRDefault="006761BB" w:rsidP="00CF3B73">
      <w:pPr>
        <w:spacing w:line="269" w:lineRule="auto"/>
        <w:jc w:val="both"/>
        <w:rPr>
          <w:rFonts w:ascii="Whitney Book" w:hAnsi="Whitney Book" w:cstheme="minorHAnsi"/>
          <w:sz w:val="22"/>
          <w:szCs w:val="22"/>
        </w:rPr>
      </w:pPr>
    </w:p>
    <w:p w14:paraId="78BC3BE7" w14:textId="56E1867C" w:rsidR="006761BB" w:rsidRPr="00CF3B73" w:rsidRDefault="006761BB" w:rsidP="00CF3B73">
      <w:pPr>
        <w:spacing w:line="269" w:lineRule="auto"/>
        <w:jc w:val="both"/>
        <w:rPr>
          <w:rFonts w:ascii="Whitney Book" w:hAnsi="Whitney Book" w:cstheme="minorHAnsi"/>
          <w:sz w:val="22"/>
          <w:szCs w:val="22"/>
        </w:rPr>
      </w:pPr>
      <w:r w:rsidRPr="00CF3B73">
        <w:rPr>
          <w:rFonts w:ascii="Whitney Book" w:hAnsi="Whitney Book" w:cstheme="minorHAnsi"/>
          <w:sz w:val="22"/>
          <w:szCs w:val="22"/>
        </w:rPr>
        <w:t>Remuneration Committee, Nominations Committee and Ethics Committee meetings are held as and when required.</w:t>
      </w:r>
    </w:p>
    <w:p w14:paraId="21F8AF6B" w14:textId="77777777" w:rsidR="00D278DF" w:rsidRPr="00CF3B73" w:rsidRDefault="00D278DF" w:rsidP="00CF3B73">
      <w:pPr>
        <w:spacing w:line="269" w:lineRule="auto"/>
        <w:jc w:val="both"/>
        <w:rPr>
          <w:rFonts w:ascii="Whitney Book" w:hAnsi="Whitney Book" w:cs="Arial"/>
          <w:sz w:val="22"/>
          <w:szCs w:val="22"/>
        </w:rPr>
      </w:pPr>
    </w:p>
    <w:p w14:paraId="118D80EC" w14:textId="77777777" w:rsidR="00982E50" w:rsidRPr="006B1BE7" w:rsidRDefault="00982E50" w:rsidP="00982E50">
      <w:pPr>
        <w:pStyle w:val="Heading2"/>
        <w:spacing w:line="269" w:lineRule="auto"/>
        <w:rPr>
          <w:rFonts w:ascii="Whitney Book" w:hAnsi="Whitney Book" w:cs="Arial"/>
          <w:b/>
          <w:bCs w:val="0"/>
          <w:sz w:val="22"/>
          <w:szCs w:val="22"/>
        </w:rPr>
      </w:pPr>
      <w:r w:rsidRPr="00CF3B73">
        <w:rPr>
          <w:rFonts w:ascii="Whitney Book" w:hAnsi="Whitney Book" w:cs="Arial"/>
          <w:b/>
          <w:bCs w:val="0"/>
          <w:sz w:val="22"/>
          <w:szCs w:val="22"/>
        </w:rPr>
        <w:t xml:space="preserve">GOVERNING BODY </w:t>
      </w:r>
    </w:p>
    <w:p w14:paraId="7C97A570" w14:textId="4B9A9A9D" w:rsidR="00982E50" w:rsidRPr="00CF3B73" w:rsidRDefault="006F0F1E" w:rsidP="00982E50">
      <w:pPr>
        <w:spacing w:line="269" w:lineRule="auto"/>
        <w:jc w:val="both"/>
        <w:rPr>
          <w:rFonts w:ascii="Whitney Book" w:hAnsi="Whitney Book" w:cs="Arial"/>
          <w:sz w:val="22"/>
          <w:szCs w:val="22"/>
        </w:rPr>
      </w:pPr>
      <w:r>
        <w:rPr>
          <w:rFonts w:ascii="Whitney Book" w:hAnsi="Whitney Book" w:cs="Arial"/>
          <w:sz w:val="22"/>
          <w:szCs w:val="22"/>
        </w:rPr>
        <w:t>Find out more about our current</w:t>
      </w:r>
      <w:r w:rsidR="00982E50">
        <w:rPr>
          <w:rFonts w:ascii="Whitney Book" w:hAnsi="Whitney Book" w:cs="Arial"/>
          <w:sz w:val="22"/>
          <w:szCs w:val="22"/>
        </w:rPr>
        <w:t xml:space="preserve"> trustees </w:t>
      </w:r>
      <w:hyperlink w:history="1">
        <w:r w:rsidRPr="00CF4DA6">
          <w:rPr>
            <w:rStyle w:val="Hyperlink"/>
            <w:rFonts w:ascii="Whitney Book" w:hAnsi="Whitney Book" w:cs="Arial"/>
            <w:sz w:val="22"/>
            <w:szCs w:val="22"/>
          </w:rPr>
          <w:t>here</w:t>
        </w:r>
      </w:hyperlink>
    </w:p>
    <w:p w14:paraId="178F8BCF" w14:textId="4D4C3412" w:rsidR="00D278DF" w:rsidRPr="00CF3B73" w:rsidRDefault="00D278DF" w:rsidP="00CF3B73">
      <w:pPr>
        <w:spacing w:line="269" w:lineRule="auto"/>
        <w:jc w:val="both"/>
        <w:rPr>
          <w:rFonts w:ascii="Whitney Book" w:hAnsi="Whitney Book" w:cs="Arial"/>
          <w:sz w:val="22"/>
          <w:szCs w:val="22"/>
        </w:rPr>
      </w:pPr>
    </w:p>
    <w:p w14:paraId="1EAB9D46" w14:textId="0BCFEE6D" w:rsidR="00B371C2" w:rsidRPr="00B252F5" w:rsidRDefault="00211990" w:rsidP="00CF3B73">
      <w:pPr>
        <w:spacing w:line="269" w:lineRule="auto"/>
        <w:jc w:val="both"/>
        <w:rPr>
          <w:rFonts w:ascii="Whitney Book" w:hAnsi="Whitney Book" w:cs="Arial"/>
          <w:b/>
          <w:bCs/>
          <w:sz w:val="22"/>
          <w:szCs w:val="22"/>
        </w:rPr>
      </w:pPr>
      <w:r w:rsidRPr="00CF3B73">
        <w:rPr>
          <w:rFonts w:ascii="Whitney Book" w:hAnsi="Whitney Book" w:cs="Arial"/>
          <w:b/>
          <w:bCs/>
          <w:sz w:val="22"/>
          <w:szCs w:val="22"/>
        </w:rPr>
        <w:t>CHIEF EXECUTIVE</w:t>
      </w:r>
    </w:p>
    <w:p w14:paraId="006E045D" w14:textId="4C3193E4" w:rsidR="00177738" w:rsidRPr="003B1355" w:rsidRDefault="00D278DF" w:rsidP="00CF3B73">
      <w:pPr>
        <w:spacing w:line="269" w:lineRule="auto"/>
        <w:jc w:val="both"/>
        <w:rPr>
          <w:rFonts w:ascii="Whitney Book" w:hAnsi="Whitney Book" w:cs="Arial"/>
          <w:sz w:val="22"/>
          <w:szCs w:val="22"/>
        </w:rPr>
      </w:pPr>
      <w:r w:rsidRPr="00CF3B73">
        <w:rPr>
          <w:rFonts w:ascii="Whitney Book" w:hAnsi="Whitney Book" w:cs="Arial"/>
          <w:sz w:val="22"/>
          <w:szCs w:val="22"/>
        </w:rPr>
        <w:t xml:space="preserve">The Chief Executive of ABRSM is </w:t>
      </w:r>
      <w:r w:rsidR="000B19BC" w:rsidRPr="00CF3B73">
        <w:rPr>
          <w:rFonts w:ascii="Whitney Book" w:hAnsi="Whitney Book" w:cs="Arial"/>
          <w:sz w:val="22"/>
          <w:szCs w:val="22"/>
        </w:rPr>
        <w:t>Chris Cobb</w:t>
      </w:r>
      <w:r w:rsidRPr="00CF3B73">
        <w:rPr>
          <w:rFonts w:ascii="Whitney Book" w:hAnsi="Whitney Book" w:cs="Arial"/>
          <w:sz w:val="22"/>
          <w:szCs w:val="22"/>
        </w:rPr>
        <w:t xml:space="preserve">, who </w:t>
      </w:r>
      <w:r w:rsidR="002134DD" w:rsidRPr="00CF3B73">
        <w:rPr>
          <w:rFonts w:ascii="Whitney Book" w:hAnsi="Whitney Book" w:cs="Arial"/>
          <w:sz w:val="22"/>
          <w:szCs w:val="22"/>
        </w:rPr>
        <w:t xml:space="preserve">was appointed in January 2021. </w:t>
      </w:r>
    </w:p>
    <w:p w14:paraId="3C90850C" w14:textId="13562F23" w:rsidR="00D278DF" w:rsidRPr="00CF3B73" w:rsidRDefault="00D278DF" w:rsidP="00CF3B73">
      <w:pPr>
        <w:pStyle w:val="Heading2"/>
        <w:spacing w:line="269" w:lineRule="auto"/>
        <w:jc w:val="both"/>
        <w:rPr>
          <w:rFonts w:ascii="Whitney Book" w:hAnsi="Whitney Book" w:cs="Arial"/>
          <w:b/>
          <w:bCs w:val="0"/>
          <w:sz w:val="22"/>
          <w:szCs w:val="22"/>
        </w:rPr>
      </w:pPr>
      <w:r w:rsidRPr="00CF3B73">
        <w:rPr>
          <w:rFonts w:ascii="Whitney Book" w:hAnsi="Whitney Book" w:cs="Arial"/>
          <w:b/>
          <w:bCs w:val="0"/>
          <w:sz w:val="22"/>
          <w:szCs w:val="22"/>
        </w:rPr>
        <w:t>THE ROLE</w:t>
      </w:r>
    </w:p>
    <w:p w14:paraId="61486C23" w14:textId="77777777" w:rsidR="00F828EC" w:rsidRPr="002310EB" w:rsidRDefault="00810B9F" w:rsidP="001D6E61">
      <w:pPr>
        <w:spacing w:line="276" w:lineRule="auto"/>
        <w:rPr>
          <w:rFonts w:ascii="Whitney Book" w:hAnsi="Whitney Book"/>
          <w:spacing w:val="1"/>
          <w:w w:val="105"/>
          <w:sz w:val="22"/>
          <w:szCs w:val="22"/>
        </w:rPr>
      </w:pPr>
      <w:r w:rsidRPr="002310EB">
        <w:rPr>
          <w:rFonts w:ascii="Whitney Book" w:hAnsi="Whitney Book"/>
          <w:w w:val="105"/>
          <w:sz w:val="22"/>
          <w:szCs w:val="22"/>
        </w:rPr>
        <w:t>We are looking for a</w:t>
      </w:r>
      <w:r w:rsidRPr="002310EB">
        <w:rPr>
          <w:rFonts w:ascii="Whitney Book" w:hAnsi="Whitney Book"/>
          <w:spacing w:val="1"/>
          <w:w w:val="105"/>
          <w:sz w:val="22"/>
          <w:szCs w:val="22"/>
        </w:rPr>
        <w:t xml:space="preserve"> </w:t>
      </w:r>
      <w:r w:rsidRPr="002310EB">
        <w:rPr>
          <w:rFonts w:ascii="Whitney Book" w:hAnsi="Whitney Book"/>
          <w:w w:val="105"/>
          <w:sz w:val="22"/>
          <w:szCs w:val="22"/>
        </w:rPr>
        <w:t>two independent trustees</w:t>
      </w:r>
      <w:r w:rsidRPr="002310EB">
        <w:rPr>
          <w:rFonts w:ascii="Whitney Book" w:hAnsi="Whitney Book"/>
          <w:spacing w:val="1"/>
          <w:w w:val="105"/>
          <w:sz w:val="22"/>
          <w:szCs w:val="22"/>
        </w:rPr>
        <w:t xml:space="preserve"> to contribute to the overall strategic direction and governance of ABRSM in its role as an international leader in music education</w:t>
      </w:r>
      <w:r w:rsidR="00F828EC" w:rsidRPr="002310EB">
        <w:rPr>
          <w:rFonts w:ascii="Whitney Book" w:hAnsi="Whitney Book"/>
          <w:spacing w:val="1"/>
          <w:w w:val="105"/>
          <w:sz w:val="22"/>
          <w:szCs w:val="22"/>
        </w:rPr>
        <w:t>.</w:t>
      </w:r>
    </w:p>
    <w:p w14:paraId="1227ABDC" w14:textId="77777777" w:rsidR="00F828EC" w:rsidRPr="001D6E61" w:rsidRDefault="00F828EC" w:rsidP="001D6E61">
      <w:pPr>
        <w:spacing w:line="276" w:lineRule="auto"/>
        <w:rPr>
          <w:rFonts w:asciiTheme="minorHAnsi" w:hAnsiTheme="minorHAnsi"/>
          <w:color w:val="282828"/>
          <w:spacing w:val="1"/>
          <w:w w:val="105"/>
          <w:sz w:val="22"/>
          <w:szCs w:val="22"/>
        </w:rPr>
      </w:pPr>
    </w:p>
    <w:p w14:paraId="3ED8F4A0" w14:textId="13F2FBDD" w:rsidR="002727FF" w:rsidRPr="00F56A64" w:rsidRDefault="00562E0A" w:rsidP="006277A9">
      <w:pPr>
        <w:spacing w:after="160" w:line="276" w:lineRule="auto"/>
        <w:rPr>
          <w:rFonts w:asciiTheme="minorHAnsi" w:hAnsiTheme="minorHAnsi"/>
          <w:sz w:val="22"/>
          <w:szCs w:val="22"/>
        </w:rPr>
      </w:pPr>
      <w:r w:rsidRPr="00F56A64">
        <w:rPr>
          <w:rFonts w:asciiTheme="minorHAnsi" w:hAnsiTheme="minorHAnsi"/>
          <w:sz w:val="22"/>
          <w:szCs w:val="22"/>
        </w:rPr>
        <w:t>We</w:t>
      </w:r>
      <w:r w:rsidR="006B1BE7" w:rsidRPr="00F56A64">
        <w:rPr>
          <w:rFonts w:asciiTheme="minorHAnsi" w:hAnsiTheme="minorHAnsi"/>
          <w:sz w:val="22"/>
          <w:szCs w:val="22"/>
        </w:rPr>
        <w:t xml:space="preserve"> are seeking dynamic, strategic thinker</w:t>
      </w:r>
      <w:r w:rsidR="009D246E" w:rsidRPr="00F56A64">
        <w:rPr>
          <w:rFonts w:asciiTheme="minorHAnsi" w:hAnsiTheme="minorHAnsi"/>
          <w:sz w:val="22"/>
          <w:szCs w:val="22"/>
        </w:rPr>
        <w:t xml:space="preserve">s who </w:t>
      </w:r>
      <w:r w:rsidR="007A22B3" w:rsidRPr="00F56A64">
        <w:rPr>
          <w:rFonts w:asciiTheme="minorHAnsi" w:hAnsiTheme="minorHAnsi"/>
          <w:sz w:val="22"/>
          <w:szCs w:val="22"/>
        </w:rPr>
        <w:t>can demonstrate</w:t>
      </w:r>
      <w:r w:rsidR="009D246E" w:rsidRPr="00F56A64">
        <w:rPr>
          <w:rFonts w:asciiTheme="minorHAnsi" w:hAnsiTheme="minorHAnsi"/>
          <w:sz w:val="22"/>
          <w:szCs w:val="22"/>
        </w:rPr>
        <w:t xml:space="preserve"> leadership in developing educational technology or digital learning—ideally at scale </w:t>
      </w:r>
      <w:r w:rsidR="007A22B3" w:rsidRPr="00F56A64">
        <w:rPr>
          <w:rFonts w:asciiTheme="minorHAnsi" w:hAnsiTheme="minorHAnsi"/>
          <w:sz w:val="22"/>
          <w:szCs w:val="22"/>
        </w:rPr>
        <w:t>and/or who have a p</w:t>
      </w:r>
      <w:r w:rsidR="009D246E" w:rsidRPr="00F56A64">
        <w:rPr>
          <w:rFonts w:asciiTheme="minorHAnsi" w:hAnsiTheme="minorHAnsi"/>
          <w:sz w:val="22"/>
          <w:szCs w:val="22"/>
        </w:rPr>
        <w:t xml:space="preserve">rofessional background in </w:t>
      </w:r>
      <w:r w:rsidR="001D6E61" w:rsidRPr="00F56A64">
        <w:rPr>
          <w:rFonts w:asciiTheme="minorHAnsi" w:hAnsiTheme="minorHAnsi"/>
          <w:sz w:val="22"/>
          <w:szCs w:val="22"/>
        </w:rPr>
        <w:t>publishing,</w:t>
      </w:r>
      <w:r w:rsidR="009D246E" w:rsidRPr="00F56A64">
        <w:rPr>
          <w:rFonts w:asciiTheme="minorHAnsi" w:hAnsiTheme="minorHAnsi"/>
          <w:sz w:val="22"/>
          <w:szCs w:val="22"/>
        </w:rPr>
        <w:t xml:space="preserve"> international business</w:t>
      </w:r>
      <w:r w:rsidR="007A22B3" w:rsidRPr="00F56A64">
        <w:rPr>
          <w:rFonts w:asciiTheme="minorHAnsi" w:hAnsiTheme="minorHAnsi"/>
          <w:sz w:val="22"/>
          <w:szCs w:val="22"/>
        </w:rPr>
        <w:t xml:space="preserve"> </w:t>
      </w:r>
      <w:r w:rsidR="001465A9" w:rsidRPr="00F56A64">
        <w:rPr>
          <w:rFonts w:asciiTheme="minorHAnsi" w:hAnsiTheme="minorHAnsi"/>
          <w:sz w:val="22"/>
          <w:szCs w:val="22"/>
        </w:rPr>
        <w:t>management</w:t>
      </w:r>
      <w:r w:rsidR="009D246E" w:rsidRPr="00F56A64">
        <w:rPr>
          <w:rFonts w:asciiTheme="minorHAnsi" w:hAnsiTheme="minorHAnsi"/>
          <w:sz w:val="22"/>
          <w:szCs w:val="22"/>
        </w:rPr>
        <w:t xml:space="preserve">, </w:t>
      </w:r>
      <w:r w:rsidR="00DE660A" w:rsidRPr="00F56A64">
        <w:rPr>
          <w:rFonts w:asciiTheme="minorHAnsi" w:hAnsiTheme="minorHAnsi"/>
          <w:sz w:val="22"/>
          <w:szCs w:val="22"/>
        </w:rPr>
        <w:t xml:space="preserve">law or risk management.  </w:t>
      </w:r>
    </w:p>
    <w:p w14:paraId="46119062" w14:textId="74EF2069" w:rsidR="00AB3904" w:rsidRDefault="006B1BE7" w:rsidP="00D061BC">
      <w:pPr>
        <w:spacing w:line="276" w:lineRule="auto"/>
        <w:rPr>
          <w:rFonts w:asciiTheme="minorHAnsi" w:hAnsiTheme="minorHAnsi"/>
          <w:sz w:val="22"/>
          <w:szCs w:val="22"/>
        </w:rPr>
      </w:pPr>
      <w:r w:rsidRPr="00F56A64">
        <w:rPr>
          <w:rFonts w:asciiTheme="minorHAnsi" w:hAnsiTheme="minorHAnsi"/>
          <w:sz w:val="22"/>
          <w:szCs w:val="22"/>
        </w:rPr>
        <w:t>They will ensure ABRSM continues to serve teachers and learners worldwide by delivering meaningful, accessible, and high-impact music experiences.</w:t>
      </w:r>
    </w:p>
    <w:p w14:paraId="75049BED" w14:textId="77777777" w:rsidR="00AB3904" w:rsidRDefault="00AB3904" w:rsidP="00D061BC">
      <w:pPr>
        <w:spacing w:line="276" w:lineRule="auto"/>
        <w:rPr>
          <w:rFonts w:asciiTheme="minorHAnsi" w:hAnsiTheme="minorHAnsi"/>
          <w:sz w:val="22"/>
          <w:szCs w:val="22"/>
        </w:rPr>
      </w:pPr>
    </w:p>
    <w:p w14:paraId="4A59E483" w14:textId="414D3F87" w:rsidR="00AB3904" w:rsidRPr="00B6418B" w:rsidRDefault="00524D67" w:rsidP="002E600C">
      <w:pPr>
        <w:spacing w:line="276" w:lineRule="auto"/>
        <w:rPr>
          <w:rFonts w:asciiTheme="minorHAnsi" w:hAnsiTheme="minorHAnsi"/>
          <w:sz w:val="22"/>
          <w:szCs w:val="22"/>
        </w:rPr>
      </w:pPr>
      <w:r w:rsidRPr="00B6418B">
        <w:rPr>
          <w:rFonts w:asciiTheme="minorHAnsi" w:hAnsiTheme="minorHAnsi"/>
          <w:sz w:val="22"/>
          <w:szCs w:val="22"/>
        </w:rPr>
        <w:t xml:space="preserve">As a </w:t>
      </w:r>
      <w:r w:rsidR="00AB3904" w:rsidRPr="00B6418B">
        <w:rPr>
          <w:rFonts w:asciiTheme="minorHAnsi" w:hAnsiTheme="minorHAnsi"/>
          <w:sz w:val="22"/>
          <w:szCs w:val="22"/>
        </w:rPr>
        <w:t>t</w:t>
      </w:r>
      <w:r w:rsidRPr="00B6418B">
        <w:rPr>
          <w:rFonts w:asciiTheme="minorHAnsi" w:hAnsiTheme="minorHAnsi"/>
          <w:sz w:val="22"/>
          <w:szCs w:val="22"/>
        </w:rPr>
        <w:t>rustee</w:t>
      </w:r>
      <w:r w:rsidR="00AB3904" w:rsidRPr="00B6418B">
        <w:rPr>
          <w:rFonts w:asciiTheme="minorHAnsi" w:hAnsiTheme="minorHAnsi"/>
          <w:sz w:val="22"/>
          <w:szCs w:val="22"/>
        </w:rPr>
        <w:t xml:space="preserve"> and a director of ABRSM</w:t>
      </w:r>
      <w:r w:rsidRPr="00B6418B">
        <w:rPr>
          <w:rFonts w:asciiTheme="minorHAnsi" w:hAnsiTheme="minorHAnsi"/>
          <w:sz w:val="22"/>
          <w:szCs w:val="22"/>
        </w:rPr>
        <w:t>, you will:</w:t>
      </w:r>
    </w:p>
    <w:p w14:paraId="5DBD5794" w14:textId="6C36C341" w:rsidR="00C45065" w:rsidRPr="00B6418B" w:rsidRDefault="00C403FC" w:rsidP="002E600C">
      <w:pPr>
        <w:numPr>
          <w:ilvl w:val="0"/>
          <w:numId w:val="20"/>
        </w:numPr>
        <w:spacing w:before="240" w:after="160" w:line="276" w:lineRule="auto"/>
        <w:rPr>
          <w:rFonts w:asciiTheme="minorHAnsi" w:hAnsiTheme="minorHAnsi"/>
          <w:sz w:val="22"/>
          <w:szCs w:val="22"/>
        </w:rPr>
      </w:pPr>
      <w:r>
        <w:rPr>
          <w:rFonts w:asciiTheme="minorHAnsi" w:hAnsiTheme="minorHAnsi"/>
          <w:sz w:val="22"/>
          <w:szCs w:val="22"/>
        </w:rPr>
        <w:t>B</w:t>
      </w:r>
      <w:r w:rsidR="002727FF" w:rsidRPr="00B6418B">
        <w:rPr>
          <w:rFonts w:asciiTheme="minorHAnsi" w:hAnsiTheme="minorHAnsi"/>
          <w:sz w:val="22"/>
          <w:szCs w:val="22"/>
        </w:rPr>
        <w:t xml:space="preserve">ring insight and challenge to our digital innovation journey </w:t>
      </w:r>
      <w:r w:rsidR="00D4781F" w:rsidRPr="00B6418B">
        <w:rPr>
          <w:rFonts w:asciiTheme="minorHAnsi" w:hAnsiTheme="minorHAnsi"/>
          <w:sz w:val="22"/>
          <w:szCs w:val="22"/>
        </w:rPr>
        <w:t>by steering</w:t>
      </w:r>
      <w:r w:rsidR="00F01430" w:rsidRPr="00B6418B">
        <w:rPr>
          <w:rFonts w:asciiTheme="minorHAnsi" w:hAnsiTheme="minorHAnsi"/>
          <w:sz w:val="22"/>
          <w:szCs w:val="22"/>
        </w:rPr>
        <w:t xml:space="preserve"> plans for products, platforms, and customer engagement.</w:t>
      </w:r>
      <w:r w:rsidR="002727FF" w:rsidRPr="00B6418B">
        <w:rPr>
          <w:rFonts w:asciiTheme="minorHAnsi" w:hAnsiTheme="minorHAnsi"/>
          <w:sz w:val="22"/>
          <w:szCs w:val="22"/>
        </w:rPr>
        <w:t xml:space="preserve"> </w:t>
      </w:r>
    </w:p>
    <w:p w14:paraId="2E13DF2D" w14:textId="73D22105" w:rsidR="00840AA3" w:rsidRPr="00B6418B" w:rsidRDefault="000B15D8" w:rsidP="002E600C">
      <w:pPr>
        <w:numPr>
          <w:ilvl w:val="0"/>
          <w:numId w:val="20"/>
        </w:numPr>
        <w:spacing w:before="240" w:after="160" w:line="276" w:lineRule="auto"/>
        <w:rPr>
          <w:rFonts w:asciiTheme="minorHAnsi" w:hAnsiTheme="minorHAnsi"/>
          <w:sz w:val="22"/>
          <w:szCs w:val="22"/>
        </w:rPr>
      </w:pPr>
      <w:r>
        <w:rPr>
          <w:rFonts w:asciiTheme="minorHAnsi" w:hAnsiTheme="minorHAnsi"/>
          <w:sz w:val="22"/>
          <w:szCs w:val="22"/>
        </w:rPr>
        <w:t xml:space="preserve">Bring insight and support </w:t>
      </w:r>
      <w:r w:rsidR="001A2712">
        <w:rPr>
          <w:rFonts w:asciiTheme="minorHAnsi" w:hAnsiTheme="minorHAnsi"/>
          <w:sz w:val="22"/>
          <w:szCs w:val="22"/>
        </w:rPr>
        <w:t xml:space="preserve">the development of </w:t>
      </w:r>
      <w:r>
        <w:rPr>
          <w:rFonts w:asciiTheme="minorHAnsi" w:hAnsiTheme="minorHAnsi"/>
          <w:sz w:val="22"/>
          <w:szCs w:val="22"/>
        </w:rPr>
        <w:t>our</w:t>
      </w:r>
      <w:r w:rsidR="00F01239" w:rsidRPr="00B6418B">
        <w:rPr>
          <w:rFonts w:asciiTheme="minorHAnsi" w:hAnsiTheme="minorHAnsi"/>
          <w:sz w:val="22"/>
          <w:szCs w:val="22"/>
        </w:rPr>
        <w:t xml:space="preserve"> </w:t>
      </w:r>
      <w:r w:rsidR="00476827" w:rsidRPr="00B6418B">
        <w:rPr>
          <w:rFonts w:asciiTheme="minorHAnsi" w:hAnsiTheme="minorHAnsi"/>
          <w:sz w:val="22"/>
          <w:szCs w:val="22"/>
        </w:rPr>
        <w:t xml:space="preserve">digital marketing strategy to </w:t>
      </w:r>
      <w:r w:rsidR="00F01239" w:rsidRPr="00B6418B">
        <w:rPr>
          <w:rFonts w:asciiTheme="minorHAnsi" w:hAnsiTheme="minorHAnsi"/>
          <w:sz w:val="22"/>
          <w:szCs w:val="22"/>
        </w:rPr>
        <w:t xml:space="preserve">grow </w:t>
      </w:r>
      <w:r w:rsidR="00991765" w:rsidRPr="00B6418B">
        <w:rPr>
          <w:rFonts w:asciiTheme="minorHAnsi" w:hAnsiTheme="minorHAnsi"/>
          <w:sz w:val="22"/>
          <w:szCs w:val="22"/>
        </w:rPr>
        <w:t>audience</w:t>
      </w:r>
      <w:r w:rsidR="00476827" w:rsidRPr="00B6418B">
        <w:rPr>
          <w:rFonts w:asciiTheme="minorHAnsi" w:hAnsiTheme="minorHAnsi"/>
          <w:sz w:val="22"/>
          <w:szCs w:val="22"/>
        </w:rPr>
        <w:t xml:space="preserve"> reach</w:t>
      </w:r>
      <w:r w:rsidR="00991765" w:rsidRPr="00B6418B">
        <w:rPr>
          <w:rFonts w:asciiTheme="minorHAnsi" w:hAnsiTheme="minorHAnsi"/>
          <w:sz w:val="22"/>
          <w:szCs w:val="22"/>
        </w:rPr>
        <w:t xml:space="preserve"> and conversion</w:t>
      </w:r>
      <w:r w:rsidR="00A37738" w:rsidRPr="00B6418B">
        <w:rPr>
          <w:rFonts w:asciiTheme="minorHAnsi" w:hAnsiTheme="minorHAnsi"/>
          <w:sz w:val="22"/>
          <w:szCs w:val="22"/>
        </w:rPr>
        <w:t>.</w:t>
      </w:r>
    </w:p>
    <w:p w14:paraId="3C1DD40D" w14:textId="748E6C61" w:rsidR="00713D4D" w:rsidRPr="00B6418B" w:rsidRDefault="00E47C6D" w:rsidP="002E600C">
      <w:pPr>
        <w:numPr>
          <w:ilvl w:val="0"/>
          <w:numId w:val="20"/>
        </w:numPr>
        <w:spacing w:before="240" w:after="160" w:line="276" w:lineRule="auto"/>
        <w:rPr>
          <w:rFonts w:asciiTheme="minorHAnsi" w:hAnsiTheme="minorHAnsi"/>
          <w:sz w:val="22"/>
          <w:szCs w:val="22"/>
        </w:rPr>
      </w:pPr>
      <w:r w:rsidRPr="00B6418B">
        <w:rPr>
          <w:rFonts w:asciiTheme="minorHAnsi" w:hAnsiTheme="minorHAnsi"/>
          <w:sz w:val="22"/>
          <w:szCs w:val="22"/>
        </w:rPr>
        <w:t>Inform</w:t>
      </w:r>
      <w:r w:rsidR="00713D4D" w:rsidRPr="00B6418B">
        <w:rPr>
          <w:rFonts w:asciiTheme="minorHAnsi" w:hAnsiTheme="minorHAnsi"/>
          <w:sz w:val="22"/>
          <w:szCs w:val="22"/>
        </w:rPr>
        <w:t xml:space="preserve"> our </w:t>
      </w:r>
      <w:r w:rsidRPr="00B6418B">
        <w:rPr>
          <w:rFonts w:asciiTheme="minorHAnsi" w:hAnsiTheme="minorHAnsi"/>
          <w:sz w:val="22"/>
          <w:szCs w:val="22"/>
        </w:rPr>
        <w:t>business development strategies</w:t>
      </w:r>
      <w:r w:rsidR="00713D4D" w:rsidRPr="00B6418B">
        <w:rPr>
          <w:rFonts w:asciiTheme="minorHAnsi" w:hAnsiTheme="minorHAnsi"/>
          <w:sz w:val="22"/>
          <w:szCs w:val="22"/>
        </w:rPr>
        <w:t xml:space="preserve"> in UK and international markets, particularly across </w:t>
      </w:r>
      <w:r w:rsidR="00275D60" w:rsidRPr="00B6418B">
        <w:rPr>
          <w:rFonts w:asciiTheme="minorHAnsi" w:hAnsiTheme="minorHAnsi"/>
          <w:sz w:val="22"/>
          <w:szCs w:val="22"/>
        </w:rPr>
        <w:t>Asia.</w:t>
      </w:r>
    </w:p>
    <w:p w14:paraId="6AD64A7E" w14:textId="31975860" w:rsidR="00524D67" w:rsidRPr="00B6418B" w:rsidRDefault="00524D67" w:rsidP="002E600C">
      <w:pPr>
        <w:numPr>
          <w:ilvl w:val="0"/>
          <w:numId w:val="20"/>
        </w:numPr>
        <w:spacing w:before="240" w:after="160" w:line="276" w:lineRule="auto"/>
        <w:rPr>
          <w:rFonts w:asciiTheme="minorHAnsi" w:hAnsiTheme="minorHAnsi"/>
          <w:sz w:val="22"/>
          <w:szCs w:val="22"/>
        </w:rPr>
      </w:pPr>
      <w:r w:rsidRPr="00B6418B">
        <w:rPr>
          <w:rFonts w:asciiTheme="minorHAnsi" w:hAnsiTheme="minorHAnsi"/>
          <w:sz w:val="22"/>
          <w:szCs w:val="22"/>
        </w:rPr>
        <w:t xml:space="preserve">Champion innovation, inclusion, and sustainability in our </w:t>
      </w:r>
      <w:r w:rsidR="00403F2D" w:rsidRPr="00B6418B">
        <w:rPr>
          <w:rFonts w:asciiTheme="minorHAnsi" w:hAnsiTheme="minorHAnsi"/>
          <w:sz w:val="22"/>
          <w:szCs w:val="22"/>
        </w:rPr>
        <w:t>products and services design and delivery</w:t>
      </w:r>
      <w:r w:rsidRPr="00B6418B">
        <w:rPr>
          <w:rFonts w:asciiTheme="minorHAnsi" w:hAnsiTheme="minorHAnsi"/>
          <w:sz w:val="22"/>
          <w:szCs w:val="22"/>
        </w:rPr>
        <w:t>.</w:t>
      </w:r>
    </w:p>
    <w:p w14:paraId="603B2ECE" w14:textId="5F49BCB8" w:rsidR="001F186E" w:rsidRPr="00B6418B" w:rsidRDefault="00E51C7A" w:rsidP="002E600C">
      <w:pPr>
        <w:pStyle w:val="BodyText"/>
        <w:numPr>
          <w:ilvl w:val="0"/>
          <w:numId w:val="22"/>
        </w:numPr>
        <w:spacing w:before="240" w:line="276" w:lineRule="auto"/>
        <w:ind w:right="386"/>
        <w:rPr>
          <w:rFonts w:asciiTheme="minorHAnsi" w:hAnsiTheme="minorHAnsi"/>
          <w:sz w:val="22"/>
          <w:szCs w:val="22"/>
        </w:rPr>
      </w:pPr>
      <w:r w:rsidRPr="00B6418B">
        <w:rPr>
          <w:rFonts w:asciiTheme="minorHAnsi" w:hAnsiTheme="minorHAnsi"/>
          <w:sz w:val="22"/>
          <w:szCs w:val="22"/>
        </w:rPr>
        <w:t>Ensure that</w:t>
      </w:r>
      <w:r w:rsidR="00A6675C" w:rsidRPr="00B6418B">
        <w:rPr>
          <w:rFonts w:asciiTheme="minorHAnsi" w:hAnsiTheme="minorHAnsi"/>
          <w:sz w:val="22"/>
          <w:szCs w:val="22"/>
        </w:rPr>
        <w:t xml:space="preserve"> our mission is delivered efficiently, </w:t>
      </w:r>
      <w:r w:rsidR="00306BAB">
        <w:rPr>
          <w:rFonts w:asciiTheme="minorHAnsi" w:hAnsiTheme="minorHAnsi"/>
          <w:sz w:val="22"/>
          <w:szCs w:val="22"/>
        </w:rPr>
        <w:t>responsibly</w:t>
      </w:r>
      <w:r w:rsidR="00A6675C" w:rsidRPr="00B6418B">
        <w:rPr>
          <w:rFonts w:asciiTheme="minorHAnsi" w:hAnsiTheme="minorHAnsi"/>
          <w:sz w:val="22"/>
          <w:szCs w:val="22"/>
        </w:rPr>
        <w:t xml:space="preserve">, and in accordance with </w:t>
      </w:r>
      <w:r w:rsidR="007A2330" w:rsidRPr="00B6418B">
        <w:rPr>
          <w:rFonts w:asciiTheme="minorHAnsi" w:hAnsiTheme="minorHAnsi"/>
          <w:sz w:val="22"/>
          <w:szCs w:val="22"/>
        </w:rPr>
        <w:t xml:space="preserve">ABRSM’s values and </w:t>
      </w:r>
      <w:r w:rsidR="00A6675C" w:rsidRPr="00B6418B">
        <w:rPr>
          <w:rFonts w:asciiTheme="minorHAnsi" w:hAnsiTheme="minorHAnsi"/>
          <w:sz w:val="22"/>
          <w:szCs w:val="22"/>
        </w:rPr>
        <w:t>legal obligations.</w:t>
      </w:r>
    </w:p>
    <w:p w14:paraId="283C1731" w14:textId="77777777" w:rsidR="00AD0A66" w:rsidRPr="00B6418B" w:rsidRDefault="00AD0A66" w:rsidP="002E600C">
      <w:pPr>
        <w:pStyle w:val="BodyText"/>
        <w:numPr>
          <w:ilvl w:val="0"/>
          <w:numId w:val="22"/>
        </w:numPr>
        <w:spacing w:before="240" w:line="276" w:lineRule="auto"/>
        <w:ind w:right="386"/>
        <w:rPr>
          <w:rFonts w:asciiTheme="minorHAnsi" w:hAnsiTheme="minorHAnsi"/>
          <w:sz w:val="22"/>
          <w:szCs w:val="22"/>
        </w:rPr>
      </w:pPr>
      <w:r w:rsidRPr="00B6418B">
        <w:rPr>
          <w:rFonts w:asciiTheme="minorHAnsi" w:hAnsiTheme="minorHAnsi"/>
          <w:sz w:val="22"/>
          <w:szCs w:val="22"/>
        </w:rPr>
        <w:t>Provide scrutiny and support in identifying and mitigating legal, regulatory, and reputational risks, especially in cross-border contexts.</w:t>
      </w:r>
    </w:p>
    <w:p w14:paraId="09E247B8" w14:textId="77777777" w:rsidR="001F186E" w:rsidRPr="00421645" w:rsidRDefault="001F186E" w:rsidP="002E600C">
      <w:pPr>
        <w:pStyle w:val="BodyText"/>
        <w:spacing w:before="240" w:line="276" w:lineRule="auto"/>
        <w:ind w:right="386"/>
        <w:rPr>
          <w:rFonts w:asciiTheme="minorHAnsi" w:hAnsiTheme="minorHAnsi"/>
          <w:sz w:val="22"/>
          <w:szCs w:val="22"/>
        </w:rPr>
      </w:pPr>
    </w:p>
    <w:p w14:paraId="337145F5" w14:textId="647BBBDC" w:rsidR="00A6675C" w:rsidRDefault="00A6675C" w:rsidP="002E600C">
      <w:pPr>
        <w:pStyle w:val="BodyText"/>
        <w:numPr>
          <w:ilvl w:val="0"/>
          <w:numId w:val="22"/>
        </w:numPr>
        <w:spacing w:before="240" w:line="276" w:lineRule="auto"/>
        <w:ind w:right="386"/>
        <w:rPr>
          <w:rFonts w:asciiTheme="minorHAnsi" w:hAnsiTheme="minorHAnsi"/>
          <w:sz w:val="22"/>
          <w:szCs w:val="22"/>
        </w:rPr>
      </w:pPr>
      <w:r w:rsidRPr="00421645">
        <w:rPr>
          <w:rFonts w:asciiTheme="minorHAnsi" w:hAnsiTheme="minorHAnsi"/>
          <w:sz w:val="22"/>
          <w:szCs w:val="22"/>
        </w:rPr>
        <w:lastRenderedPageBreak/>
        <w:t xml:space="preserve">Serve as a critical friend to the executive team, offering constructive challenge and </w:t>
      </w:r>
      <w:r w:rsidR="00456043">
        <w:rPr>
          <w:rFonts w:asciiTheme="minorHAnsi" w:hAnsiTheme="minorHAnsi"/>
          <w:sz w:val="22"/>
          <w:szCs w:val="22"/>
        </w:rPr>
        <w:t>guidance.</w:t>
      </w:r>
    </w:p>
    <w:p w14:paraId="4D6E6753" w14:textId="77777777" w:rsidR="00DC6FA5" w:rsidRDefault="00DC6FA5" w:rsidP="00D20869">
      <w:pPr>
        <w:pStyle w:val="ListParagraph"/>
        <w:rPr>
          <w:rFonts w:asciiTheme="minorHAnsi" w:hAnsiTheme="minorHAnsi"/>
          <w:sz w:val="22"/>
          <w:szCs w:val="22"/>
        </w:rPr>
      </w:pPr>
    </w:p>
    <w:p w14:paraId="79690840" w14:textId="11E0100E" w:rsidR="00DC6FA5" w:rsidRPr="00421645" w:rsidRDefault="00DC6FA5" w:rsidP="002E600C">
      <w:pPr>
        <w:pStyle w:val="BodyText"/>
        <w:numPr>
          <w:ilvl w:val="0"/>
          <w:numId w:val="22"/>
        </w:numPr>
        <w:spacing w:before="240" w:line="276" w:lineRule="auto"/>
        <w:ind w:right="386"/>
        <w:rPr>
          <w:rFonts w:asciiTheme="minorHAnsi" w:hAnsiTheme="minorHAnsi"/>
          <w:sz w:val="22"/>
          <w:szCs w:val="22"/>
        </w:rPr>
      </w:pPr>
      <w:r>
        <w:rPr>
          <w:rFonts w:asciiTheme="minorHAnsi" w:hAnsiTheme="minorHAnsi"/>
          <w:sz w:val="22"/>
          <w:szCs w:val="22"/>
        </w:rPr>
        <w:t>Act in the charity’s best interests</w:t>
      </w:r>
      <w:r w:rsidR="00E61160">
        <w:rPr>
          <w:rFonts w:asciiTheme="minorHAnsi" w:hAnsiTheme="minorHAnsi"/>
          <w:sz w:val="22"/>
          <w:szCs w:val="22"/>
        </w:rPr>
        <w:t>,</w:t>
      </w:r>
      <w:r>
        <w:rPr>
          <w:rFonts w:asciiTheme="minorHAnsi" w:hAnsiTheme="minorHAnsi"/>
          <w:sz w:val="22"/>
          <w:szCs w:val="22"/>
        </w:rPr>
        <w:t xml:space="preserve"> exercising reasonable skill and care</w:t>
      </w:r>
    </w:p>
    <w:p w14:paraId="540D488F" w14:textId="77777777" w:rsidR="00A6675C" w:rsidRDefault="00A6675C" w:rsidP="00A6675C">
      <w:pPr>
        <w:pStyle w:val="BodyText"/>
        <w:spacing w:line="276" w:lineRule="auto"/>
        <w:ind w:right="386"/>
        <w:rPr>
          <w:rFonts w:asciiTheme="minorHAnsi" w:hAnsiTheme="minorHAnsi"/>
          <w:b/>
          <w:bCs/>
          <w:sz w:val="22"/>
          <w:szCs w:val="22"/>
        </w:rPr>
      </w:pPr>
    </w:p>
    <w:p w14:paraId="1CA566A6" w14:textId="2AC0E5D5" w:rsidR="00A6675C" w:rsidRPr="00421645" w:rsidRDefault="00A6675C" w:rsidP="00A6675C">
      <w:pPr>
        <w:pStyle w:val="BodyText"/>
        <w:spacing w:line="276" w:lineRule="auto"/>
        <w:ind w:right="386"/>
        <w:rPr>
          <w:rFonts w:asciiTheme="minorHAnsi" w:hAnsiTheme="minorHAnsi"/>
          <w:sz w:val="22"/>
          <w:szCs w:val="22"/>
        </w:rPr>
      </w:pPr>
      <w:r w:rsidRPr="00421645">
        <w:rPr>
          <w:rFonts w:asciiTheme="minorHAnsi" w:hAnsiTheme="minorHAnsi"/>
          <w:b/>
          <w:bCs/>
          <w:sz w:val="22"/>
          <w:szCs w:val="22"/>
        </w:rPr>
        <w:t>Qualities and Experience:</w:t>
      </w:r>
    </w:p>
    <w:p w14:paraId="105FB9D6" w14:textId="56AEB465" w:rsidR="00A6675C" w:rsidRPr="00754B30" w:rsidRDefault="003F1936" w:rsidP="004F2A69">
      <w:pPr>
        <w:numPr>
          <w:ilvl w:val="0"/>
          <w:numId w:val="23"/>
        </w:numPr>
        <w:spacing w:line="276" w:lineRule="auto"/>
        <w:rPr>
          <w:rFonts w:asciiTheme="minorHAnsi" w:hAnsiTheme="minorHAnsi"/>
          <w:sz w:val="22"/>
          <w:szCs w:val="22"/>
        </w:rPr>
      </w:pPr>
      <w:r w:rsidRPr="00754B30">
        <w:rPr>
          <w:rFonts w:asciiTheme="minorHAnsi" w:hAnsiTheme="minorHAnsi"/>
          <w:sz w:val="22"/>
          <w:szCs w:val="22"/>
        </w:rPr>
        <w:t>Proven leadership in developing educational technology or digital learning—ideally at scale</w:t>
      </w:r>
      <w:r w:rsidR="007908A4" w:rsidRPr="00754B30">
        <w:rPr>
          <w:rFonts w:asciiTheme="minorHAnsi" w:hAnsiTheme="minorHAnsi"/>
          <w:sz w:val="22"/>
          <w:szCs w:val="22"/>
        </w:rPr>
        <w:t xml:space="preserve"> </w:t>
      </w:r>
      <w:r w:rsidR="00DD67FC" w:rsidRPr="00754B30">
        <w:rPr>
          <w:rFonts w:asciiTheme="minorHAnsi" w:hAnsiTheme="minorHAnsi"/>
          <w:sz w:val="22"/>
          <w:szCs w:val="22"/>
        </w:rPr>
        <w:t>OR</w:t>
      </w:r>
    </w:p>
    <w:p w14:paraId="6F108DD1" w14:textId="2AD9BB15" w:rsidR="00B229A5" w:rsidRPr="00754B30" w:rsidRDefault="000B15D8" w:rsidP="004F2A69">
      <w:pPr>
        <w:numPr>
          <w:ilvl w:val="0"/>
          <w:numId w:val="23"/>
        </w:numPr>
        <w:spacing w:line="276" w:lineRule="auto"/>
        <w:rPr>
          <w:rFonts w:asciiTheme="minorHAnsi" w:hAnsiTheme="minorHAnsi"/>
          <w:sz w:val="22"/>
          <w:szCs w:val="22"/>
        </w:rPr>
      </w:pPr>
      <w:r>
        <w:rPr>
          <w:rFonts w:asciiTheme="minorHAnsi" w:hAnsiTheme="minorHAnsi"/>
          <w:sz w:val="22"/>
          <w:szCs w:val="22"/>
        </w:rPr>
        <w:t>Proven experience</w:t>
      </w:r>
      <w:r w:rsidR="00B229A5" w:rsidRPr="00754B30">
        <w:rPr>
          <w:rFonts w:asciiTheme="minorHAnsi" w:hAnsiTheme="minorHAnsi"/>
          <w:sz w:val="22"/>
          <w:szCs w:val="22"/>
        </w:rPr>
        <w:t xml:space="preserve"> of digital marketing strategies, customer journeys, and content-driven brand growth</w:t>
      </w:r>
      <w:r w:rsidR="00964C28">
        <w:rPr>
          <w:rFonts w:asciiTheme="minorHAnsi" w:hAnsiTheme="minorHAnsi"/>
          <w:sz w:val="22"/>
          <w:szCs w:val="22"/>
        </w:rPr>
        <w:t xml:space="preserve"> OR</w:t>
      </w:r>
    </w:p>
    <w:p w14:paraId="5EB0A9FE" w14:textId="5223001B" w:rsidR="00073EEC" w:rsidRPr="00754B30" w:rsidRDefault="00AA392A" w:rsidP="004F2A69">
      <w:pPr>
        <w:numPr>
          <w:ilvl w:val="0"/>
          <w:numId w:val="23"/>
        </w:numPr>
        <w:spacing w:line="276" w:lineRule="auto"/>
        <w:rPr>
          <w:rFonts w:asciiTheme="minorHAnsi" w:hAnsiTheme="minorHAnsi"/>
          <w:sz w:val="22"/>
          <w:szCs w:val="22"/>
        </w:rPr>
      </w:pPr>
      <w:r>
        <w:rPr>
          <w:rFonts w:asciiTheme="minorHAnsi" w:hAnsiTheme="minorHAnsi"/>
          <w:sz w:val="22"/>
          <w:szCs w:val="22"/>
        </w:rPr>
        <w:t>Proven experience</w:t>
      </w:r>
      <w:r w:rsidR="00073EEC" w:rsidRPr="00754B30">
        <w:rPr>
          <w:rFonts w:asciiTheme="minorHAnsi" w:hAnsiTheme="minorHAnsi"/>
          <w:sz w:val="22"/>
          <w:szCs w:val="22"/>
        </w:rPr>
        <w:t xml:space="preserve"> of commercial business </w:t>
      </w:r>
      <w:r w:rsidR="000907B6">
        <w:rPr>
          <w:rFonts w:asciiTheme="minorHAnsi" w:hAnsiTheme="minorHAnsi"/>
          <w:sz w:val="22"/>
          <w:szCs w:val="22"/>
        </w:rPr>
        <w:t>management</w:t>
      </w:r>
      <w:r>
        <w:rPr>
          <w:rFonts w:asciiTheme="minorHAnsi" w:hAnsiTheme="minorHAnsi"/>
          <w:sz w:val="22"/>
          <w:szCs w:val="22"/>
        </w:rPr>
        <w:t xml:space="preserve">, ideally </w:t>
      </w:r>
      <w:r w:rsidR="0082177B">
        <w:rPr>
          <w:rFonts w:asciiTheme="minorHAnsi" w:hAnsiTheme="minorHAnsi"/>
          <w:sz w:val="22"/>
          <w:szCs w:val="22"/>
        </w:rPr>
        <w:t>publishing,</w:t>
      </w:r>
      <w:r w:rsidR="00073EEC" w:rsidRPr="00754B30">
        <w:rPr>
          <w:rFonts w:asciiTheme="minorHAnsi" w:hAnsiTheme="minorHAnsi"/>
          <w:sz w:val="22"/>
          <w:szCs w:val="22"/>
        </w:rPr>
        <w:t xml:space="preserve"> </w:t>
      </w:r>
      <w:r w:rsidR="00964C28">
        <w:rPr>
          <w:rFonts w:asciiTheme="minorHAnsi" w:hAnsiTheme="minorHAnsi"/>
          <w:sz w:val="22"/>
          <w:szCs w:val="22"/>
        </w:rPr>
        <w:t>from a sales, legal or risk perspective</w:t>
      </w:r>
      <w:r w:rsidR="00073EEC" w:rsidRPr="00754B30">
        <w:rPr>
          <w:rFonts w:asciiTheme="minorHAnsi" w:hAnsiTheme="minorHAnsi"/>
          <w:sz w:val="22"/>
          <w:szCs w:val="22"/>
        </w:rPr>
        <w:t>.</w:t>
      </w:r>
    </w:p>
    <w:p w14:paraId="38F83598" w14:textId="77777777" w:rsidR="00A6675C" w:rsidRPr="00754B30" w:rsidRDefault="00A6675C" w:rsidP="004F2A69">
      <w:pPr>
        <w:pStyle w:val="BodyText"/>
        <w:numPr>
          <w:ilvl w:val="0"/>
          <w:numId w:val="23"/>
        </w:numPr>
        <w:spacing w:line="276" w:lineRule="auto"/>
        <w:ind w:right="386"/>
        <w:rPr>
          <w:rFonts w:asciiTheme="minorHAnsi" w:hAnsiTheme="minorHAnsi"/>
          <w:sz w:val="22"/>
          <w:szCs w:val="22"/>
        </w:rPr>
      </w:pPr>
      <w:r w:rsidRPr="00754B30">
        <w:rPr>
          <w:rFonts w:asciiTheme="minorHAnsi" w:hAnsiTheme="minorHAnsi"/>
          <w:sz w:val="22"/>
          <w:szCs w:val="22"/>
        </w:rPr>
        <w:t>Strong analytical and strategic thinking skills, with an ability to assess risk and opportunity in a charity setting.</w:t>
      </w:r>
    </w:p>
    <w:p w14:paraId="46DD8021" w14:textId="77777777" w:rsidR="00A6675C" w:rsidRPr="00754B30" w:rsidRDefault="00A6675C" w:rsidP="004F2A69">
      <w:pPr>
        <w:pStyle w:val="BodyText"/>
        <w:numPr>
          <w:ilvl w:val="0"/>
          <w:numId w:val="23"/>
        </w:numPr>
        <w:spacing w:line="276" w:lineRule="auto"/>
        <w:ind w:right="386"/>
        <w:rPr>
          <w:rFonts w:asciiTheme="minorHAnsi" w:hAnsiTheme="minorHAnsi"/>
          <w:sz w:val="22"/>
          <w:szCs w:val="22"/>
        </w:rPr>
      </w:pPr>
      <w:r w:rsidRPr="00754B30">
        <w:rPr>
          <w:rFonts w:asciiTheme="minorHAnsi" w:hAnsiTheme="minorHAnsi"/>
          <w:sz w:val="22"/>
          <w:szCs w:val="22"/>
        </w:rPr>
        <w:t>Independence of mind, curiosity and motivation to challenge the status quo.</w:t>
      </w:r>
    </w:p>
    <w:p w14:paraId="6DC6AC16" w14:textId="7DEADF1B" w:rsidR="00A6675C" w:rsidRPr="00754B30" w:rsidRDefault="00A6675C" w:rsidP="004F2A69">
      <w:pPr>
        <w:numPr>
          <w:ilvl w:val="0"/>
          <w:numId w:val="20"/>
        </w:numPr>
        <w:spacing w:line="276" w:lineRule="auto"/>
        <w:rPr>
          <w:rFonts w:asciiTheme="minorHAnsi" w:hAnsiTheme="minorHAnsi"/>
          <w:sz w:val="22"/>
          <w:szCs w:val="22"/>
        </w:rPr>
      </w:pPr>
      <w:r w:rsidRPr="00754B30">
        <w:rPr>
          <w:rFonts w:asciiTheme="minorHAnsi" w:hAnsiTheme="minorHAnsi"/>
          <w:sz w:val="22"/>
          <w:szCs w:val="22"/>
        </w:rPr>
        <w:t xml:space="preserve">Strong communication skills and the ability to contribute to constructive </w:t>
      </w:r>
      <w:r w:rsidR="00162EDF">
        <w:rPr>
          <w:rFonts w:asciiTheme="minorHAnsi" w:hAnsiTheme="minorHAnsi"/>
          <w:sz w:val="22"/>
          <w:szCs w:val="22"/>
        </w:rPr>
        <w:t>b</w:t>
      </w:r>
      <w:r w:rsidRPr="00754B30">
        <w:rPr>
          <w:rFonts w:asciiTheme="minorHAnsi" w:hAnsiTheme="minorHAnsi"/>
          <w:sz w:val="22"/>
          <w:szCs w:val="22"/>
        </w:rPr>
        <w:t>oard dialogue</w:t>
      </w:r>
    </w:p>
    <w:p w14:paraId="497FAB2F" w14:textId="77777777" w:rsidR="009B1BB2" w:rsidRDefault="009B1BB2" w:rsidP="00524D67">
      <w:pPr>
        <w:rPr>
          <w:rFonts w:asciiTheme="minorHAnsi" w:hAnsiTheme="minorHAnsi"/>
          <w:sz w:val="22"/>
          <w:szCs w:val="22"/>
        </w:rPr>
      </w:pPr>
    </w:p>
    <w:p w14:paraId="5FF6BA21" w14:textId="5266E2F7" w:rsidR="00211990" w:rsidRPr="00A03F7D" w:rsidRDefault="00524D67" w:rsidP="00A03F7D">
      <w:pPr>
        <w:rPr>
          <w:rFonts w:asciiTheme="minorHAnsi" w:hAnsiTheme="minorHAnsi"/>
          <w:sz w:val="22"/>
          <w:szCs w:val="22"/>
        </w:rPr>
      </w:pPr>
      <w:r w:rsidRPr="00B252F5">
        <w:rPr>
          <w:rFonts w:asciiTheme="minorHAnsi" w:hAnsiTheme="minorHAnsi"/>
          <w:sz w:val="22"/>
          <w:szCs w:val="22"/>
        </w:rPr>
        <w:t xml:space="preserve">Experience as a Trustee or Non-Executive Director is welcome but </w:t>
      </w:r>
      <w:r w:rsidRPr="00B252F5">
        <w:rPr>
          <w:rFonts w:asciiTheme="minorHAnsi" w:hAnsiTheme="minorHAnsi"/>
          <w:b/>
          <w:bCs/>
          <w:sz w:val="22"/>
          <w:szCs w:val="22"/>
        </w:rPr>
        <w:t>not essential</w:t>
      </w:r>
      <w:r w:rsidRPr="00B252F5">
        <w:rPr>
          <w:rFonts w:asciiTheme="minorHAnsi" w:hAnsiTheme="minorHAnsi"/>
          <w:sz w:val="22"/>
          <w:szCs w:val="22"/>
        </w:rPr>
        <w:t>—we value fresh perspectives and diverse lived experience.</w:t>
      </w:r>
    </w:p>
    <w:p w14:paraId="4E3A48BD" w14:textId="77777777" w:rsidR="00EB4472" w:rsidRDefault="00EB4472" w:rsidP="00EB4472">
      <w:pPr>
        <w:pStyle w:val="ListParagraph"/>
        <w:rPr>
          <w:rFonts w:ascii="Whitney Book" w:hAnsi="Whitney Book" w:cs="Arial"/>
          <w:sz w:val="22"/>
          <w:szCs w:val="22"/>
        </w:rPr>
      </w:pPr>
    </w:p>
    <w:p w14:paraId="5FF006E5" w14:textId="77777777" w:rsidR="00B64E98" w:rsidRPr="00765D19" w:rsidRDefault="00B64E98" w:rsidP="00B64E98">
      <w:pPr>
        <w:spacing w:line="269" w:lineRule="auto"/>
        <w:jc w:val="both"/>
        <w:rPr>
          <w:rFonts w:ascii="Whitney Book" w:hAnsi="Whitney Book" w:cs="Arial"/>
          <w:b/>
          <w:bCs/>
          <w:sz w:val="22"/>
          <w:szCs w:val="22"/>
        </w:rPr>
      </w:pPr>
      <w:r w:rsidRPr="00765D19">
        <w:rPr>
          <w:rFonts w:ascii="Whitney Book" w:hAnsi="Whitney Book" w:cs="Arial"/>
          <w:b/>
          <w:bCs/>
          <w:sz w:val="22"/>
          <w:szCs w:val="22"/>
        </w:rPr>
        <w:t>TIME COMMITMENT</w:t>
      </w:r>
    </w:p>
    <w:p w14:paraId="1645586F" w14:textId="77777777" w:rsidR="00B64E98" w:rsidRDefault="00B64E98" w:rsidP="00DB3793">
      <w:pPr>
        <w:spacing w:line="360" w:lineRule="auto"/>
        <w:jc w:val="both"/>
        <w:rPr>
          <w:rFonts w:ascii="Whitney Book" w:hAnsi="Whitney Book" w:cs="Arial"/>
          <w:sz w:val="22"/>
          <w:szCs w:val="22"/>
        </w:rPr>
      </w:pPr>
      <w:r w:rsidRPr="00CF3B73">
        <w:rPr>
          <w:rFonts w:ascii="Whitney Book" w:hAnsi="Whitney Book" w:cs="Arial"/>
          <w:sz w:val="22"/>
          <w:szCs w:val="22"/>
        </w:rPr>
        <w:t>The Governing Body meets four times a year</w:t>
      </w:r>
      <w:r>
        <w:rPr>
          <w:rFonts w:ascii="Whitney Book" w:hAnsi="Whitney Book" w:cs="Arial"/>
          <w:sz w:val="22"/>
          <w:szCs w:val="22"/>
        </w:rPr>
        <w:t>, plus a full day’s strategic planning day.</w:t>
      </w:r>
    </w:p>
    <w:p w14:paraId="3B1A2D37" w14:textId="47BC865A" w:rsidR="00590E06" w:rsidRDefault="00B64E98" w:rsidP="00590E06">
      <w:pPr>
        <w:spacing w:line="360" w:lineRule="auto"/>
        <w:jc w:val="both"/>
        <w:rPr>
          <w:rFonts w:ascii="Whitney Book" w:hAnsi="Whitney Book" w:cs="Arial"/>
          <w:sz w:val="22"/>
          <w:szCs w:val="22"/>
        </w:rPr>
      </w:pPr>
      <w:r w:rsidRPr="00CF3B73">
        <w:rPr>
          <w:rFonts w:ascii="Whitney Book" w:hAnsi="Whitney Book" w:cs="Arial"/>
          <w:sz w:val="22"/>
          <w:szCs w:val="22"/>
        </w:rPr>
        <w:t xml:space="preserve">The expected time commitment for the new </w:t>
      </w:r>
      <w:r>
        <w:rPr>
          <w:rFonts w:ascii="Whitney Book" w:hAnsi="Whitney Book" w:cs="Arial"/>
          <w:sz w:val="22"/>
          <w:szCs w:val="22"/>
        </w:rPr>
        <w:t>trustee</w:t>
      </w:r>
      <w:r w:rsidRPr="00CF3B73">
        <w:rPr>
          <w:rFonts w:ascii="Whitney Book" w:hAnsi="Whitney Book" w:cs="Arial"/>
          <w:sz w:val="22"/>
          <w:szCs w:val="22"/>
        </w:rPr>
        <w:t xml:space="preserve"> will be approximately </w:t>
      </w:r>
      <w:r w:rsidR="000762DB">
        <w:rPr>
          <w:rFonts w:ascii="Whitney Book" w:hAnsi="Whitney Book" w:cs="Arial"/>
          <w:sz w:val="22"/>
          <w:szCs w:val="22"/>
        </w:rPr>
        <w:t>4</w:t>
      </w:r>
      <w:r w:rsidRPr="00CF3B73">
        <w:rPr>
          <w:rFonts w:ascii="Whitney Book" w:hAnsi="Whitney Book" w:cs="Arial"/>
          <w:sz w:val="22"/>
          <w:szCs w:val="22"/>
        </w:rPr>
        <w:t xml:space="preserve"> formal meetings a year</w:t>
      </w:r>
      <w:r>
        <w:rPr>
          <w:rFonts w:ascii="Whitney Book" w:hAnsi="Whitney Book" w:cs="Arial"/>
          <w:sz w:val="22"/>
          <w:szCs w:val="22"/>
        </w:rPr>
        <w:t xml:space="preserve"> (two hours each) plus the </w:t>
      </w:r>
      <w:r w:rsidR="006A1B00">
        <w:rPr>
          <w:rFonts w:ascii="Whitney Book" w:hAnsi="Whitney Book" w:cs="Arial"/>
          <w:sz w:val="22"/>
          <w:szCs w:val="22"/>
        </w:rPr>
        <w:t>S</w:t>
      </w:r>
      <w:r>
        <w:rPr>
          <w:rFonts w:ascii="Whitney Book" w:hAnsi="Whitney Book" w:cs="Arial"/>
          <w:sz w:val="22"/>
          <w:szCs w:val="22"/>
        </w:rPr>
        <w:t>trateg</w:t>
      </w:r>
      <w:r w:rsidR="006A1B00">
        <w:rPr>
          <w:rFonts w:ascii="Whitney Book" w:hAnsi="Whitney Book" w:cs="Arial"/>
          <w:sz w:val="22"/>
          <w:szCs w:val="22"/>
        </w:rPr>
        <w:t>y</w:t>
      </w:r>
      <w:r>
        <w:rPr>
          <w:rFonts w:ascii="Whitney Book" w:hAnsi="Whitney Book" w:cs="Arial"/>
          <w:sz w:val="22"/>
          <w:szCs w:val="22"/>
        </w:rPr>
        <w:t xml:space="preserve"> </w:t>
      </w:r>
      <w:r w:rsidR="006A1B00">
        <w:rPr>
          <w:rFonts w:ascii="Whitney Book" w:hAnsi="Whitney Book" w:cs="Arial"/>
          <w:sz w:val="22"/>
          <w:szCs w:val="22"/>
        </w:rPr>
        <w:t>A</w:t>
      </w:r>
      <w:r>
        <w:rPr>
          <w:rFonts w:ascii="Whitney Book" w:hAnsi="Whitney Book" w:cs="Arial"/>
          <w:sz w:val="22"/>
          <w:szCs w:val="22"/>
        </w:rPr>
        <w:t xml:space="preserve">way </w:t>
      </w:r>
      <w:r w:rsidR="006A1B00">
        <w:rPr>
          <w:rFonts w:ascii="Whitney Book" w:hAnsi="Whitney Book" w:cs="Arial"/>
          <w:sz w:val="22"/>
          <w:szCs w:val="22"/>
        </w:rPr>
        <w:t>D</w:t>
      </w:r>
      <w:r>
        <w:rPr>
          <w:rFonts w:ascii="Whitney Book" w:hAnsi="Whitney Book" w:cs="Arial"/>
          <w:sz w:val="22"/>
          <w:szCs w:val="22"/>
        </w:rPr>
        <w:t xml:space="preserve">ay. </w:t>
      </w:r>
      <w:r w:rsidR="000762DB">
        <w:rPr>
          <w:rFonts w:ascii="Whitney Book" w:hAnsi="Whitney Book" w:cs="Arial"/>
          <w:sz w:val="22"/>
          <w:szCs w:val="22"/>
        </w:rPr>
        <w:t xml:space="preserve">In addition, subject to </w:t>
      </w:r>
      <w:r w:rsidR="00964B48">
        <w:rPr>
          <w:rFonts w:ascii="Whitney Book" w:hAnsi="Whitney Book" w:cs="Arial"/>
          <w:sz w:val="22"/>
          <w:szCs w:val="22"/>
        </w:rPr>
        <w:t>complementary skills</w:t>
      </w:r>
      <w:r w:rsidR="000762DB">
        <w:rPr>
          <w:rFonts w:ascii="Whitney Book" w:hAnsi="Whitney Book" w:cs="Arial"/>
          <w:sz w:val="22"/>
          <w:szCs w:val="22"/>
        </w:rPr>
        <w:t xml:space="preserve"> and capacity, the trustees may be invited to join </w:t>
      </w:r>
      <w:r w:rsidR="006A1B00">
        <w:rPr>
          <w:rFonts w:ascii="Whitney Book" w:hAnsi="Whitney Book" w:cs="Arial"/>
          <w:sz w:val="22"/>
          <w:szCs w:val="22"/>
        </w:rPr>
        <w:t>a committee.</w:t>
      </w:r>
      <w:r w:rsidR="009D07FA">
        <w:rPr>
          <w:rFonts w:ascii="Whitney Book" w:hAnsi="Whitney Book" w:cs="Arial"/>
          <w:sz w:val="22"/>
          <w:szCs w:val="22"/>
        </w:rPr>
        <w:t xml:space="preserve"> </w:t>
      </w:r>
      <w:r w:rsidR="00590E06" w:rsidRPr="00CF3B73">
        <w:rPr>
          <w:rFonts w:ascii="Whitney Book" w:hAnsi="Whitney Book" w:cs="Arial"/>
          <w:sz w:val="22"/>
          <w:szCs w:val="22"/>
        </w:rPr>
        <w:t>F</w:t>
      </w:r>
      <w:r w:rsidR="00590E06">
        <w:rPr>
          <w:rFonts w:ascii="Whitney Book" w:hAnsi="Whitney Book" w:cs="Arial"/>
          <w:sz w:val="22"/>
          <w:szCs w:val="22"/>
        </w:rPr>
        <w:t xml:space="preserve">inance &amp; Business Development Committee meets four times a year. Audit &amp; Risk Committee meets </w:t>
      </w:r>
      <w:r w:rsidR="00590E06" w:rsidRPr="00CF3B73">
        <w:rPr>
          <w:rFonts w:ascii="Whitney Book" w:hAnsi="Whitney Book" w:cs="Arial"/>
          <w:sz w:val="22"/>
          <w:szCs w:val="22"/>
        </w:rPr>
        <w:t xml:space="preserve">three times a year. </w:t>
      </w:r>
    </w:p>
    <w:p w14:paraId="7F9DBA83" w14:textId="77777777" w:rsidR="00590E06" w:rsidRPr="00CF3B73" w:rsidRDefault="00590E06" w:rsidP="00DB3793">
      <w:pPr>
        <w:spacing w:line="360" w:lineRule="auto"/>
        <w:jc w:val="both"/>
        <w:rPr>
          <w:rFonts w:ascii="Whitney Book" w:hAnsi="Whitney Book" w:cs="Arial"/>
          <w:sz w:val="22"/>
          <w:szCs w:val="22"/>
        </w:rPr>
      </w:pPr>
    </w:p>
    <w:p w14:paraId="009E2691" w14:textId="77777777" w:rsidR="00EB4472" w:rsidRPr="00CF3B73" w:rsidRDefault="00EB4472" w:rsidP="00EB4472">
      <w:pPr>
        <w:spacing w:line="269" w:lineRule="auto"/>
        <w:jc w:val="both"/>
        <w:rPr>
          <w:rFonts w:ascii="Whitney Book" w:hAnsi="Whitney Book" w:cs="Arial"/>
          <w:sz w:val="22"/>
          <w:szCs w:val="22"/>
        </w:rPr>
      </w:pPr>
    </w:p>
    <w:sectPr w:rsidR="00EB4472" w:rsidRPr="00CF3B73" w:rsidSect="000D01D4">
      <w:headerReference w:type="even" r:id="rId11"/>
      <w:headerReference w:type="default" r:id="rId12"/>
      <w:footerReference w:type="default" r:id="rId13"/>
      <w:headerReference w:type="first" r:id="rId14"/>
      <w:pgSz w:w="11906" w:h="16838" w:code="9"/>
      <w:pgMar w:top="1701" w:right="1134"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B3872" w14:textId="77777777" w:rsidR="00316D92" w:rsidRDefault="00316D92" w:rsidP="00E05C6F">
      <w:r>
        <w:separator/>
      </w:r>
    </w:p>
  </w:endnote>
  <w:endnote w:type="continuationSeparator" w:id="0">
    <w:p w14:paraId="355EF096" w14:textId="77777777" w:rsidR="00316D92" w:rsidRDefault="00316D92" w:rsidP="00E05C6F">
      <w:r>
        <w:continuationSeparator/>
      </w:r>
    </w:p>
  </w:endnote>
  <w:endnote w:type="continuationNotice" w:id="1">
    <w:p w14:paraId="43BCE714" w14:textId="77777777" w:rsidR="00316D92" w:rsidRDefault="0031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Baskerville ITC Pro">
    <w:altName w:val="Times New Roman"/>
    <w:panose1 w:val="00000000000000000000"/>
    <w:charset w:val="00"/>
    <w:family w:val="roman"/>
    <w:notTrueType/>
    <w:pitch w:val="variable"/>
    <w:sig w:usb0="A00000AF" w:usb1="5000205A" w:usb2="00000000" w:usb3="00000000" w:csb0="0000009B" w:csb1="00000000"/>
  </w:font>
  <w:font w:name="Whitney Book">
    <w:panose1 w:val="00000000000000000000"/>
    <w:charset w:val="00"/>
    <w:family w:val="auto"/>
    <w:pitch w:val="variable"/>
    <w:sig w:usb0="A10002FF" w:usb1="4000005B" w:usb2="00000000" w:usb3="00000000" w:csb0="0000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DIN Pro">
    <w:altName w:val="Corbel"/>
    <w:panose1 w:val="00000000000000000000"/>
    <w:charset w:val="00"/>
    <w:family w:val="modern"/>
    <w:notTrueType/>
    <w:pitch w:val="variable"/>
    <w:sig w:usb0="00000001" w:usb1="4000206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IN Pro Black">
    <w:altName w:val="Corbel"/>
    <w:panose1 w:val="00000000000000000000"/>
    <w:charset w:val="00"/>
    <w:family w:val="modern"/>
    <w:notTrueType/>
    <w:pitch w:val="variable"/>
    <w:sig w:usb0="00000001" w:usb1="4000206A"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pton Medium">
    <w:panose1 w:val="020B0004020102020203"/>
    <w:charset w:val="00"/>
    <w:family w:val="swiss"/>
    <w:pitch w:val="variable"/>
    <w:sig w:usb0="00000007" w:usb1="00000023"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685189"/>
      <w:docPartObj>
        <w:docPartGallery w:val="Page Numbers (Bottom of Page)"/>
        <w:docPartUnique/>
      </w:docPartObj>
    </w:sdtPr>
    <w:sdtEndPr>
      <w:rPr>
        <w:rFonts w:asciiTheme="minorHAnsi" w:hAnsiTheme="minorHAnsi"/>
        <w:sz w:val="22"/>
        <w:szCs w:val="22"/>
      </w:rPr>
    </w:sdtEndPr>
    <w:sdtContent>
      <w:p w14:paraId="3A1D87F6" w14:textId="7A9BDA7E" w:rsidR="001F30F5" w:rsidRPr="001F30F5" w:rsidRDefault="001F30F5">
        <w:pPr>
          <w:pStyle w:val="Footer"/>
          <w:jc w:val="center"/>
          <w:rPr>
            <w:rFonts w:asciiTheme="minorHAnsi" w:hAnsiTheme="minorHAnsi"/>
            <w:sz w:val="22"/>
            <w:szCs w:val="22"/>
          </w:rPr>
        </w:pPr>
        <w:r w:rsidRPr="001F30F5">
          <w:rPr>
            <w:rFonts w:asciiTheme="minorHAnsi" w:hAnsiTheme="minorHAnsi"/>
            <w:sz w:val="22"/>
            <w:szCs w:val="22"/>
          </w:rPr>
          <w:fldChar w:fldCharType="begin"/>
        </w:r>
        <w:r w:rsidRPr="001F30F5">
          <w:rPr>
            <w:rFonts w:asciiTheme="minorHAnsi" w:hAnsiTheme="minorHAnsi"/>
            <w:sz w:val="22"/>
            <w:szCs w:val="22"/>
          </w:rPr>
          <w:instrText>PAGE   \* MERGEFORMAT</w:instrText>
        </w:r>
        <w:r w:rsidRPr="001F30F5">
          <w:rPr>
            <w:rFonts w:asciiTheme="minorHAnsi" w:hAnsiTheme="minorHAnsi"/>
            <w:sz w:val="22"/>
            <w:szCs w:val="22"/>
          </w:rPr>
          <w:fldChar w:fldCharType="separate"/>
        </w:r>
        <w:r w:rsidRPr="001F30F5">
          <w:rPr>
            <w:rFonts w:asciiTheme="minorHAnsi" w:hAnsiTheme="minorHAnsi"/>
            <w:sz w:val="22"/>
            <w:szCs w:val="22"/>
          </w:rPr>
          <w:t>2</w:t>
        </w:r>
        <w:r w:rsidRPr="001F30F5">
          <w:rPr>
            <w:rFonts w:asciiTheme="minorHAnsi" w:hAnsiTheme="minorHAnsi"/>
            <w:sz w:val="22"/>
            <w:szCs w:val="22"/>
          </w:rPr>
          <w:fldChar w:fldCharType="end"/>
        </w:r>
      </w:p>
    </w:sdtContent>
  </w:sdt>
  <w:p w14:paraId="5EEFEC10" w14:textId="77777777" w:rsidR="6371AEDB" w:rsidRDefault="6371AEDB" w:rsidP="6371A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5733" w14:textId="77777777" w:rsidR="00316D92" w:rsidRDefault="00316D92" w:rsidP="00E05C6F">
      <w:r>
        <w:separator/>
      </w:r>
    </w:p>
  </w:footnote>
  <w:footnote w:type="continuationSeparator" w:id="0">
    <w:p w14:paraId="1B28DBCA" w14:textId="77777777" w:rsidR="00316D92" w:rsidRDefault="00316D92" w:rsidP="00E05C6F">
      <w:r>
        <w:continuationSeparator/>
      </w:r>
    </w:p>
  </w:footnote>
  <w:footnote w:type="continuationNotice" w:id="1">
    <w:p w14:paraId="4036C83C" w14:textId="77777777" w:rsidR="00316D92" w:rsidRDefault="00316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5ED47" w14:textId="07802F88" w:rsidR="00654035" w:rsidRDefault="00F50DA4">
    <w:pPr>
      <w:pStyle w:val="Header"/>
    </w:pPr>
    <w:r>
      <w:rPr>
        <w:noProof/>
      </w:rPr>
      <w:pict w14:anchorId="78C7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56391" o:spid="_x0000_s1026" type="#_x0000_t136" style="position:absolute;margin-left:0;margin-top:0;width:456.75pt;height:182.7pt;rotation:315;z-index:-251658238;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5476" w14:textId="792CB59B" w:rsidR="005C2BDB" w:rsidRDefault="00F50DA4" w:rsidP="00E05C6F">
    <w:pPr>
      <w:pStyle w:val="Header"/>
    </w:pPr>
    <w:r>
      <w:rPr>
        <w:noProof/>
      </w:rPr>
      <w:pict w14:anchorId="0FB3A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56392" o:spid="_x0000_s1027" type="#_x0000_t136" style="position:absolute;margin-left:0;margin-top:0;width:456.75pt;height:182.7pt;rotation:315;z-index:-251658237;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r w:rsidR="00B23307">
      <w:rPr>
        <w:noProof/>
      </w:rPr>
      <w:drawing>
        <wp:anchor distT="0" distB="0" distL="114300" distR="114300" simplePos="0" relativeHeight="251658240" behindDoc="1" locked="0" layoutInCell="1" allowOverlap="1" wp14:anchorId="2D1C8C38" wp14:editId="3B3C177C">
          <wp:simplePos x="0" y="0"/>
          <wp:positionH relativeFrom="page">
            <wp:posOffset>6350</wp:posOffset>
          </wp:positionH>
          <wp:positionV relativeFrom="page">
            <wp:posOffset>0</wp:posOffset>
          </wp:positionV>
          <wp:extent cx="7549781" cy="10679286"/>
          <wp:effectExtent l="0" t="0" r="0" b="8255"/>
          <wp:wrapNone/>
          <wp:docPr id="859594523" name="Picture 85959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781" cy="10679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EF866" w14:textId="77777777" w:rsidR="00244721" w:rsidRDefault="00B23307" w:rsidP="00E05C6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B8DA" w14:textId="5A2413F2" w:rsidR="00654035" w:rsidRDefault="00F50DA4">
    <w:pPr>
      <w:pStyle w:val="Header"/>
    </w:pPr>
    <w:r>
      <w:rPr>
        <w:noProof/>
      </w:rPr>
      <w:pict w14:anchorId="4EDB9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56390" o:spid="_x0000_s1025" type="#_x0000_t136" style="position:absolute;margin-left:0;margin-top:0;width:456.75pt;height:182.7pt;rotation:315;z-index:-251658239;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EB7"/>
    <w:multiLevelType w:val="multilevel"/>
    <w:tmpl w:val="1C881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56E73"/>
    <w:multiLevelType w:val="hybridMultilevel"/>
    <w:tmpl w:val="268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21BC"/>
    <w:multiLevelType w:val="multilevel"/>
    <w:tmpl w:val="B292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D32A3"/>
    <w:multiLevelType w:val="hybridMultilevel"/>
    <w:tmpl w:val="C7A2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A55BF"/>
    <w:multiLevelType w:val="multilevel"/>
    <w:tmpl w:val="A10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0B7C"/>
    <w:multiLevelType w:val="hybridMultilevel"/>
    <w:tmpl w:val="DC30A49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1FB40682"/>
    <w:multiLevelType w:val="hybridMultilevel"/>
    <w:tmpl w:val="B3A43A3E"/>
    <w:lvl w:ilvl="0" w:tplc="1E34084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B34026"/>
    <w:multiLevelType w:val="hybridMultilevel"/>
    <w:tmpl w:val="4DA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A7AB8"/>
    <w:multiLevelType w:val="hybridMultilevel"/>
    <w:tmpl w:val="7AD4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729CE"/>
    <w:multiLevelType w:val="multilevel"/>
    <w:tmpl w:val="D9D8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410B0"/>
    <w:multiLevelType w:val="hybridMultilevel"/>
    <w:tmpl w:val="C6424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957CF"/>
    <w:multiLevelType w:val="hybridMultilevel"/>
    <w:tmpl w:val="B530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75443"/>
    <w:multiLevelType w:val="hybridMultilevel"/>
    <w:tmpl w:val="C2FA8576"/>
    <w:lvl w:ilvl="0" w:tplc="8B1E9EB4">
      <w:start w:val="1"/>
      <w:numFmt w:val="bullet"/>
      <w:lvlText w:val="þ"/>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712C6"/>
    <w:multiLevelType w:val="hybridMultilevel"/>
    <w:tmpl w:val="FB06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78EB"/>
    <w:multiLevelType w:val="multilevel"/>
    <w:tmpl w:val="5216A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21A38"/>
    <w:multiLevelType w:val="hybridMultilevel"/>
    <w:tmpl w:val="3CECB74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B61524D"/>
    <w:multiLevelType w:val="multilevel"/>
    <w:tmpl w:val="52A0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16E0B"/>
    <w:multiLevelType w:val="hybridMultilevel"/>
    <w:tmpl w:val="E6502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33BAB"/>
    <w:multiLevelType w:val="multilevel"/>
    <w:tmpl w:val="BFB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55450"/>
    <w:multiLevelType w:val="hybridMultilevel"/>
    <w:tmpl w:val="8F7C2CAA"/>
    <w:lvl w:ilvl="0" w:tplc="8B1E9EB4">
      <w:start w:val="1"/>
      <w:numFmt w:val="bullet"/>
      <w:lvlText w:val="þ"/>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D3CD5"/>
    <w:multiLevelType w:val="hybridMultilevel"/>
    <w:tmpl w:val="D8908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F4391C"/>
    <w:multiLevelType w:val="multilevel"/>
    <w:tmpl w:val="2A7E68CC"/>
    <w:lvl w:ilvl="0">
      <w:start w:val="1"/>
      <w:numFmt w:val="upperLetter"/>
      <w:pStyle w:val="FARRecitals"/>
      <w:lvlText w:val="(%1)"/>
      <w:lvlJc w:val="left"/>
      <w:pPr>
        <w:tabs>
          <w:tab w:val="num" w:pos="851"/>
        </w:tabs>
        <w:ind w:left="851" w:hanging="851"/>
      </w:pPr>
      <w:rPr>
        <w:rFonts w:hint="default"/>
      </w:rPr>
    </w:lvl>
    <w:lvl w:ilvl="1">
      <w:start w:val="1"/>
      <w:numFmt w:val="lowerRoman"/>
      <w:pStyle w:val="FARRecitals2"/>
      <w:lvlText w:val="(%2)"/>
      <w:lvlJc w:val="left"/>
      <w:pPr>
        <w:tabs>
          <w:tab w:val="num" w:pos="1701"/>
        </w:tabs>
        <w:ind w:left="1701" w:hanging="85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8B2D36"/>
    <w:multiLevelType w:val="hybridMultilevel"/>
    <w:tmpl w:val="4192D942"/>
    <w:lvl w:ilvl="0" w:tplc="1E34084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74590630">
    <w:abstractNumId w:val="3"/>
  </w:num>
  <w:num w:numId="2" w16cid:durableId="663823602">
    <w:abstractNumId w:val="8"/>
  </w:num>
  <w:num w:numId="3" w16cid:durableId="1893300437">
    <w:abstractNumId w:val="11"/>
  </w:num>
  <w:num w:numId="4" w16cid:durableId="127020773">
    <w:abstractNumId w:val="7"/>
  </w:num>
  <w:num w:numId="5" w16cid:durableId="1749888176">
    <w:abstractNumId w:val="17"/>
  </w:num>
  <w:num w:numId="6" w16cid:durableId="590551763">
    <w:abstractNumId w:val="13"/>
  </w:num>
  <w:num w:numId="7" w16cid:durableId="173806010">
    <w:abstractNumId w:val="15"/>
  </w:num>
  <w:num w:numId="8" w16cid:durableId="1707900406">
    <w:abstractNumId w:val="5"/>
  </w:num>
  <w:num w:numId="9" w16cid:durableId="932473250">
    <w:abstractNumId w:val="1"/>
  </w:num>
  <w:num w:numId="10" w16cid:durableId="745810827">
    <w:abstractNumId w:val="19"/>
  </w:num>
  <w:num w:numId="11" w16cid:durableId="713504203">
    <w:abstractNumId w:val="12"/>
  </w:num>
  <w:num w:numId="12" w16cid:durableId="1438213556">
    <w:abstractNumId w:val="20"/>
  </w:num>
  <w:num w:numId="13" w16cid:durableId="661397418">
    <w:abstractNumId w:val="10"/>
  </w:num>
  <w:num w:numId="14" w16cid:durableId="1504391282">
    <w:abstractNumId w:val="22"/>
  </w:num>
  <w:num w:numId="15" w16cid:durableId="1410729857">
    <w:abstractNumId w:val="6"/>
  </w:num>
  <w:num w:numId="16" w16cid:durableId="2038189830">
    <w:abstractNumId w:val="21"/>
  </w:num>
  <w:num w:numId="17" w16cid:durableId="1568950362">
    <w:abstractNumId w:val="9"/>
  </w:num>
  <w:num w:numId="18" w16cid:durableId="174610413">
    <w:abstractNumId w:val="14"/>
  </w:num>
  <w:num w:numId="19" w16cid:durableId="1947544959">
    <w:abstractNumId w:val="0"/>
  </w:num>
  <w:num w:numId="20" w16cid:durableId="1462112150">
    <w:abstractNumId w:val="2"/>
  </w:num>
  <w:num w:numId="21" w16cid:durableId="102000890">
    <w:abstractNumId w:val="4"/>
  </w:num>
  <w:num w:numId="22" w16cid:durableId="2067144144">
    <w:abstractNumId w:val="18"/>
  </w:num>
  <w:num w:numId="23" w16cid:durableId="25255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EE"/>
    <w:rsid w:val="000015BF"/>
    <w:rsid w:val="00007F48"/>
    <w:rsid w:val="0001555B"/>
    <w:rsid w:val="00016987"/>
    <w:rsid w:val="00021B54"/>
    <w:rsid w:val="00023D4E"/>
    <w:rsid w:val="000279FE"/>
    <w:rsid w:val="00032051"/>
    <w:rsid w:val="0003432F"/>
    <w:rsid w:val="0003780E"/>
    <w:rsid w:val="000378A6"/>
    <w:rsid w:val="00041820"/>
    <w:rsid w:val="00052CE5"/>
    <w:rsid w:val="00053216"/>
    <w:rsid w:val="00054027"/>
    <w:rsid w:val="00054BE7"/>
    <w:rsid w:val="00056068"/>
    <w:rsid w:val="00073EEC"/>
    <w:rsid w:val="000753C0"/>
    <w:rsid w:val="000762DB"/>
    <w:rsid w:val="00081D52"/>
    <w:rsid w:val="000907B6"/>
    <w:rsid w:val="00090E2F"/>
    <w:rsid w:val="00095492"/>
    <w:rsid w:val="000A0A01"/>
    <w:rsid w:val="000A2A9D"/>
    <w:rsid w:val="000B0DDD"/>
    <w:rsid w:val="000B15D8"/>
    <w:rsid w:val="000B1951"/>
    <w:rsid w:val="000B19BC"/>
    <w:rsid w:val="000B58DC"/>
    <w:rsid w:val="000B6815"/>
    <w:rsid w:val="000C2850"/>
    <w:rsid w:val="000C6918"/>
    <w:rsid w:val="000D01D4"/>
    <w:rsid w:val="000D11CB"/>
    <w:rsid w:val="000D464C"/>
    <w:rsid w:val="000D64CE"/>
    <w:rsid w:val="000E0707"/>
    <w:rsid w:val="000E0C4B"/>
    <w:rsid w:val="000E4DC1"/>
    <w:rsid w:val="000E601B"/>
    <w:rsid w:val="000F14E3"/>
    <w:rsid w:val="000F4D6A"/>
    <w:rsid w:val="000F605C"/>
    <w:rsid w:val="00104CE9"/>
    <w:rsid w:val="0011407B"/>
    <w:rsid w:val="00115414"/>
    <w:rsid w:val="00126780"/>
    <w:rsid w:val="00132A94"/>
    <w:rsid w:val="00133DAD"/>
    <w:rsid w:val="00141322"/>
    <w:rsid w:val="00143EAD"/>
    <w:rsid w:val="001465A9"/>
    <w:rsid w:val="00151D25"/>
    <w:rsid w:val="001525E1"/>
    <w:rsid w:val="00157B0E"/>
    <w:rsid w:val="00162EDF"/>
    <w:rsid w:val="00165120"/>
    <w:rsid w:val="00166E14"/>
    <w:rsid w:val="0016703A"/>
    <w:rsid w:val="00167AF8"/>
    <w:rsid w:val="00167EAE"/>
    <w:rsid w:val="0017121E"/>
    <w:rsid w:val="00173550"/>
    <w:rsid w:val="001753F8"/>
    <w:rsid w:val="00176728"/>
    <w:rsid w:val="00177738"/>
    <w:rsid w:val="00182178"/>
    <w:rsid w:val="001A2712"/>
    <w:rsid w:val="001A6982"/>
    <w:rsid w:val="001B1997"/>
    <w:rsid w:val="001C3EF6"/>
    <w:rsid w:val="001C450C"/>
    <w:rsid w:val="001D0316"/>
    <w:rsid w:val="001D4E44"/>
    <w:rsid w:val="001D6E61"/>
    <w:rsid w:val="001F07A0"/>
    <w:rsid w:val="001F186E"/>
    <w:rsid w:val="001F30F5"/>
    <w:rsid w:val="001F473E"/>
    <w:rsid w:val="0020030E"/>
    <w:rsid w:val="00203206"/>
    <w:rsid w:val="00211990"/>
    <w:rsid w:val="002134DD"/>
    <w:rsid w:val="002145D6"/>
    <w:rsid w:val="00216725"/>
    <w:rsid w:val="00220A28"/>
    <w:rsid w:val="002310EB"/>
    <w:rsid w:val="00232F9A"/>
    <w:rsid w:val="002337F6"/>
    <w:rsid w:val="00234DD0"/>
    <w:rsid w:val="00244721"/>
    <w:rsid w:val="0024634D"/>
    <w:rsid w:val="00247865"/>
    <w:rsid w:val="002727FF"/>
    <w:rsid w:val="002731A0"/>
    <w:rsid w:val="00275D60"/>
    <w:rsid w:val="00276FA8"/>
    <w:rsid w:val="00287242"/>
    <w:rsid w:val="0029157E"/>
    <w:rsid w:val="002948A7"/>
    <w:rsid w:val="00294EF5"/>
    <w:rsid w:val="00297546"/>
    <w:rsid w:val="002A1F11"/>
    <w:rsid w:val="002B44A1"/>
    <w:rsid w:val="002B4C02"/>
    <w:rsid w:val="002B67B7"/>
    <w:rsid w:val="002B7998"/>
    <w:rsid w:val="002C00F4"/>
    <w:rsid w:val="002D01EA"/>
    <w:rsid w:val="002D04C8"/>
    <w:rsid w:val="002D1263"/>
    <w:rsid w:val="002D3523"/>
    <w:rsid w:val="002D5DF4"/>
    <w:rsid w:val="002D654F"/>
    <w:rsid w:val="002E5530"/>
    <w:rsid w:val="002E58DD"/>
    <w:rsid w:val="002E600C"/>
    <w:rsid w:val="002F7706"/>
    <w:rsid w:val="00303238"/>
    <w:rsid w:val="00306BAB"/>
    <w:rsid w:val="00313A67"/>
    <w:rsid w:val="00316D92"/>
    <w:rsid w:val="0031767B"/>
    <w:rsid w:val="0032449D"/>
    <w:rsid w:val="00331547"/>
    <w:rsid w:val="00332778"/>
    <w:rsid w:val="00336EE2"/>
    <w:rsid w:val="003424E4"/>
    <w:rsid w:val="003433AB"/>
    <w:rsid w:val="00350EA7"/>
    <w:rsid w:val="00353884"/>
    <w:rsid w:val="003628F3"/>
    <w:rsid w:val="00364345"/>
    <w:rsid w:val="0036545E"/>
    <w:rsid w:val="00367A74"/>
    <w:rsid w:val="00370E28"/>
    <w:rsid w:val="00373997"/>
    <w:rsid w:val="00374FB8"/>
    <w:rsid w:val="00382AA8"/>
    <w:rsid w:val="00387043"/>
    <w:rsid w:val="003901BB"/>
    <w:rsid w:val="00390E39"/>
    <w:rsid w:val="00391747"/>
    <w:rsid w:val="003928B0"/>
    <w:rsid w:val="00393795"/>
    <w:rsid w:val="003939D6"/>
    <w:rsid w:val="0039792F"/>
    <w:rsid w:val="003A0D3B"/>
    <w:rsid w:val="003A1D14"/>
    <w:rsid w:val="003A1E50"/>
    <w:rsid w:val="003A464F"/>
    <w:rsid w:val="003A5A78"/>
    <w:rsid w:val="003B1355"/>
    <w:rsid w:val="003C4F3B"/>
    <w:rsid w:val="003D47FB"/>
    <w:rsid w:val="003F1936"/>
    <w:rsid w:val="00403397"/>
    <w:rsid w:val="00403F2D"/>
    <w:rsid w:val="00406AD3"/>
    <w:rsid w:val="00421571"/>
    <w:rsid w:val="00421CA9"/>
    <w:rsid w:val="00425829"/>
    <w:rsid w:val="004268A4"/>
    <w:rsid w:val="004318EE"/>
    <w:rsid w:val="00435F4D"/>
    <w:rsid w:val="00441588"/>
    <w:rsid w:val="00444A7F"/>
    <w:rsid w:val="004553D5"/>
    <w:rsid w:val="00456043"/>
    <w:rsid w:val="004648D3"/>
    <w:rsid w:val="0046660C"/>
    <w:rsid w:val="0047627D"/>
    <w:rsid w:val="004767C5"/>
    <w:rsid w:val="00476827"/>
    <w:rsid w:val="00482AFE"/>
    <w:rsid w:val="00486CBC"/>
    <w:rsid w:val="00486D49"/>
    <w:rsid w:val="00491F34"/>
    <w:rsid w:val="00492504"/>
    <w:rsid w:val="004950A3"/>
    <w:rsid w:val="004A3D41"/>
    <w:rsid w:val="004A6F8B"/>
    <w:rsid w:val="004B16AD"/>
    <w:rsid w:val="004C14E8"/>
    <w:rsid w:val="004C255B"/>
    <w:rsid w:val="004D00B3"/>
    <w:rsid w:val="004D67F8"/>
    <w:rsid w:val="004E7B71"/>
    <w:rsid w:val="004F2A69"/>
    <w:rsid w:val="004F66A0"/>
    <w:rsid w:val="004F6FFB"/>
    <w:rsid w:val="00501528"/>
    <w:rsid w:val="00505690"/>
    <w:rsid w:val="00506CD3"/>
    <w:rsid w:val="00512B24"/>
    <w:rsid w:val="005137D3"/>
    <w:rsid w:val="00524D67"/>
    <w:rsid w:val="00525665"/>
    <w:rsid w:val="005258B6"/>
    <w:rsid w:val="00532916"/>
    <w:rsid w:val="00536D6C"/>
    <w:rsid w:val="005375FF"/>
    <w:rsid w:val="00537E7C"/>
    <w:rsid w:val="00545C84"/>
    <w:rsid w:val="00555B0E"/>
    <w:rsid w:val="00556E45"/>
    <w:rsid w:val="00560141"/>
    <w:rsid w:val="00562E0A"/>
    <w:rsid w:val="00565B86"/>
    <w:rsid w:val="005710F7"/>
    <w:rsid w:val="00573C95"/>
    <w:rsid w:val="00584B16"/>
    <w:rsid w:val="00586FE9"/>
    <w:rsid w:val="00590E06"/>
    <w:rsid w:val="00594A43"/>
    <w:rsid w:val="005A03F0"/>
    <w:rsid w:val="005A280C"/>
    <w:rsid w:val="005A6FF9"/>
    <w:rsid w:val="005B26AF"/>
    <w:rsid w:val="005B3079"/>
    <w:rsid w:val="005C2279"/>
    <w:rsid w:val="005C2BDB"/>
    <w:rsid w:val="005C6C6D"/>
    <w:rsid w:val="005D0696"/>
    <w:rsid w:val="005D46D0"/>
    <w:rsid w:val="005D517D"/>
    <w:rsid w:val="005D7D41"/>
    <w:rsid w:val="005E12A1"/>
    <w:rsid w:val="005E4D88"/>
    <w:rsid w:val="005F7E7C"/>
    <w:rsid w:val="00613049"/>
    <w:rsid w:val="00613AF5"/>
    <w:rsid w:val="00623C50"/>
    <w:rsid w:val="00625606"/>
    <w:rsid w:val="006277A9"/>
    <w:rsid w:val="0063022F"/>
    <w:rsid w:val="00634A99"/>
    <w:rsid w:val="00650CA8"/>
    <w:rsid w:val="00650DE2"/>
    <w:rsid w:val="006517D9"/>
    <w:rsid w:val="00654035"/>
    <w:rsid w:val="006558F9"/>
    <w:rsid w:val="00657884"/>
    <w:rsid w:val="0066031D"/>
    <w:rsid w:val="006630F1"/>
    <w:rsid w:val="00663637"/>
    <w:rsid w:val="006641C2"/>
    <w:rsid w:val="0067048C"/>
    <w:rsid w:val="0067165E"/>
    <w:rsid w:val="006761BB"/>
    <w:rsid w:val="00676BFC"/>
    <w:rsid w:val="006862A5"/>
    <w:rsid w:val="00695344"/>
    <w:rsid w:val="006A0D6E"/>
    <w:rsid w:val="006A1B00"/>
    <w:rsid w:val="006A253A"/>
    <w:rsid w:val="006A70D3"/>
    <w:rsid w:val="006B0EDF"/>
    <w:rsid w:val="006B1BE7"/>
    <w:rsid w:val="006B315F"/>
    <w:rsid w:val="006B40D1"/>
    <w:rsid w:val="006C694D"/>
    <w:rsid w:val="006D57C6"/>
    <w:rsid w:val="006D6338"/>
    <w:rsid w:val="006E0287"/>
    <w:rsid w:val="006E3F5A"/>
    <w:rsid w:val="006E479F"/>
    <w:rsid w:val="006F0F1E"/>
    <w:rsid w:val="006F4215"/>
    <w:rsid w:val="006F5886"/>
    <w:rsid w:val="00701094"/>
    <w:rsid w:val="00701800"/>
    <w:rsid w:val="00703DF7"/>
    <w:rsid w:val="00710561"/>
    <w:rsid w:val="007132DE"/>
    <w:rsid w:val="007133E9"/>
    <w:rsid w:val="00713D4D"/>
    <w:rsid w:val="007206F5"/>
    <w:rsid w:val="00724DA4"/>
    <w:rsid w:val="00735097"/>
    <w:rsid w:val="00754B30"/>
    <w:rsid w:val="007634E6"/>
    <w:rsid w:val="00765D19"/>
    <w:rsid w:val="00776363"/>
    <w:rsid w:val="007770C7"/>
    <w:rsid w:val="00780E35"/>
    <w:rsid w:val="007908A4"/>
    <w:rsid w:val="00794B87"/>
    <w:rsid w:val="00796B64"/>
    <w:rsid w:val="007A22B3"/>
    <w:rsid w:val="007A2330"/>
    <w:rsid w:val="007A25E5"/>
    <w:rsid w:val="007C1A90"/>
    <w:rsid w:val="007C67DB"/>
    <w:rsid w:val="007D4743"/>
    <w:rsid w:val="007D7865"/>
    <w:rsid w:val="007E0831"/>
    <w:rsid w:val="007F59CA"/>
    <w:rsid w:val="00801394"/>
    <w:rsid w:val="0080241E"/>
    <w:rsid w:val="00803F24"/>
    <w:rsid w:val="00810B9F"/>
    <w:rsid w:val="00814188"/>
    <w:rsid w:val="00814CE2"/>
    <w:rsid w:val="008167E8"/>
    <w:rsid w:val="0081754E"/>
    <w:rsid w:val="0082177B"/>
    <w:rsid w:val="00823D3C"/>
    <w:rsid w:val="00836669"/>
    <w:rsid w:val="008406A7"/>
    <w:rsid w:val="00840AA3"/>
    <w:rsid w:val="008431D1"/>
    <w:rsid w:val="00851724"/>
    <w:rsid w:val="008708BD"/>
    <w:rsid w:val="00877292"/>
    <w:rsid w:val="00883032"/>
    <w:rsid w:val="008859E3"/>
    <w:rsid w:val="008A0F87"/>
    <w:rsid w:val="008A72FF"/>
    <w:rsid w:val="008B1796"/>
    <w:rsid w:val="008C220E"/>
    <w:rsid w:val="008D7660"/>
    <w:rsid w:val="008E0425"/>
    <w:rsid w:val="008E0CBC"/>
    <w:rsid w:val="008E3B7D"/>
    <w:rsid w:val="008E3D51"/>
    <w:rsid w:val="008E60E6"/>
    <w:rsid w:val="008E6D72"/>
    <w:rsid w:val="008F1E98"/>
    <w:rsid w:val="009142E7"/>
    <w:rsid w:val="00914D8D"/>
    <w:rsid w:val="00921FB8"/>
    <w:rsid w:val="00922782"/>
    <w:rsid w:val="00923C2B"/>
    <w:rsid w:val="00926D14"/>
    <w:rsid w:val="00940CAA"/>
    <w:rsid w:val="00943EBB"/>
    <w:rsid w:val="00951B94"/>
    <w:rsid w:val="009526A1"/>
    <w:rsid w:val="0095489E"/>
    <w:rsid w:val="0095658D"/>
    <w:rsid w:val="00960F4D"/>
    <w:rsid w:val="00964373"/>
    <w:rsid w:val="00964B48"/>
    <w:rsid w:val="00964C28"/>
    <w:rsid w:val="00965F1B"/>
    <w:rsid w:val="009708A4"/>
    <w:rsid w:val="00973B4F"/>
    <w:rsid w:val="00973E05"/>
    <w:rsid w:val="00981AB4"/>
    <w:rsid w:val="00982591"/>
    <w:rsid w:val="00982E50"/>
    <w:rsid w:val="009849A7"/>
    <w:rsid w:val="00984E13"/>
    <w:rsid w:val="00990533"/>
    <w:rsid w:val="00991765"/>
    <w:rsid w:val="00993BAF"/>
    <w:rsid w:val="00995AB3"/>
    <w:rsid w:val="00997B5D"/>
    <w:rsid w:val="009A0C64"/>
    <w:rsid w:val="009A2B23"/>
    <w:rsid w:val="009A2ECF"/>
    <w:rsid w:val="009A6396"/>
    <w:rsid w:val="009A7865"/>
    <w:rsid w:val="009B0340"/>
    <w:rsid w:val="009B1BB2"/>
    <w:rsid w:val="009B7DEA"/>
    <w:rsid w:val="009C0C27"/>
    <w:rsid w:val="009C2963"/>
    <w:rsid w:val="009C7441"/>
    <w:rsid w:val="009D07FA"/>
    <w:rsid w:val="009D246E"/>
    <w:rsid w:val="009D4EC1"/>
    <w:rsid w:val="009D6469"/>
    <w:rsid w:val="009E0D99"/>
    <w:rsid w:val="009E2753"/>
    <w:rsid w:val="009E3E15"/>
    <w:rsid w:val="009E4255"/>
    <w:rsid w:val="009E48A5"/>
    <w:rsid w:val="009E4E1F"/>
    <w:rsid w:val="009E7388"/>
    <w:rsid w:val="009E7E41"/>
    <w:rsid w:val="009F0977"/>
    <w:rsid w:val="009F5659"/>
    <w:rsid w:val="009F5A5A"/>
    <w:rsid w:val="009F6A91"/>
    <w:rsid w:val="009F6C36"/>
    <w:rsid w:val="009F6C6E"/>
    <w:rsid w:val="00A0399B"/>
    <w:rsid w:val="00A03F7D"/>
    <w:rsid w:val="00A12F5C"/>
    <w:rsid w:val="00A25D92"/>
    <w:rsid w:val="00A36965"/>
    <w:rsid w:val="00A37738"/>
    <w:rsid w:val="00A444AE"/>
    <w:rsid w:val="00A4647E"/>
    <w:rsid w:val="00A5224B"/>
    <w:rsid w:val="00A5579A"/>
    <w:rsid w:val="00A65CBC"/>
    <w:rsid w:val="00A6675C"/>
    <w:rsid w:val="00A74542"/>
    <w:rsid w:val="00A83B41"/>
    <w:rsid w:val="00A97326"/>
    <w:rsid w:val="00AA392A"/>
    <w:rsid w:val="00AB3904"/>
    <w:rsid w:val="00AB4CB5"/>
    <w:rsid w:val="00AB6A9B"/>
    <w:rsid w:val="00AC7505"/>
    <w:rsid w:val="00AD0A66"/>
    <w:rsid w:val="00AE489C"/>
    <w:rsid w:val="00AE59F3"/>
    <w:rsid w:val="00AF4E3D"/>
    <w:rsid w:val="00AF61B7"/>
    <w:rsid w:val="00AF7026"/>
    <w:rsid w:val="00B012F8"/>
    <w:rsid w:val="00B02583"/>
    <w:rsid w:val="00B0360B"/>
    <w:rsid w:val="00B0429B"/>
    <w:rsid w:val="00B0708A"/>
    <w:rsid w:val="00B12391"/>
    <w:rsid w:val="00B12D2C"/>
    <w:rsid w:val="00B131CE"/>
    <w:rsid w:val="00B15977"/>
    <w:rsid w:val="00B20FF0"/>
    <w:rsid w:val="00B224C2"/>
    <w:rsid w:val="00B229A5"/>
    <w:rsid w:val="00B23307"/>
    <w:rsid w:val="00B252CC"/>
    <w:rsid w:val="00B252F5"/>
    <w:rsid w:val="00B31779"/>
    <w:rsid w:val="00B371C2"/>
    <w:rsid w:val="00B41369"/>
    <w:rsid w:val="00B45EE6"/>
    <w:rsid w:val="00B47C37"/>
    <w:rsid w:val="00B515CE"/>
    <w:rsid w:val="00B624FE"/>
    <w:rsid w:val="00B63AD5"/>
    <w:rsid w:val="00B6418B"/>
    <w:rsid w:val="00B64E98"/>
    <w:rsid w:val="00B65359"/>
    <w:rsid w:val="00B77B75"/>
    <w:rsid w:val="00B81012"/>
    <w:rsid w:val="00B834F7"/>
    <w:rsid w:val="00B962CD"/>
    <w:rsid w:val="00B976A7"/>
    <w:rsid w:val="00BA7A47"/>
    <w:rsid w:val="00BB09A8"/>
    <w:rsid w:val="00BB28E3"/>
    <w:rsid w:val="00BB5D25"/>
    <w:rsid w:val="00BC5EC1"/>
    <w:rsid w:val="00BD2FA9"/>
    <w:rsid w:val="00BD35AC"/>
    <w:rsid w:val="00BD54F2"/>
    <w:rsid w:val="00BE3931"/>
    <w:rsid w:val="00BE49EC"/>
    <w:rsid w:val="00BF06E9"/>
    <w:rsid w:val="00BF2459"/>
    <w:rsid w:val="00BF39DD"/>
    <w:rsid w:val="00C0679F"/>
    <w:rsid w:val="00C10274"/>
    <w:rsid w:val="00C106DC"/>
    <w:rsid w:val="00C12434"/>
    <w:rsid w:val="00C134CE"/>
    <w:rsid w:val="00C225FF"/>
    <w:rsid w:val="00C256F8"/>
    <w:rsid w:val="00C34916"/>
    <w:rsid w:val="00C3617A"/>
    <w:rsid w:val="00C403FC"/>
    <w:rsid w:val="00C409BE"/>
    <w:rsid w:val="00C44D91"/>
    <w:rsid w:val="00C45065"/>
    <w:rsid w:val="00C55EDF"/>
    <w:rsid w:val="00C57C40"/>
    <w:rsid w:val="00C72530"/>
    <w:rsid w:val="00C7283E"/>
    <w:rsid w:val="00C73F60"/>
    <w:rsid w:val="00C776B5"/>
    <w:rsid w:val="00C8692A"/>
    <w:rsid w:val="00C86BA8"/>
    <w:rsid w:val="00C91186"/>
    <w:rsid w:val="00C91D89"/>
    <w:rsid w:val="00C97A41"/>
    <w:rsid w:val="00CA3224"/>
    <w:rsid w:val="00CA37E2"/>
    <w:rsid w:val="00CA7769"/>
    <w:rsid w:val="00CA7CFD"/>
    <w:rsid w:val="00CB161A"/>
    <w:rsid w:val="00CB22BD"/>
    <w:rsid w:val="00CB2EA3"/>
    <w:rsid w:val="00CB7809"/>
    <w:rsid w:val="00CC6F2C"/>
    <w:rsid w:val="00CC7148"/>
    <w:rsid w:val="00CD5F0F"/>
    <w:rsid w:val="00CE02AE"/>
    <w:rsid w:val="00CE20C7"/>
    <w:rsid w:val="00CE2D70"/>
    <w:rsid w:val="00CE518A"/>
    <w:rsid w:val="00CE63F3"/>
    <w:rsid w:val="00CE6B38"/>
    <w:rsid w:val="00CE749F"/>
    <w:rsid w:val="00CF3B73"/>
    <w:rsid w:val="00CF4DA6"/>
    <w:rsid w:val="00CF6DFA"/>
    <w:rsid w:val="00D048A1"/>
    <w:rsid w:val="00D04AC1"/>
    <w:rsid w:val="00D061BC"/>
    <w:rsid w:val="00D172E3"/>
    <w:rsid w:val="00D20869"/>
    <w:rsid w:val="00D21A0E"/>
    <w:rsid w:val="00D24D83"/>
    <w:rsid w:val="00D278DF"/>
    <w:rsid w:val="00D35431"/>
    <w:rsid w:val="00D44048"/>
    <w:rsid w:val="00D4781F"/>
    <w:rsid w:val="00D50629"/>
    <w:rsid w:val="00D5229D"/>
    <w:rsid w:val="00D55C89"/>
    <w:rsid w:val="00D612DB"/>
    <w:rsid w:val="00D6472C"/>
    <w:rsid w:val="00D67766"/>
    <w:rsid w:val="00D679B8"/>
    <w:rsid w:val="00D73550"/>
    <w:rsid w:val="00D73C2B"/>
    <w:rsid w:val="00D74705"/>
    <w:rsid w:val="00D77368"/>
    <w:rsid w:val="00D86301"/>
    <w:rsid w:val="00D8758B"/>
    <w:rsid w:val="00D94540"/>
    <w:rsid w:val="00D9780C"/>
    <w:rsid w:val="00DA0C5E"/>
    <w:rsid w:val="00DA4605"/>
    <w:rsid w:val="00DA540C"/>
    <w:rsid w:val="00DA6467"/>
    <w:rsid w:val="00DB03ED"/>
    <w:rsid w:val="00DB3793"/>
    <w:rsid w:val="00DC13D1"/>
    <w:rsid w:val="00DC1CB4"/>
    <w:rsid w:val="00DC5504"/>
    <w:rsid w:val="00DC6158"/>
    <w:rsid w:val="00DC6FA5"/>
    <w:rsid w:val="00DD36B3"/>
    <w:rsid w:val="00DD60BE"/>
    <w:rsid w:val="00DD67FC"/>
    <w:rsid w:val="00DE660A"/>
    <w:rsid w:val="00DF10E5"/>
    <w:rsid w:val="00DF438B"/>
    <w:rsid w:val="00E00B25"/>
    <w:rsid w:val="00E0127D"/>
    <w:rsid w:val="00E05C6F"/>
    <w:rsid w:val="00E1200D"/>
    <w:rsid w:val="00E171C9"/>
    <w:rsid w:val="00E2590E"/>
    <w:rsid w:val="00E264EE"/>
    <w:rsid w:val="00E30C97"/>
    <w:rsid w:val="00E330AC"/>
    <w:rsid w:val="00E33A87"/>
    <w:rsid w:val="00E35AE1"/>
    <w:rsid w:val="00E45955"/>
    <w:rsid w:val="00E47C6D"/>
    <w:rsid w:val="00E51C7A"/>
    <w:rsid w:val="00E56073"/>
    <w:rsid w:val="00E61160"/>
    <w:rsid w:val="00E70C6B"/>
    <w:rsid w:val="00E731E2"/>
    <w:rsid w:val="00E763AB"/>
    <w:rsid w:val="00E77409"/>
    <w:rsid w:val="00E878F0"/>
    <w:rsid w:val="00E9040E"/>
    <w:rsid w:val="00EA597F"/>
    <w:rsid w:val="00EB31ED"/>
    <w:rsid w:val="00EB4472"/>
    <w:rsid w:val="00EB5083"/>
    <w:rsid w:val="00EC5B87"/>
    <w:rsid w:val="00ED6393"/>
    <w:rsid w:val="00EE02E2"/>
    <w:rsid w:val="00EE4C5E"/>
    <w:rsid w:val="00EE5646"/>
    <w:rsid w:val="00EE7280"/>
    <w:rsid w:val="00EE7B0A"/>
    <w:rsid w:val="00EF0052"/>
    <w:rsid w:val="00EF2312"/>
    <w:rsid w:val="00EF249E"/>
    <w:rsid w:val="00EF2997"/>
    <w:rsid w:val="00EF43D4"/>
    <w:rsid w:val="00EF7694"/>
    <w:rsid w:val="00F01239"/>
    <w:rsid w:val="00F01430"/>
    <w:rsid w:val="00F03BE2"/>
    <w:rsid w:val="00F06A73"/>
    <w:rsid w:val="00F10ABB"/>
    <w:rsid w:val="00F12A94"/>
    <w:rsid w:val="00F27723"/>
    <w:rsid w:val="00F27A95"/>
    <w:rsid w:val="00F30EF5"/>
    <w:rsid w:val="00F3210A"/>
    <w:rsid w:val="00F42F75"/>
    <w:rsid w:val="00F452EA"/>
    <w:rsid w:val="00F50DA4"/>
    <w:rsid w:val="00F51487"/>
    <w:rsid w:val="00F522A3"/>
    <w:rsid w:val="00F54174"/>
    <w:rsid w:val="00F56A64"/>
    <w:rsid w:val="00F62368"/>
    <w:rsid w:val="00F62B42"/>
    <w:rsid w:val="00F63D07"/>
    <w:rsid w:val="00F6563C"/>
    <w:rsid w:val="00F7380F"/>
    <w:rsid w:val="00F828EC"/>
    <w:rsid w:val="00F833C3"/>
    <w:rsid w:val="00F85902"/>
    <w:rsid w:val="00F87A0E"/>
    <w:rsid w:val="00F92982"/>
    <w:rsid w:val="00F97A4B"/>
    <w:rsid w:val="00FA0F5B"/>
    <w:rsid w:val="00FA6CE0"/>
    <w:rsid w:val="00FB39EE"/>
    <w:rsid w:val="00FB5033"/>
    <w:rsid w:val="00FC2966"/>
    <w:rsid w:val="00FC60EE"/>
    <w:rsid w:val="00FD2196"/>
    <w:rsid w:val="00FD3151"/>
    <w:rsid w:val="00FD5043"/>
    <w:rsid w:val="00FD62C4"/>
    <w:rsid w:val="00FE56B5"/>
    <w:rsid w:val="6371AE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3EAB7"/>
  <w15:chartTrackingRefBased/>
  <w15:docId w15:val="{F3E19F8C-66F8-4C0A-954A-245BF236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Baskerville ITC Pro" w:eastAsiaTheme="minorHAnsi" w:hAnsi="New Baskerville ITC Pro"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278DF"/>
    <w:rPr>
      <w:rFonts w:ascii="Palatino" w:eastAsia="Times New Roman" w:hAnsi="Palatino"/>
    </w:rPr>
  </w:style>
  <w:style w:type="paragraph" w:styleId="Heading1">
    <w:name w:val="heading 1"/>
    <w:basedOn w:val="Normal"/>
    <w:next w:val="Normal"/>
    <w:link w:val="Heading1Char"/>
    <w:qFormat/>
    <w:rsid w:val="00ED6393"/>
    <w:pPr>
      <w:keepNext/>
      <w:keepLines/>
      <w:spacing w:before="480"/>
      <w:outlineLvl w:val="0"/>
    </w:pPr>
    <w:rPr>
      <w:rFonts w:ascii="DIN Pro" w:eastAsiaTheme="majorEastAsia" w:hAnsi="DIN Pro" w:cstheme="majorBidi"/>
      <w:bCs/>
      <w:color w:val="000000" w:themeColor="text1"/>
      <w:sz w:val="32"/>
      <w:szCs w:val="28"/>
    </w:rPr>
  </w:style>
  <w:style w:type="paragraph" w:styleId="Heading2">
    <w:name w:val="heading 2"/>
    <w:basedOn w:val="Normal"/>
    <w:next w:val="Normal"/>
    <w:link w:val="Heading2Char"/>
    <w:unhideWhenUsed/>
    <w:qFormat/>
    <w:rsid w:val="00ED6393"/>
    <w:pPr>
      <w:keepNext/>
      <w:keepLines/>
      <w:spacing w:before="200"/>
      <w:outlineLvl w:val="1"/>
    </w:pPr>
    <w:rPr>
      <w:rFonts w:ascii="DIN Pro" w:eastAsiaTheme="majorEastAsia" w:hAnsi="DIN Pro" w:cstheme="majorBidi"/>
      <w:bCs/>
      <w:color w:val="000000" w:themeColor="text1"/>
      <w:sz w:val="28"/>
      <w:szCs w:val="26"/>
    </w:rPr>
  </w:style>
  <w:style w:type="paragraph" w:styleId="Heading3">
    <w:name w:val="heading 3"/>
    <w:basedOn w:val="Normal"/>
    <w:next w:val="Normal"/>
    <w:link w:val="Heading3Char"/>
    <w:uiPriority w:val="9"/>
    <w:unhideWhenUsed/>
    <w:rsid w:val="00C72530"/>
    <w:pPr>
      <w:keepNext/>
      <w:keepLines/>
      <w:spacing w:before="200"/>
      <w:outlineLvl w:val="2"/>
    </w:pPr>
    <w:rPr>
      <w:rFonts w:ascii="DIN Pro Black" w:eastAsiaTheme="majorEastAsia" w:hAnsi="DIN Pro Black" w:cstheme="majorBidi"/>
      <w:b/>
      <w:bCs/>
      <w:color w:val="000000" w:themeColor="text1"/>
    </w:rPr>
  </w:style>
  <w:style w:type="paragraph" w:styleId="Heading4">
    <w:name w:val="heading 4"/>
    <w:basedOn w:val="Normal"/>
    <w:next w:val="Normal"/>
    <w:link w:val="Heading4Char"/>
    <w:uiPriority w:val="9"/>
    <w:unhideWhenUsed/>
    <w:rsid w:val="00ED6393"/>
    <w:pPr>
      <w:keepNext/>
      <w:keepLines/>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rsid w:val="0003780E"/>
    <w:pPr>
      <w:keepNext/>
      <w:keepLines/>
      <w:spacing w:before="200"/>
      <w:outlineLvl w:val="4"/>
    </w:pPr>
    <w:rPr>
      <w:rFonts w:eastAsiaTheme="majorEastAsia" w:cstheme="majorBidi"/>
      <w:color w:val="990012" w:themeColor="accent1" w:themeShade="7F"/>
    </w:rPr>
  </w:style>
  <w:style w:type="paragraph" w:styleId="Heading6">
    <w:name w:val="heading 6"/>
    <w:basedOn w:val="Normal"/>
    <w:next w:val="Normal"/>
    <w:link w:val="Heading6Char"/>
    <w:uiPriority w:val="9"/>
    <w:unhideWhenUsed/>
    <w:rsid w:val="0003780E"/>
    <w:pPr>
      <w:keepNext/>
      <w:keepLines/>
      <w:spacing w:before="200"/>
      <w:outlineLvl w:val="5"/>
    </w:pPr>
    <w:rPr>
      <w:rFonts w:eastAsiaTheme="majorEastAsia" w:cstheme="majorBidi"/>
      <w:i/>
      <w:iCs/>
      <w:color w:val="990012" w:themeColor="accent1" w:themeShade="7F"/>
    </w:rPr>
  </w:style>
  <w:style w:type="paragraph" w:styleId="Heading7">
    <w:name w:val="heading 7"/>
    <w:basedOn w:val="Normal"/>
    <w:next w:val="Normal"/>
    <w:link w:val="Heading7Char"/>
    <w:uiPriority w:val="9"/>
    <w:unhideWhenUsed/>
    <w:rsid w:val="0003780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rsid w:val="0003780E"/>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03780E"/>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28F3"/>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ED6393"/>
    <w:rPr>
      <w:rFonts w:ascii="DIN Pro" w:eastAsiaTheme="majorEastAsia" w:hAnsi="DIN Pro" w:cstheme="majorBidi"/>
      <w:bCs/>
      <w:color w:val="000000" w:themeColor="text1"/>
      <w:sz w:val="32"/>
      <w:szCs w:val="28"/>
      <w:lang w:eastAsia="en-US"/>
    </w:rPr>
  </w:style>
  <w:style w:type="character" w:customStyle="1" w:styleId="Heading2Char">
    <w:name w:val="Heading 2 Char"/>
    <w:basedOn w:val="DefaultParagraphFont"/>
    <w:link w:val="Heading2"/>
    <w:uiPriority w:val="9"/>
    <w:rsid w:val="00ED6393"/>
    <w:rPr>
      <w:rFonts w:ascii="DIN Pro" w:eastAsiaTheme="majorEastAsia" w:hAnsi="DIN Pro" w:cstheme="majorBidi"/>
      <w:bCs/>
      <w:color w:val="000000" w:themeColor="text1"/>
      <w:sz w:val="28"/>
      <w:szCs w:val="26"/>
      <w:lang w:eastAsia="en-US"/>
    </w:rPr>
  </w:style>
  <w:style w:type="character" w:customStyle="1" w:styleId="Heading3Char">
    <w:name w:val="Heading 3 Char"/>
    <w:basedOn w:val="DefaultParagraphFont"/>
    <w:link w:val="Heading3"/>
    <w:uiPriority w:val="9"/>
    <w:rsid w:val="00C72530"/>
    <w:rPr>
      <w:rFonts w:ascii="DIN Pro Black" w:eastAsiaTheme="majorEastAsia" w:hAnsi="DIN Pro Black" w:cstheme="majorBidi"/>
      <w:b/>
      <w:bCs/>
      <w:color w:val="000000" w:themeColor="text1"/>
      <w:sz w:val="24"/>
      <w:szCs w:val="24"/>
      <w:lang w:eastAsia="en-US"/>
    </w:rPr>
  </w:style>
  <w:style w:type="character" w:customStyle="1" w:styleId="Heading4Char">
    <w:name w:val="Heading 4 Char"/>
    <w:basedOn w:val="DefaultParagraphFont"/>
    <w:link w:val="Heading4"/>
    <w:uiPriority w:val="9"/>
    <w:rsid w:val="00ED6393"/>
    <w:rPr>
      <w:rFonts w:ascii="New Baskerville ITC Pro" w:eastAsiaTheme="majorEastAsia" w:hAnsi="New Baskerville ITC Pro" w:cstheme="majorBidi"/>
      <w:b/>
      <w:bCs/>
      <w:iCs/>
      <w:color w:val="000000" w:themeColor="text1"/>
      <w:sz w:val="22"/>
      <w:szCs w:val="24"/>
      <w:lang w:eastAsia="en-US"/>
    </w:rPr>
  </w:style>
  <w:style w:type="character" w:customStyle="1" w:styleId="Heading5Char">
    <w:name w:val="Heading 5 Char"/>
    <w:basedOn w:val="DefaultParagraphFont"/>
    <w:link w:val="Heading5"/>
    <w:uiPriority w:val="9"/>
    <w:rsid w:val="0003780E"/>
    <w:rPr>
      <w:rFonts w:ascii="New Baskerville ITC Pro" w:eastAsiaTheme="majorEastAsia" w:hAnsi="New Baskerville ITC Pro" w:cstheme="majorBidi"/>
      <w:color w:val="990012" w:themeColor="accent1" w:themeShade="7F"/>
      <w:sz w:val="24"/>
      <w:szCs w:val="24"/>
      <w:lang w:eastAsia="en-US"/>
    </w:rPr>
  </w:style>
  <w:style w:type="character" w:customStyle="1" w:styleId="Heading6Char">
    <w:name w:val="Heading 6 Char"/>
    <w:basedOn w:val="DefaultParagraphFont"/>
    <w:link w:val="Heading6"/>
    <w:uiPriority w:val="9"/>
    <w:rsid w:val="0003780E"/>
    <w:rPr>
      <w:rFonts w:ascii="New Baskerville ITC Pro" w:eastAsiaTheme="majorEastAsia" w:hAnsi="New Baskerville ITC Pro" w:cstheme="majorBidi"/>
      <w:i/>
      <w:iCs/>
      <w:color w:val="990012" w:themeColor="accent1" w:themeShade="7F"/>
      <w:sz w:val="24"/>
      <w:szCs w:val="24"/>
      <w:lang w:eastAsia="en-US"/>
    </w:rPr>
  </w:style>
  <w:style w:type="character" w:customStyle="1" w:styleId="Heading7Char">
    <w:name w:val="Heading 7 Char"/>
    <w:basedOn w:val="DefaultParagraphFont"/>
    <w:link w:val="Heading7"/>
    <w:uiPriority w:val="9"/>
    <w:rsid w:val="0003780E"/>
    <w:rPr>
      <w:rFonts w:ascii="New Baskerville ITC Pro" w:eastAsiaTheme="majorEastAsia" w:hAnsi="New Baskerville ITC Pro"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03780E"/>
    <w:rPr>
      <w:rFonts w:ascii="New Baskerville ITC Pro" w:eastAsiaTheme="majorEastAsia" w:hAnsi="New Baskerville ITC Pro" w:cstheme="majorBidi"/>
      <w:color w:val="404040" w:themeColor="text1" w:themeTint="BF"/>
      <w:lang w:eastAsia="en-US"/>
    </w:rPr>
  </w:style>
  <w:style w:type="character" w:customStyle="1" w:styleId="Heading9Char">
    <w:name w:val="Heading 9 Char"/>
    <w:basedOn w:val="DefaultParagraphFont"/>
    <w:link w:val="Heading9"/>
    <w:uiPriority w:val="9"/>
    <w:rsid w:val="0003780E"/>
    <w:rPr>
      <w:rFonts w:ascii="New Baskerville ITC Pro" w:eastAsiaTheme="majorEastAsia" w:hAnsi="New Baskerville ITC Pro" w:cstheme="majorBidi"/>
      <w:i/>
      <w:iCs/>
      <w:color w:val="404040" w:themeColor="text1" w:themeTint="BF"/>
      <w:lang w:eastAsia="en-US"/>
    </w:rPr>
  </w:style>
  <w:style w:type="paragraph" w:styleId="Title">
    <w:name w:val="Title"/>
    <w:basedOn w:val="Normal"/>
    <w:next w:val="Normal"/>
    <w:link w:val="TitleChar"/>
    <w:uiPriority w:val="10"/>
    <w:rsid w:val="0003780E"/>
    <w:pPr>
      <w:pBdr>
        <w:bottom w:val="single" w:sz="8" w:space="4" w:color="FF364E" w:themeColor="accent1"/>
      </w:pBdr>
      <w:spacing w:after="300"/>
      <w:contextualSpacing/>
    </w:pPr>
    <w:rPr>
      <w:rFonts w:eastAsiaTheme="majorEastAsia" w:cstheme="majorBidi"/>
      <w:color w:val="7D1943" w:themeColor="text2" w:themeShade="BF"/>
      <w:spacing w:val="5"/>
      <w:kern w:val="28"/>
      <w:sz w:val="52"/>
      <w:szCs w:val="52"/>
    </w:rPr>
  </w:style>
  <w:style w:type="character" w:customStyle="1" w:styleId="TitleChar">
    <w:name w:val="Title Char"/>
    <w:basedOn w:val="DefaultParagraphFont"/>
    <w:link w:val="Title"/>
    <w:uiPriority w:val="10"/>
    <w:rsid w:val="0003780E"/>
    <w:rPr>
      <w:rFonts w:ascii="New Baskerville ITC Pro" w:eastAsiaTheme="majorEastAsia" w:hAnsi="New Baskerville ITC Pro" w:cstheme="majorBidi"/>
      <w:color w:val="7D1943" w:themeColor="text2" w:themeShade="BF"/>
      <w:spacing w:val="5"/>
      <w:kern w:val="28"/>
      <w:sz w:val="52"/>
      <w:szCs w:val="52"/>
      <w:lang w:eastAsia="en-US"/>
    </w:rPr>
  </w:style>
  <w:style w:type="paragraph" w:styleId="Subtitle">
    <w:name w:val="Subtitle"/>
    <w:basedOn w:val="Normal"/>
    <w:next w:val="Normal"/>
    <w:link w:val="SubtitleChar"/>
    <w:uiPriority w:val="11"/>
    <w:rsid w:val="0003780E"/>
    <w:pPr>
      <w:numPr>
        <w:ilvl w:val="1"/>
      </w:numPr>
    </w:pPr>
    <w:rPr>
      <w:rFonts w:eastAsiaTheme="majorEastAsia" w:cstheme="majorBidi"/>
      <w:i/>
      <w:iCs/>
      <w:color w:val="FF364E" w:themeColor="accent1"/>
      <w:spacing w:val="15"/>
    </w:rPr>
  </w:style>
  <w:style w:type="character" w:customStyle="1" w:styleId="SubtitleChar">
    <w:name w:val="Subtitle Char"/>
    <w:basedOn w:val="DefaultParagraphFont"/>
    <w:link w:val="Subtitle"/>
    <w:uiPriority w:val="11"/>
    <w:rsid w:val="0003780E"/>
    <w:rPr>
      <w:rFonts w:ascii="New Baskerville ITC Pro" w:eastAsiaTheme="majorEastAsia" w:hAnsi="New Baskerville ITC Pro" w:cstheme="majorBidi"/>
      <w:i/>
      <w:iCs/>
      <w:color w:val="FF364E" w:themeColor="accent1"/>
      <w:spacing w:val="15"/>
      <w:sz w:val="24"/>
      <w:szCs w:val="24"/>
      <w:lang w:eastAsia="en-US"/>
    </w:rPr>
  </w:style>
  <w:style w:type="character" w:styleId="Strong">
    <w:name w:val="Strong"/>
    <w:basedOn w:val="DefaultParagraphFont"/>
    <w:uiPriority w:val="22"/>
    <w:rsid w:val="0003780E"/>
    <w:rPr>
      <w:rFonts w:ascii="New Baskerville ITC Pro" w:hAnsi="New Baskerville ITC Pro"/>
      <w:b/>
      <w:bCs/>
    </w:rPr>
  </w:style>
  <w:style w:type="character" w:styleId="Emphasis">
    <w:name w:val="Emphasis"/>
    <w:basedOn w:val="DefaultParagraphFont"/>
    <w:uiPriority w:val="20"/>
    <w:rsid w:val="0003780E"/>
    <w:rPr>
      <w:rFonts w:ascii="New Baskerville ITC Pro" w:hAnsi="New Baskerville ITC Pro"/>
      <w:i/>
      <w:iCs/>
    </w:rPr>
  </w:style>
  <w:style w:type="paragraph" w:styleId="NoSpacing">
    <w:name w:val="No Spacing"/>
    <w:aliases w:val="Section title"/>
    <w:basedOn w:val="Normal"/>
    <w:uiPriority w:val="1"/>
    <w:qFormat/>
    <w:rsid w:val="009E7E41"/>
    <w:rPr>
      <w:rFonts w:ascii="Campton Medium" w:hAnsi="Campton Medium"/>
      <w:bCs/>
    </w:rPr>
  </w:style>
  <w:style w:type="paragraph" w:styleId="ListParagraph">
    <w:name w:val="List Paragraph"/>
    <w:basedOn w:val="Normal"/>
    <w:uiPriority w:val="34"/>
    <w:qFormat/>
    <w:rsid w:val="0003780E"/>
    <w:pPr>
      <w:ind w:left="720"/>
      <w:contextualSpacing/>
    </w:pPr>
  </w:style>
  <w:style w:type="paragraph" w:styleId="Quote">
    <w:name w:val="Quote"/>
    <w:basedOn w:val="Normal"/>
    <w:next w:val="Normal"/>
    <w:link w:val="QuoteChar"/>
    <w:uiPriority w:val="29"/>
    <w:qFormat/>
    <w:rsid w:val="00D44048"/>
    <w:rPr>
      <w:i/>
      <w:iCs/>
      <w:color w:val="000000" w:themeColor="text1"/>
    </w:rPr>
  </w:style>
  <w:style w:type="character" w:customStyle="1" w:styleId="QuoteChar">
    <w:name w:val="Quote Char"/>
    <w:basedOn w:val="DefaultParagraphFont"/>
    <w:link w:val="Quote"/>
    <w:uiPriority w:val="29"/>
    <w:rsid w:val="00D44048"/>
    <w:rPr>
      <w:rFonts w:ascii="Whitney Book" w:eastAsiaTheme="minorEastAsia" w:hAnsi="Whitney Book" w:cstheme="minorBidi"/>
      <w:i/>
      <w:iCs/>
      <w:noProof/>
      <w:color w:val="000000" w:themeColor="text1"/>
      <w:sz w:val="22"/>
      <w:szCs w:val="22"/>
      <w:lang w:eastAsia="zh-CN"/>
    </w:rPr>
  </w:style>
  <w:style w:type="paragraph" w:styleId="IntenseQuote">
    <w:name w:val="Intense Quote"/>
    <w:basedOn w:val="Normal"/>
    <w:next w:val="Normal"/>
    <w:link w:val="IntenseQuoteChar"/>
    <w:uiPriority w:val="30"/>
    <w:rsid w:val="0003780E"/>
    <w:pPr>
      <w:pBdr>
        <w:bottom w:val="single" w:sz="4" w:space="4" w:color="FF364E" w:themeColor="accent1"/>
      </w:pBdr>
      <w:spacing w:before="200" w:after="280"/>
      <w:ind w:left="936" w:right="936"/>
    </w:pPr>
    <w:rPr>
      <w:b/>
      <w:bCs/>
      <w:i/>
      <w:iCs/>
      <w:color w:val="FF364E" w:themeColor="accent1"/>
    </w:rPr>
  </w:style>
  <w:style w:type="character" w:customStyle="1" w:styleId="IntenseQuoteChar">
    <w:name w:val="Intense Quote Char"/>
    <w:basedOn w:val="DefaultParagraphFont"/>
    <w:link w:val="IntenseQuote"/>
    <w:uiPriority w:val="30"/>
    <w:rsid w:val="0003780E"/>
    <w:rPr>
      <w:rFonts w:ascii="New Baskerville ITC Pro" w:hAnsi="New Baskerville ITC Pro"/>
      <w:b/>
      <w:bCs/>
      <w:i/>
      <w:iCs/>
      <w:color w:val="FF364E" w:themeColor="accent1"/>
      <w:sz w:val="24"/>
      <w:szCs w:val="24"/>
      <w:lang w:eastAsia="en-US"/>
    </w:rPr>
  </w:style>
  <w:style w:type="character" w:styleId="SubtleEmphasis">
    <w:name w:val="Subtle Emphasis"/>
    <w:basedOn w:val="DefaultParagraphFont"/>
    <w:uiPriority w:val="19"/>
    <w:rsid w:val="0003780E"/>
    <w:rPr>
      <w:rFonts w:ascii="New Baskerville ITC Pro" w:hAnsi="New Baskerville ITC Pro"/>
      <w:i/>
      <w:iCs/>
      <w:color w:val="808080" w:themeColor="text1" w:themeTint="7F"/>
    </w:rPr>
  </w:style>
  <w:style w:type="character" w:styleId="IntenseEmphasis">
    <w:name w:val="Intense Emphasis"/>
    <w:basedOn w:val="DefaultParagraphFont"/>
    <w:uiPriority w:val="21"/>
    <w:rsid w:val="0003780E"/>
    <w:rPr>
      <w:rFonts w:ascii="New Baskerville ITC Pro" w:hAnsi="New Baskerville ITC Pro"/>
      <w:b/>
      <w:bCs/>
      <w:i/>
      <w:iCs/>
      <w:color w:val="FF364E" w:themeColor="accent1"/>
    </w:rPr>
  </w:style>
  <w:style w:type="character" w:styleId="SubtleReference">
    <w:name w:val="Subtle Reference"/>
    <w:basedOn w:val="DefaultParagraphFont"/>
    <w:uiPriority w:val="31"/>
    <w:rsid w:val="0003780E"/>
    <w:rPr>
      <w:rFonts w:ascii="New Baskerville ITC Pro" w:hAnsi="New Baskerville ITC Pro"/>
      <w:smallCaps/>
      <w:color w:val="FF8025" w:themeColor="accent2"/>
      <w:u w:val="single"/>
    </w:rPr>
  </w:style>
  <w:style w:type="character" w:styleId="IntenseReference">
    <w:name w:val="Intense Reference"/>
    <w:basedOn w:val="DefaultParagraphFont"/>
    <w:uiPriority w:val="32"/>
    <w:rsid w:val="0003780E"/>
    <w:rPr>
      <w:rFonts w:ascii="New Baskerville ITC Pro" w:hAnsi="New Baskerville ITC Pro"/>
      <w:smallCaps/>
      <w:color w:val="FF8025" w:themeColor="accent2"/>
      <w:spacing w:val="5"/>
      <w:u w:val="single"/>
    </w:rPr>
  </w:style>
  <w:style w:type="character" w:styleId="BookTitle">
    <w:name w:val="Book Title"/>
    <w:basedOn w:val="DefaultParagraphFont"/>
    <w:uiPriority w:val="33"/>
    <w:rsid w:val="0003780E"/>
    <w:rPr>
      <w:rFonts w:ascii="New Baskerville ITC Pro" w:hAnsi="New Baskerville ITC Pro"/>
      <w:b/>
      <w:bCs/>
      <w:smallCaps/>
      <w:spacing w:val="5"/>
    </w:rPr>
  </w:style>
  <w:style w:type="paragraph" w:styleId="Header">
    <w:name w:val="header"/>
    <w:basedOn w:val="Normal"/>
    <w:link w:val="HeaderChar"/>
    <w:uiPriority w:val="99"/>
    <w:unhideWhenUsed/>
    <w:rsid w:val="00244721"/>
    <w:pPr>
      <w:tabs>
        <w:tab w:val="center" w:pos="4513"/>
        <w:tab w:val="right" w:pos="9026"/>
      </w:tabs>
    </w:pPr>
  </w:style>
  <w:style w:type="character" w:customStyle="1" w:styleId="HeaderChar">
    <w:name w:val="Header Char"/>
    <w:basedOn w:val="DefaultParagraphFont"/>
    <w:link w:val="Header"/>
    <w:uiPriority w:val="99"/>
    <w:rsid w:val="00244721"/>
  </w:style>
  <w:style w:type="paragraph" w:styleId="Footer">
    <w:name w:val="footer"/>
    <w:basedOn w:val="Normal"/>
    <w:link w:val="FooterChar"/>
    <w:uiPriority w:val="99"/>
    <w:unhideWhenUsed/>
    <w:rsid w:val="00244721"/>
    <w:pPr>
      <w:tabs>
        <w:tab w:val="center" w:pos="4513"/>
        <w:tab w:val="right" w:pos="9026"/>
      </w:tabs>
    </w:pPr>
  </w:style>
  <w:style w:type="character" w:customStyle="1" w:styleId="FooterChar">
    <w:name w:val="Footer Char"/>
    <w:basedOn w:val="DefaultParagraphFont"/>
    <w:link w:val="Footer"/>
    <w:uiPriority w:val="99"/>
    <w:rsid w:val="00244721"/>
  </w:style>
  <w:style w:type="character" w:styleId="Hyperlink">
    <w:name w:val="Hyperlink"/>
    <w:basedOn w:val="DefaultParagraphFont"/>
    <w:uiPriority w:val="99"/>
    <w:unhideWhenUsed/>
    <w:rsid w:val="002145D6"/>
    <w:rPr>
      <w:color w:val="0099FA" w:themeColor="hyperlink"/>
      <w:u w:val="single"/>
    </w:rPr>
  </w:style>
  <w:style w:type="table" w:styleId="TableGrid">
    <w:name w:val="Table Grid"/>
    <w:basedOn w:val="TableNormal"/>
    <w:uiPriority w:val="59"/>
    <w:rsid w:val="00FD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8DC"/>
    <w:rPr>
      <w:color w:val="605E5C"/>
      <w:shd w:val="clear" w:color="auto" w:fill="E1DFDD"/>
    </w:rPr>
  </w:style>
  <w:style w:type="paragraph" w:customStyle="1" w:styleId="paragraph">
    <w:name w:val="paragraph"/>
    <w:basedOn w:val="Normal"/>
    <w:rsid w:val="003D47FB"/>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3D47FB"/>
  </w:style>
  <w:style w:type="character" w:customStyle="1" w:styleId="eop">
    <w:name w:val="eop"/>
    <w:basedOn w:val="DefaultParagraphFont"/>
    <w:rsid w:val="003D47FB"/>
  </w:style>
  <w:style w:type="character" w:customStyle="1" w:styleId="scxw257025919">
    <w:name w:val="scxw257025919"/>
    <w:basedOn w:val="DefaultParagraphFont"/>
    <w:rsid w:val="003D47FB"/>
  </w:style>
  <w:style w:type="character" w:customStyle="1" w:styleId="tabchar">
    <w:name w:val="tabchar"/>
    <w:basedOn w:val="DefaultParagraphFont"/>
    <w:rsid w:val="003D47FB"/>
  </w:style>
  <w:style w:type="table" w:styleId="ListTable7ColourfulAccent1">
    <w:name w:val="List Table 7 Colorful Accent 1"/>
    <w:basedOn w:val="TableNormal"/>
    <w:uiPriority w:val="52"/>
    <w:rsid w:val="003A464F"/>
    <w:rPr>
      <w:color w:val="E700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6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6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6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64E" w:themeColor="accent1"/>
        </w:tcBorders>
        <w:shd w:val="clear" w:color="auto" w:fill="FFFFFF" w:themeFill="background1"/>
      </w:tcPr>
    </w:tblStylePr>
    <w:tblStylePr w:type="band1Vert">
      <w:tblPr/>
      <w:tcPr>
        <w:shd w:val="clear" w:color="auto" w:fill="FFD6DB" w:themeFill="accent1" w:themeFillTint="33"/>
      </w:tcPr>
    </w:tblStylePr>
    <w:tblStylePr w:type="band1Horz">
      <w:tblPr/>
      <w:tcPr>
        <w:shd w:val="clear" w:color="auto" w:fill="FFD6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1">
    <w:name w:val="List Table 2 Accent 1"/>
    <w:basedOn w:val="TableNormal"/>
    <w:uiPriority w:val="47"/>
    <w:rsid w:val="00421CA9"/>
    <w:tblPr>
      <w:tblStyleRowBandSize w:val="1"/>
      <w:tblStyleColBandSize w:val="1"/>
      <w:tblBorders>
        <w:insideH w:val="single" w:sz="4" w:space="0" w:color="FF364E" w:themeColor="accent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6DB" w:themeFill="accent1" w:themeFillTint="33"/>
      </w:tcPr>
    </w:tblStylePr>
    <w:tblStylePr w:type="band1Horz">
      <w:tblPr/>
      <w:tcPr>
        <w:shd w:val="clear" w:color="auto" w:fill="FFD6DB" w:themeFill="accent1" w:themeFillTint="33"/>
      </w:tcPr>
    </w:tblStylePr>
  </w:style>
  <w:style w:type="table" w:customStyle="1" w:styleId="Style1">
    <w:name w:val="Style1"/>
    <w:basedOn w:val="TableNormal"/>
    <w:uiPriority w:val="99"/>
    <w:rsid w:val="006B315F"/>
    <w:tblPr>
      <w:tblBorders>
        <w:insideH w:val="single" w:sz="4" w:space="0" w:color="FF364E" w:themeColor="accent1"/>
      </w:tblBorders>
    </w:tblPr>
  </w:style>
  <w:style w:type="paragraph" w:customStyle="1" w:styleId="Heading">
    <w:name w:val="Heading"/>
    <w:basedOn w:val="MessageHeader"/>
    <w:link w:val="HeadingChar"/>
    <w:qFormat/>
    <w:rsid w:val="009F0977"/>
    <w:pPr>
      <w:keepLines/>
      <w:framePr w:hSpace="181" w:wrap="around" w:vAnchor="page" w:hAnchor="margin" w:y="3251"/>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before="200" w:after="40"/>
      <w:ind w:left="0" w:firstLine="0"/>
    </w:pPr>
    <w:rPr>
      <w:rFonts w:eastAsia="Times New Roman"/>
      <w:spacing w:val="-5"/>
      <w:sz w:val="52"/>
      <w:szCs w:val="22"/>
    </w:rPr>
  </w:style>
  <w:style w:type="character" w:customStyle="1" w:styleId="HeadingChar">
    <w:name w:val="Heading Char"/>
    <w:basedOn w:val="MessageHeaderChar"/>
    <w:link w:val="Heading"/>
    <w:rsid w:val="009F0977"/>
    <w:rPr>
      <w:rFonts w:asciiTheme="majorHAnsi" w:eastAsia="Times New Roman" w:hAnsiTheme="majorHAnsi" w:cstheme="majorBidi"/>
      <w:noProof/>
      <w:spacing w:val="-5"/>
      <w:sz w:val="52"/>
      <w:szCs w:val="22"/>
      <w:shd w:val="pct20" w:color="auto" w:fill="auto"/>
      <w:lang w:eastAsia="zh-CN"/>
    </w:rPr>
  </w:style>
  <w:style w:type="paragraph" w:styleId="MessageHeader">
    <w:name w:val="Message Header"/>
    <w:basedOn w:val="Normal"/>
    <w:link w:val="MessageHeaderChar"/>
    <w:uiPriority w:val="99"/>
    <w:semiHidden/>
    <w:unhideWhenUsed/>
    <w:rsid w:val="009F09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0977"/>
    <w:rPr>
      <w:rFonts w:asciiTheme="majorHAnsi" w:eastAsiaTheme="majorEastAsia" w:hAnsiTheme="majorHAnsi" w:cstheme="majorBidi"/>
      <w:noProof/>
      <w:shd w:val="pct20" w:color="auto" w:fill="auto"/>
      <w:lang w:eastAsia="zh-CN"/>
    </w:rPr>
  </w:style>
  <w:style w:type="paragraph" w:styleId="BodyText">
    <w:name w:val="Body Text"/>
    <w:basedOn w:val="Normal"/>
    <w:link w:val="BodyTextChar"/>
    <w:semiHidden/>
    <w:rsid w:val="00D278DF"/>
    <w:pPr>
      <w:jc w:val="both"/>
    </w:pPr>
  </w:style>
  <w:style w:type="character" w:customStyle="1" w:styleId="BodyTextChar">
    <w:name w:val="Body Text Char"/>
    <w:basedOn w:val="DefaultParagraphFont"/>
    <w:link w:val="BodyText"/>
    <w:semiHidden/>
    <w:rsid w:val="00D278DF"/>
    <w:rPr>
      <w:rFonts w:ascii="Palatino" w:eastAsia="Times New Roman" w:hAnsi="Palatino"/>
    </w:rPr>
  </w:style>
  <w:style w:type="character" w:styleId="CommentReference">
    <w:name w:val="annotation reference"/>
    <w:basedOn w:val="DefaultParagraphFont"/>
    <w:uiPriority w:val="99"/>
    <w:semiHidden/>
    <w:unhideWhenUsed/>
    <w:rsid w:val="000F14E3"/>
    <w:rPr>
      <w:sz w:val="16"/>
      <w:szCs w:val="16"/>
    </w:rPr>
  </w:style>
  <w:style w:type="paragraph" w:styleId="CommentText">
    <w:name w:val="annotation text"/>
    <w:basedOn w:val="Normal"/>
    <w:link w:val="CommentTextChar"/>
    <w:uiPriority w:val="99"/>
    <w:unhideWhenUsed/>
    <w:rsid w:val="000F14E3"/>
    <w:rPr>
      <w:sz w:val="20"/>
      <w:szCs w:val="20"/>
    </w:rPr>
  </w:style>
  <w:style w:type="character" w:customStyle="1" w:styleId="CommentTextChar">
    <w:name w:val="Comment Text Char"/>
    <w:basedOn w:val="DefaultParagraphFont"/>
    <w:link w:val="CommentText"/>
    <w:uiPriority w:val="99"/>
    <w:rsid w:val="000F14E3"/>
    <w:rPr>
      <w:rFonts w:ascii="Palatino" w:eastAsia="Times New Roman" w:hAnsi="Palatino"/>
      <w:sz w:val="20"/>
      <w:szCs w:val="20"/>
    </w:rPr>
  </w:style>
  <w:style w:type="paragraph" w:styleId="CommentSubject">
    <w:name w:val="annotation subject"/>
    <w:basedOn w:val="CommentText"/>
    <w:next w:val="CommentText"/>
    <w:link w:val="CommentSubjectChar"/>
    <w:uiPriority w:val="99"/>
    <w:semiHidden/>
    <w:unhideWhenUsed/>
    <w:rsid w:val="000F14E3"/>
    <w:rPr>
      <w:b/>
      <w:bCs/>
    </w:rPr>
  </w:style>
  <w:style w:type="character" w:customStyle="1" w:styleId="CommentSubjectChar">
    <w:name w:val="Comment Subject Char"/>
    <w:basedOn w:val="CommentTextChar"/>
    <w:link w:val="CommentSubject"/>
    <w:uiPriority w:val="99"/>
    <w:semiHidden/>
    <w:rsid w:val="000F14E3"/>
    <w:rPr>
      <w:rFonts w:ascii="Palatino" w:eastAsia="Times New Roman" w:hAnsi="Palatino"/>
      <w:b/>
      <w:bCs/>
      <w:sz w:val="20"/>
      <w:szCs w:val="20"/>
    </w:rPr>
  </w:style>
  <w:style w:type="paragraph" w:customStyle="1" w:styleId="FARRecitals">
    <w:name w:val="FAR Recitals"/>
    <w:basedOn w:val="Normal"/>
    <w:uiPriority w:val="4"/>
    <w:qFormat/>
    <w:locked/>
    <w:rsid w:val="00556E45"/>
    <w:pPr>
      <w:numPr>
        <w:numId w:val="16"/>
      </w:numPr>
      <w:spacing w:after="240"/>
      <w:jc w:val="both"/>
    </w:pPr>
    <w:rPr>
      <w:rFonts w:ascii="Arial" w:hAnsi="Arial" w:cstheme="minorBidi"/>
      <w:sz w:val="22"/>
      <w:szCs w:val="22"/>
      <w:lang w:eastAsia="en-GB"/>
    </w:rPr>
  </w:style>
  <w:style w:type="paragraph" w:customStyle="1" w:styleId="FARRecitals2">
    <w:name w:val="FAR Recitals 2"/>
    <w:basedOn w:val="FARRecitals"/>
    <w:uiPriority w:val="4"/>
    <w:qFormat/>
    <w:rsid w:val="00556E45"/>
    <w:pPr>
      <w:numPr>
        <w:ilvl w:val="1"/>
      </w:numPr>
    </w:pPr>
  </w:style>
  <w:style w:type="paragraph" w:customStyle="1" w:styleId="BasicParagraph">
    <w:name w:val="[Basic Paragraph]"/>
    <w:basedOn w:val="Normal"/>
    <w:uiPriority w:val="99"/>
    <w:rsid w:val="00B371C2"/>
    <w:pPr>
      <w:widowControl w:val="0"/>
      <w:autoSpaceDE w:val="0"/>
      <w:autoSpaceDN w:val="0"/>
      <w:adjustRightInd w:val="0"/>
      <w:spacing w:line="288" w:lineRule="auto"/>
      <w:textAlignment w:val="center"/>
    </w:pPr>
    <w:rPr>
      <w:rFonts w:ascii="Times-Roman" w:eastAsiaTheme="minorHAnsi" w:hAnsi="Times-Roman" w:cs="Times-Roman"/>
      <w:color w:val="000000"/>
    </w:rPr>
  </w:style>
  <w:style w:type="paragraph" w:styleId="Revision">
    <w:name w:val="Revision"/>
    <w:hidden/>
    <w:uiPriority w:val="99"/>
    <w:semiHidden/>
    <w:rsid w:val="00573C95"/>
    <w:rPr>
      <w:rFonts w:ascii="Palatino" w:eastAsia="Times New Roman"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3032">
      <w:bodyDiv w:val="1"/>
      <w:marLeft w:val="0"/>
      <w:marRight w:val="0"/>
      <w:marTop w:val="0"/>
      <w:marBottom w:val="0"/>
      <w:divBdr>
        <w:top w:val="none" w:sz="0" w:space="0" w:color="auto"/>
        <w:left w:val="none" w:sz="0" w:space="0" w:color="auto"/>
        <w:bottom w:val="none" w:sz="0" w:space="0" w:color="auto"/>
        <w:right w:val="none" w:sz="0" w:space="0" w:color="auto"/>
      </w:divBdr>
      <w:divsChild>
        <w:div w:id="27947971">
          <w:marLeft w:val="0"/>
          <w:marRight w:val="0"/>
          <w:marTop w:val="0"/>
          <w:marBottom w:val="0"/>
          <w:divBdr>
            <w:top w:val="none" w:sz="0" w:space="0" w:color="auto"/>
            <w:left w:val="none" w:sz="0" w:space="0" w:color="auto"/>
            <w:bottom w:val="none" w:sz="0" w:space="0" w:color="auto"/>
            <w:right w:val="none" w:sz="0" w:space="0" w:color="auto"/>
          </w:divBdr>
        </w:div>
        <w:div w:id="80371515">
          <w:marLeft w:val="0"/>
          <w:marRight w:val="0"/>
          <w:marTop w:val="0"/>
          <w:marBottom w:val="0"/>
          <w:divBdr>
            <w:top w:val="none" w:sz="0" w:space="0" w:color="auto"/>
            <w:left w:val="none" w:sz="0" w:space="0" w:color="auto"/>
            <w:bottom w:val="none" w:sz="0" w:space="0" w:color="auto"/>
            <w:right w:val="none" w:sz="0" w:space="0" w:color="auto"/>
          </w:divBdr>
        </w:div>
        <w:div w:id="180435588">
          <w:marLeft w:val="0"/>
          <w:marRight w:val="0"/>
          <w:marTop w:val="0"/>
          <w:marBottom w:val="0"/>
          <w:divBdr>
            <w:top w:val="none" w:sz="0" w:space="0" w:color="auto"/>
            <w:left w:val="none" w:sz="0" w:space="0" w:color="auto"/>
            <w:bottom w:val="none" w:sz="0" w:space="0" w:color="auto"/>
            <w:right w:val="none" w:sz="0" w:space="0" w:color="auto"/>
          </w:divBdr>
        </w:div>
        <w:div w:id="221867674">
          <w:marLeft w:val="0"/>
          <w:marRight w:val="0"/>
          <w:marTop w:val="0"/>
          <w:marBottom w:val="0"/>
          <w:divBdr>
            <w:top w:val="none" w:sz="0" w:space="0" w:color="auto"/>
            <w:left w:val="none" w:sz="0" w:space="0" w:color="auto"/>
            <w:bottom w:val="none" w:sz="0" w:space="0" w:color="auto"/>
            <w:right w:val="none" w:sz="0" w:space="0" w:color="auto"/>
          </w:divBdr>
        </w:div>
        <w:div w:id="286162893">
          <w:marLeft w:val="0"/>
          <w:marRight w:val="0"/>
          <w:marTop w:val="0"/>
          <w:marBottom w:val="0"/>
          <w:divBdr>
            <w:top w:val="none" w:sz="0" w:space="0" w:color="auto"/>
            <w:left w:val="none" w:sz="0" w:space="0" w:color="auto"/>
            <w:bottom w:val="none" w:sz="0" w:space="0" w:color="auto"/>
            <w:right w:val="none" w:sz="0" w:space="0" w:color="auto"/>
          </w:divBdr>
        </w:div>
        <w:div w:id="334265488">
          <w:marLeft w:val="0"/>
          <w:marRight w:val="0"/>
          <w:marTop w:val="0"/>
          <w:marBottom w:val="0"/>
          <w:divBdr>
            <w:top w:val="none" w:sz="0" w:space="0" w:color="auto"/>
            <w:left w:val="none" w:sz="0" w:space="0" w:color="auto"/>
            <w:bottom w:val="none" w:sz="0" w:space="0" w:color="auto"/>
            <w:right w:val="none" w:sz="0" w:space="0" w:color="auto"/>
          </w:divBdr>
        </w:div>
        <w:div w:id="379986296">
          <w:marLeft w:val="0"/>
          <w:marRight w:val="0"/>
          <w:marTop w:val="0"/>
          <w:marBottom w:val="0"/>
          <w:divBdr>
            <w:top w:val="none" w:sz="0" w:space="0" w:color="auto"/>
            <w:left w:val="none" w:sz="0" w:space="0" w:color="auto"/>
            <w:bottom w:val="none" w:sz="0" w:space="0" w:color="auto"/>
            <w:right w:val="none" w:sz="0" w:space="0" w:color="auto"/>
          </w:divBdr>
        </w:div>
        <w:div w:id="424543786">
          <w:marLeft w:val="0"/>
          <w:marRight w:val="0"/>
          <w:marTop w:val="0"/>
          <w:marBottom w:val="0"/>
          <w:divBdr>
            <w:top w:val="none" w:sz="0" w:space="0" w:color="auto"/>
            <w:left w:val="none" w:sz="0" w:space="0" w:color="auto"/>
            <w:bottom w:val="none" w:sz="0" w:space="0" w:color="auto"/>
            <w:right w:val="none" w:sz="0" w:space="0" w:color="auto"/>
          </w:divBdr>
        </w:div>
        <w:div w:id="449322000">
          <w:marLeft w:val="0"/>
          <w:marRight w:val="0"/>
          <w:marTop w:val="0"/>
          <w:marBottom w:val="0"/>
          <w:divBdr>
            <w:top w:val="none" w:sz="0" w:space="0" w:color="auto"/>
            <w:left w:val="none" w:sz="0" w:space="0" w:color="auto"/>
            <w:bottom w:val="none" w:sz="0" w:space="0" w:color="auto"/>
            <w:right w:val="none" w:sz="0" w:space="0" w:color="auto"/>
          </w:divBdr>
        </w:div>
        <w:div w:id="487017089">
          <w:marLeft w:val="0"/>
          <w:marRight w:val="0"/>
          <w:marTop w:val="0"/>
          <w:marBottom w:val="0"/>
          <w:divBdr>
            <w:top w:val="none" w:sz="0" w:space="0" w:color="auto"/>
            <w:left w:val="none" w:sz="0" w:space="0" w:color="auto"/>
            <w:bottom w:val="none" w:sz="0" w:space="0" w:color="auto"/>
            <w:right w:val="none" w:sz="0" w:space="0" w:color="auto"/>
          </w:divBdr>
        </w:div>
        <w:div w:id="599459802">
          <w:marLeft w:val="0"/>
          <w:marRight w:val="0"/>
          <w:marTop w:val="0"/>
          <w:marBottom w:val="0"/>
          <w:divBdr>
            <w:top w:val="none" w:sz="0" w:space="0" w:color="auto"/>
            <w:left w:val="none" w:sz="0" w:space="0" w:color="auto"/>
            <w:bottom w:val="none" w:sz="0" w:space="0" w:color="auto"/>
            <w:right w:val="none" w:sz="0" w:space="0" w:color="auto"/>
          </w:divBdr>
        </w:div>
        <w:div w:id="601257830">
          <w:marLeft w:val="0"/>
          <w:marRight w:val="0"/>
          <w:marTop w:val="0"/>
          <w:marBottom w:val="0"/>
          <w:divBdr>
            <w:top w:val="none" w:sz="0" w:space="0" w:color="auto"/>
            <w:left w:val="none" w:sz="0" w:space="0" w:color="auto"/>
            <w:bottom w:val="none" w:sz="0" w:space="0" w:color="auto"/>
            <w:right w:val="none" w:sz="0" w:space="0" w:color="auto"/>
          </w:divBdr>
        </w:div>
        <w:div w:id="632251026">
          <w:marLeft w:val="0"/>
          <w:marRight w:val="0"/>
          <w:marTop w:val="0"/>
          <w:marBottom w:val="0"/>
          <w:divBdr>
            <w:top w:val="none" w:sz="0" w:space="0" w:color="auto"/>
            <w:left w:val="none" w:sz="0" w:space="0" w:color="auto"/>
            <w:bottom w:val="none" w:sz="0" w:space="0" w:color="auto"/>
            <w:right w:val="none" w:sz="0" w:space="0" w:color="auto"/>
          </w:divBdr>
        </w:div>
        <w:div w:id="653217858">
          <w:marLeft w:val="0"/>
          <w:marRight w:val="0"/>
          <w:marTop w:val="0"/>
          <w:marBottom w:val="0"/>
          <w:divBdr>
            <w:top w:val="none" w:sz="0" w:space="0" w:color="auto"/>
            <w:left w:val="none" w:sz="0" w:space="0" w:color="auto"/>
            <w:bottom w:val="none" w:sz="0" w:space="0" w:color="auto"/>
            <w:right w:val="none" w:sz="0" w:space="0" w:color="auto"/>
          </w:divBdr>
        </w:div>
        <w:div w:id="753168757">
          <w:marLeft w:val="0"/>
          <w:marRight w:val="0"/>
          <w:marTop w:val="0"/>
          <w:marBottom w:val="0"/>
          <w:divBdr>
            <w:top w:val="none" w:sz="0" w:space="0" w:color="auto"/>
            <w:left w:val="none" w:sz="0" w:space="0" w:color="auto"/>
            <w:bottom w:val="none" w:sz="0" w:space="0" w:color="auto"/>
            <w:right w:val="none" w:sz="0" w:space="0" w:color="auto"/>
          </w:divBdr>
        </w:div>
        <w:div w:id="818615005">
          <w:marLeft w:val="0"/>
          <w:marRight w:val="0"/>
          <w:marTop w:val="0"/>
          <w:marBottom w:val="0"/>
          <w:divBdr>
            <w:top w:val="none" w:sz="0" w:space="0" w:color="auto"/>
            <w:left w:val="none" w:sz="0" w:space="0" w:color="auto"/>
            <w:bottom w:val="none" w:sz="0" w:space="0" w:color="auto"/>
            <w:right w:val="none" w:sz="0" w:space="0" w:color="auto"/>
          </w:divBdr>
        </w:div>
        <w:div w:id="923341719">
          <w:marLeft w:val="0"/>
          <w:marRight w:val="0"/>
          <w:marTop w:val="0"/>
          <w:marBottom w:val="0"/>
          <w:divBdr>
            <w:top w:val="none" w:sz="0" w:space="0" w:color="auto"/>
            <w:left w:val="none" w:sz="0" w:space="0" w:color="auto"/>
            <w:bottom w:val="none" w:sz="0" w:space="0" w:color="auto"/>
            <w:right w:val="none" w:sz="0" w:space="0" w:color="auto"/>
          </w:divBdr>
        </w:div>
        <w:div w:id="933901744">
          <w:marLeft w:val="0"/>
          <w:marRight w:val="0"/>
          <w:marTop w:val="0"/>
          <w:marBottom w:val="0"/>
          <w:divBdr>
            <w:top w:val="none" w:sz="0" w:space="0" w:color="auto"/>
            <w:left w:val="none" w:sz="0" w:space="0" w:color="auto"/>
            <w:bottom w:val="none" w:sz="0" w:space="0" w:color="auto"/>
            <w:right w:val="none" w:sz="0" w:space="0" w:color="auto"/>
          </w:divBdr>
        </w:div>
        <w:div w:id="942422424">
          <w:marLeft w:val="0"/>
          <w:marRight w:val="0"/>
          <w:marTop w:val="0"/>
          <w:marBottom w:val="0"/>
          <w:divBdr>
            <w:top w:val="none" w:sz="0" w:space="0" w:color="auto"/>
            <w:left w:val="none" w:sz="0" w:space="0" w:color="auto"/>
            <w:bottom w:val="none" w:sz="0" w:space="0" w:color="auto"/>
            <w:right w:val="none" w:sz="0" w:space="0" w:color="auto"/>
          </w:divBdr>
        </w:div>
        <w:div w:id="1018774528">
          <w:marLeft w:val="0"/>
          <w:marRight w:val="0"/>
          <w:marTop w:val="0"/>
          <w:marBottom w:val="0"/>
          <w:divBdr>
            <w:top w:val="none" w:sz="0" w:space="0" w:color="auto"/>
            <w:left w:val="none" w:sz="0" w:space="0" w:color="auto"/>
            <w:bottom w:val="none" w:sz="0" w:space="0" w:color="auto"/>
            <w:right w:val="none" w:sz="0" w:space="0" w:color="auto"/>
          </w:divBdr>
        </w:div>
        <w:div w:id="1064059362">
          <w:marLeft w:val="0"/>
          <w:marRight w:val="0"/>
          <w:marTop w:val="0"/>
          <w:marBottom w:val="0"/>
          <w:divBdr>
            <w:top w:val="none" w:sz="0" w:space="0" w:color="auto"/>
            <w:left w:val="none" w:sz="0" w:space="0" w:color="auto"/>
            <w:bottom w:val="none" w:sz="0" w:space="0" w:color="auto"/>
            <w:right w:val="none" w:sz="0" w:space="0" w:color="auto"/>
          </w:divBdr>
        </w:div>
        <w:div w:id="1146168907">
          <w:marLeft w:val="0"/>
          <w:marRight w:val="0"/>
          <w:marTop w:val="0"/>
          <w:marBottom w:val="0"/>
          <w:divBdr>
            <w:top w:val="none" w:sz="0" w:space="0" w:color="auto"/>
            <w:left w:val="none" w:sz="0" w:space="0" w:color="auto"/>
            <w:bottom w:val="none" w:sz="0" w:space="0" w:color="auto"/>
            <w:right w:val="none" w:sz="0" w:space="0" w:color="auto"/>
          </w:divBdr>
        </w:div>
        <w:div w:id="1163162940">
          <w:marLeft w:val="0"/>
          <w:marRight w:val="0"/>
          <w:marTop w:val="0"/>
          <w:marBottom w:val="0"/>
          <w:divBdr>
            <w:top w:val="none" w:sz="0" w:space="0" w:color="auto"/>
            <w:left w:val="none" w:sz="0" w:space="0" w:color="auto"/>
            <w:bottom w:val="none" w:sz="0" w:space="0" w:color="auto"/>
            <w:right w:val="none" w:sz="0" w:space="0" w:color="auto"/>
          </w:divBdr>
        </w:div>
        <w:div w:id="1184056342">
          <w:marLeft w:val="0"/>
          <w:marRight w:val="0"/>
          <w:marTop w:val="0"/>
          <w:marBottom w:val="0"/>
          <w:divBdr>
            <w:top w:val="none" w:sz="0" w:space="0" w:color="auto"/>
            <w:left w:val="none" w:sz="0" w:space="0" w:color="auto"/>
            <w:bottom w:val="none" w:sz="0" w:space="0" w:color="auto"/>
            <w:right w:val="none" w:sz="0" w:space="0" w:color="auto"/>
          </w:divBdr>
        </w:div>
        <w:div w:id="1215234996">
          <w:marLeft w:val="0"/>
          <w:marRight w:val="0"/>
          <w:marTop w:val="0"/>
          <w:marBottom w:val="0"/>
          <w:divBdr>
            <w:top w:val="none" w:sz="0" w:space="0" w:color="auto"/>
            <w:left w:val="none" w:sz="0" w:space="0" w:color="auto"/>
            <w:bottom w:val="none" w:sz="0" w:space="0" w:color="auto"/>
            <w:right w:val="none" w:sz="0" w:space="0" w:color="auto"/>
          </w:divBdr>
        </w:div>
        <w:div w:id="1455294502">
          <w:marLeft w:val="0"/>
          <w:marRight w:val="0"/>
          <w:marTop w:val="0"/>
          <w:marBottom w:val="0"/>
          <w:divBdr>
            <w:top w:val="none" w:sz="0" w:space="0" w:color="auto"/>
            <w:left w:val="none" w:sz="0" w:space="0" w:color="auto"/>
            <w:bottom w:val="none" w:sz="0" w:space="0" w:color="auto"/>
            <w:right w:val="none" w:sz="0" w:space="0" w:color="auto"/>
          </w:divBdr>
        </w:div>
        <w:div w:id="1476096421">
          <w:marLeft w:val="0"/>
          <w:marRight w:val="0"/>
          <w:marTop w:val="0"/>
          <w:marBottom w:val="0"/>
          <w:divBdr>
            <w:top w:val="none" w:sz="0" w:space="0" w:color="auto"/>
            <w:left w:val="none" w:sz="0" w:space="0" w:color="auto"/>
            <w:bottom w:val="none" w:sz="0" w:space="0" w:color="auto"/>
            <w:right w:val="none" w:sz="0" w:space="0" w:color="auto"/>
          </w:divBdr>
        </w:div>
        <w:div w:id="2022583040">
          <w:marLeft w:val="0"/>
          <w:marRight w:val="0"/>
          <w:marTop w:val="0"/>
          <w:marBottom w:val="0"/>
          <w:divBdr>
            <w:top w:val="none" w:sz="0" w:space="0" w:color="auto"/>
            <w:left w:val="none" w:sz="0" w:space="0" w:color="auto"/>
            <w:bottom w:val="none" w:sz="0" w:space="0" w:color="auto"/>
            <w:right w:val="none" w:sz="0" w:space="0" w:color="auto"/>
          </w:divBdr>
        </w:div>
        <w:div w:id="2032218114">
          <w:marLeft w:val="0"/>
          <w:marRight w:val="0"/>
          <w:marTop w:val="0"/>
          <w:marBottom w:val="0"/>
          <w:divBdr>
            <w:top w:val="none" w:sz="0" w:space="0" w:color="auto"/>
            <w:left w:val="none" w:sz="0" w:space="0" w:color="auto"/>
            <w:bottom w:val="none" w:sz="0" w:space="0" w:color="auto"/>
            <w:right w:val="none" w:sz="0" w:space="0" w:color="auto"/>
          </w:divBdr>
        </w:div>
        <w:div w:id="2135098053">
          <w:marLeft w:val="0"/>
          <w:marRight w:val="0"/>
          <w:marTop w:val="0"/>
          <w:marBottom w:val="0"/>
          <w:divBdr>
            <w:top w:val="none" w:sz="0" w:space="0" w:color="auto"/>
            <w:left w:val="none" w:sz="0" w:space="0" w:color="auto"/>
            <w:bottom w:val="none" w:sz="0" w:space="0" w:color="auto"/>
            <w:right w:val="none" w:sz="0" w:space="0" w:color="auto"/>
          </w:divBdr>
        </w:div>
      </w:divsChild>
    </w:div>
    <w:div w:id="495851012">
      <w:bodyDiv w:val="1"/>
      <w:marLeft w:val="0"/>
      <w:marRight w:val="0"/>
      <w:marTop w:val="0"/>
      <w:marBottom w:val="0"/>
      <w:divBdr>
        <w:top w:val="none" w:sz="0" w:space="0" w:color="auto"/>
        <w:left w:val="none" w:sz="0" w:space="0" w:color="auto"/>
        <w:bottom w:val="none" w:sz="0" w:space="0" w:color="auto"/>
        <w:right w:val="none" w:sz="0" w:space="0" w:color="auto"/>
      </w:divBdr>
      <w:divsChild>
        <w:div w:id="1708721260">
          <w:marLeft w:val="0"/>
          <w:marRight w:val="0"/>
          <w:marTop w:val="0"/>
          <w:marBottom w:val="0"/>
          <w:divBdr>
            <w:top w:val="none" w:sz="0" w:space="0" w:color="auto"/>
            <w:left w:val="none" w:sz="0" w:space="0" w:color="auto"/>
            <w:bottom w:val="none" w:sz="0" w:space="0" w:color="auto"/>
            <w:right w:val="none" w:sz="0" w:space="0" w:color="auto"/>
          </w:divBdr>
          <w:divsChild>
            <w:div w:id="486435914">
              <w:marLeft w:val="0"/>
              <w:marRight w:val="0"/>
              <w:marTop w:val="0"/>
              <w:marBottom w:val="0"/>
              <w:divBdr>
                <w:top w:val="none" w:sz="0" w:space="0" w:color="auto"/>
                <w:left w:val="none" w:sz="0" w:space="0" w:color="auto"/>
                <w:bottom w:val="none" w:sz="0" w:space="0" w:color="auto"/>
                <w:right w:val="none" w:sz="0" w:space="0" w:color="auto"/>
              </w:divBdr>
            </w:div>
            <w:div w:id="1993633733">
              <w:marLeft w:val="0"/>
              <w:marRight w:val="0"/>
              <w:marTop w:val="0"/>
              <w:marBottom w:val="0"/>
              <w:divBdr>
                <w:top w:val="none" w:sz="0" w:space="0" w:color="auto"/>
                <w:left w:val="none" w:sz="0" w:space="0" w:color="auto"/>
                <w:bottom w:val="none" w:sz="0" w:space="0" w:color="auto"/>
                <w:right w:val="none" w:sz="0" w:space="0" w:color="auto"/>
              </w:divBdr>
            </w:div>
            <w:div w:id="56707153">
              <w:marLeft w:val="0"/>
              <w:marRight w:val="0"/>
              <w:marTop w:val="0"/>
              <w:marBottom w:val="0"/>
              <w:divBdr>
                <w:top w:val="none" w:sz="0" w:space="0" w:color="auto"/>
                <w:left w:val="none" w:sz="0" w:space="0" w:color="auto"/>
                <w:bottom w:val="none" w:sz="0" w:space="0" w:color="auto"/>
                <w:right w:val="none" w:sz="0" w:space="0" w:color="auto"/>
              </w:divBdr>
            </w:div>
            <w:div w:id="1806698344">
              <w:marLeft w:val="0"/>
              <w:marRight w:val="0"/>
              <w:marTop w:val="0"/>
              <w:marBottom w:val="0"/>
              <w:divBdr>
                <w:top w:val="none" w:sz="0" w:space="0" w:color="auto"/>
                <w:left w:val="none" w:sz="0" w:space="0" w:color="auto"/>
                <w:bottom w:val="none" w:sz="0" w:space="0" w:color="auto"/>
                <w:right w:val="none" w:sz="0" w:space="0" w:color="auto"/>
              </w:divBdr>
            </w:div>
            <w:div w:id="1786384689">
              <w:marLeft w:val="0"/>
              <w:marRight w:val="0"/>
              <w:marTop w:val="0"/>
              <w:marBottom w:val="0"/>
              <w:divBdr>
                <w:top w:val="none" w:sz="0" w:space="0" w:color="auto"/>
                <w:left w:val="none" w:sz="0" w:space="0" w:color="auto"/>
                <w:bottom w:val="none" w:sz="0" w:space="0" w:color="auto"/>
                <w:right w:val="none" w:sz="0" w:space="0" w:color="auto"/>
              </w:divBdr>
            </w:div>
            <w:div w:id="279266532">
              <w:marLeft w:val="0"/>
              <w:marRight w:val="0"/>
              <w:marTop w:val="0"/>
              <w:marBottom w:val="0"/>
              <w:divBdr>
                <w:top w:val="none" w:sz="0" w:space="0" w:color="auto"/>
                <w:left w:val="none" w:sz="0" w:space="0" w:color="auto"/>
                <w:bottom w:val="none" w:sz="0" w:space="0" w:color="auto"/>
                <w:right w:val="none" w:sz="0" w:space="0" w:color="auto"/>
              </w:divBdr>
            </w:div>
            <w:div w:id="1949779334">
              <w:marLeft w:val="0"/>
              <w:marRight w:val="0"/>
              <w:marTop w:val="0"/>
              <w:marBottom w:val="0"/>
              <w:divBdr>
                <w:top w:val="none" w:sz="0" w:space="0" w:color="auto"/>
                <w:left w:val="none" w:sz="0" w:space="0" w:color="auto"/>
                <w:bottom w:val="none" w:sz="0" w:space="0" w:color="auto"/>
                <w:right w:val="none" w:sz="0" w:space="0" w:color="auto"/>
              </w:divBdr>
            </w:div>
            <w:div w:id="1791898752">
              <w:marLeft w:val="0"/>
              <w:marRight w:val="0"/>
              <w:marTop w:val="0"/>
              <w:marBottom w:val="0"/>
              <w:divBdr>
                <w:top w:val="none" w:sz="0" w:space="0" w:color="auto"/>
                <w:left w:val="none" w:sz="0" w:space="0" w:color="auto"/>
                <w:bottom w:val="none" w:sz="0" w:space="0" w:color="auto"/>
                <w:right w:val="none" w:sz="0" w:space="0" w:color="auto"/>
              </w:divBdr>
            </w:div>
            <w:div w:id="405877618">
              <w:marLeft w:val="0"/>
              <w:marRight w:val="0"/>
              <w:marTop w:val="0"/>
              <w:marBottom w:val="0"/>
              <w:divBdr>
                <w:top w:val="none" w:sz="0" w:space="0" w:color="auto"/>
                <w:left w:val="none" w:sz="0" w:space="0" w:color="auto"/>
                <w:bottom w:val="none" w:sz="0" w:space="0" w:color="auto"/>
                <w:right w:val="none" w:sz="0" w:space="0" w:color="auto"/>
              </w:divBdr>
            </w:div>
            <w:div w:id="910313297">
              <w:marLeft w:val="0"/>
              <w:marRight w:val="0"/>
              <w:marTop w:val="0"/>
              <w:marBottom w:val="0"/>
              <w:divBdr>
                <w:top w:val="none" w:sz="0" w:space="0" w:color="auto"/>
                <w:left w:val="none" w:sz="0" w:space="0" w:color="auto"/>
                <w:bottom w:val="none" w:sz="0" w:space="0" w:color="auto"/>
                <w:right w:val="none" w:sz="0" w:space="0" w:color="auto"/>
              </w:divBdr>
            </w:div>
            <w:div w:id="332299902">
              <w:marLeft w:val="0"/>
              <w:marRight w:val="0"/>
              <w:marTop w:val="0"/>
              <w:marBottom w:val="0"/>
              <w:divBdr>
                <w:top w:val="none" w:sz="0" w:space="0" w:color="auto"/>
                <w:left w:val="none" w:sz="0" w:space="0" w:color="auto"/>
                <w:bottom w:val="none" w:sz="0" w:space="0" w:color="auto"/>
                <w:right w:val="none" w:sz="0" w:space="0" w:color="auto"/>
              </w:divBdr>
            </w:div>
          </w:divsChild>
        </w:div>
        <w:div w:id="897201835">
          <w:marLeft w:val="0"/>
          <w:marRight w:val="0"/>
          <w:marTop w:val="0"/>
          <w:marBottom w:val="0"/>
          <w:divBdr>
            <w:top w:val="none" w:sz="0" w:space="0" w:color="auto"/>
            <w:left w:val="none" w:sz="0" w:space="0" w:color="auto"/>
            <w:bottom w:val="none" w:sz="0" w:space="0" w:color="auto"/>
            <w:right w:val="none" w:sz="0" w:space="0" w:color="auto"/>
          </w:divBdr>
        </w:div>
        <w:div w:id="1357080094">
          <w:marLeft w:val="0"/>
          <w:marRight w:val="0"/>
          <w:marTop w:val="0"/>
          <w:marBottom w:val="0"/>
          <w:divBdr>
            <w:top w:val="none" w:sz="0" w:space="0" w:color="auto"/>
            <w:left w:val="none" w:sz="0" w:space="0" w:color="auto"/>
            <w:bottom w:val="none" w:sz="0" w:space="0" w:color="auto"/>
            <w:right w:val="none" w:sz="0" w:space="0" w:color="auto"/>
          </w:divBdr>
        </w:div>
        <w:div w:id="1067461476">
          <w:marLeft w:val="0"/>
          <w:marRight w:val="0"/>
          <w:marTop w:val="0"/>
          <w:marBottom w:val="0"/>
          <w:divBdr>
            <w:top w:val="none" w:sz="0" w:space="0" w:color="auto"/>
            <w:left w:val="none" w:sz="0" w:space="0" w:color="auto"/>
            <w:bottom w:val="none" w:sz="0" w:space="0" w:color="auto"/>
            <w:right w:val="none" w:sz="0" w:space="0" w:color="auto"/>
          </w:divBdr>
        </w:div>
        <w:div w:id="542982409">
          <w:marLeft w:val="0"/>
          <w:marRight w:val="0"/>
          <w:marTop w:val="0"/>
          <w:marBottom w:val="0"/>
          <w:divBdr>
            <w:top w:val="none" w:sz="0" w:space="0" w:color="auto"/>
            <w:left w:val="none" w:sz="0" w:space="0" w:color="auto"/>
            <w:bottom w:val="none" w:sz="0" w:space="0" w:color="auto"/>
            <w:right w:val="none" w:sz="0" w:space="0" w:color="auto"/>
          </w:divBdr>
        </w:div>
        <w:div w:id="579297362">
          <w:marLeft w:val="0"/>
          <w:marRight w:val="0"/>
          <w:marTop w:val="0"/>
          <w:marBottom w:val="0"/>
          <w:divBdr>
            <w:top w:val="none" w:sz="0" w:space="0" w:color="auto"/>
            <w:left w:val="none" w:sz="0" w:space="0" w:color="auto"/>
            <w:bottom w:val="none" w:sz="0" w:space="0" w:color="auto"/>
            <w:right w:val="none" w:sz="0" w:space="0" w:color="auto"/>
          </w:divBdr>
        </w:div>
        <w:div w:id="1353605733">
          <w:marLeft w:val="0"/>
          <w:marRight w:val="0"/>
          <w:marTop w:val="0"/>
          <w:marBottom w:val="0"/>
          <w:divBdr>
            <w:top w:val="none" w:sz="0" w:space="0" w:color="auto"/>
            <w:left w:val="none" w:sz="0" w:space="0" w:color="auto"/>
            <w:bottom w:val="none" w:sz="0" w:space="0" w:color="auto"/>
            <w:right w:val="none" w:sz="0" w:space="0" w:color="auto"/>
          </w:divBdr>
        </w:div>
        <w:div w:id="1549495107">
          <w:marLeft w:val="0"/>
          <w:marRight w:val="0"/>
          <w:marTop w:val="0"/>
          <w:marBottom w:val="0"/>
          <w:divBdr>
            <w:top w:val="none" w:sz="0" w:space="0" w:color="auto"/>
            <w:left w:val="none" w:sz="0" w:space="0" w:color="auto"/>
            <w:bottom w:val="none" w:sz="0" w:space="0" w:color="auto"/>
            <w:right w:val="none" w:sz="0" w:space="0" w:color="auto"/>
          </w:divBdr>
        </w:div>
      </w:divsChild>
    </w:div>
    <w:div w:id="1258557257">
      <w:bodyDiv w:val="1"/>
      <w:marLeft w:val="0"/>
      <w:marRight w:val="0"/>
      <w:marTop w:val="0"/>
      <w:marBottom w:val="0"/>
      <w:divBdr>
        <w:top w:val="none" w:sz="0" w:space="0" w:color="auto"/>
        <w:left w:val="none" w:sz="0" w:space="0" w:color="auto"/>
        <w:bottom w:val="none" w:sz="0" w:space="0" w:color="auto"/>
        <w:right w:val="none" w:sz="0" w:space="0" w:color="auto"/>
      </w:divBdr>
    </w:div>
    <w:div w:id="1682584871">
      <w:bodyDiv w:val="1"/>
      <w:marLeft w:val="0"/>
      <w:marRight w:val="0"/>
      <w:marTop w:val="0"/>
      <w:marBottom w:val="0"/>
      <w:divBdr>
        <w:top w:val="none" w:sz="0" w:space="0" w:color="auto"/>
        <w:left w:val="none" w:sz="0" w:space="0" w:color="auto"/>
        <w:bottom w:val="none" w:sz="0" w:space="0" w:color="auto"/>
        <w:right w:val="none" w:sz="0" w:space="0" w:color="auto"/>
      </w:divBdr>
      <w:divsChild>
        <w:div w:id="1902401605">
          <w:marLeft w:val="0"/>
          <w:marRight w:val="0"/>
          <w:marTop w:val="0"/>
          <w:marBottom w:val="0"/>
          <w:divBdr>
            <w:top w:val="none" w:sz="0" w:space="0" w:color="auto"/>
            <w:left w:val="none" w:sz="0" w:space="0" w:color="auto"/>
            <w:bottom w:val="none" w:sz="0" w:space="0" w:color="auto"/>
            <w:right w:val="none" w:sz="0" w:space="0" w:color="auto"/>
          </w:divBdr>
          <w:divsChild>
            <w:div w:id="544678375">
              <w:marLeft w:val="0"/>
              <w:marRight w:val="0"/>
              <w:marTop w:val="0"/>
              <w:marBottom w:val="0"/>
              <w:divBdr>
                <w:top w:val="none" w:sz="0" w:space="0" w:color="auto"/>
                <w:left w:val="none" w:sz="0" w:space="0" w:color="auto"/>
                <w:bottom w:val="none" w:sz="0" w:space="0" w:color="auto"/>
                <w:right w:val="none" w:sz="0" w:space="0" w:color="auto"/>
              </w:divBdr>
            </w:div>
            <w:div w:id="844058138">
              <w:marLeft w:val="0"/>
              <w:marRight w:val="0"/>
              <w:marTop w:val="0"/>
              <w:marBottom w:val="0"/>
              <w:divBdr>
                <w:top w:val="none" w:sz="0" w:space="0" w:color="auto"/>
                <w:left w:val="none" w:sz="0" w:space="0" w:color="auto"/>
                <w:bottom w:val="none" w:sz="0" w:space="0" w:color="auto"/>
                <w:right w:val="none" w:sz="0" w:space="0" w:color="auto"/>
              </w:divBdr>
            </w:div>
            <w:div w:id="1277447179">
              <w:marLeft w:val="0"/>
              <w:marRight w:val="0"/>
              <w:marTop w:val="0"/>
              <w:marBottom w:val="0"/>
              <w:divBdr>
                <w:top w:val="none" w:sz="0" w:space="0" w:color="auto"/>
                <w:left w:val="none" w:sz="0" w:space="0" w:color="auto"/>
                <w:bottom w:val="none" w:sz="0" w:space="0" w:color="auto"/>
                <w:right w:val="none" w:sz="0" w:space="0" w:color="auto"/>
              </w:divBdr>
            </w:div>
            <w:div w:id="1526098339">
              <w:marLeft w:val="0"/>
              <w:marRight w:val="0"/>
              <w:marTop w:val="0"/>
              <w:marBottom w:val="0"/>
              <w:divBdr>
                <w:top w:val="none" w:sz="0" w:space="0" w:color="auto"/>
                <w:left w:val="none" w:sz="0" w:space="0" w:color="auto"/>
                <w:bottom w:val="none" w:sz="0" w:space="0" w:color="auto"/>
                <w:right w:val="none" w:sz="0" w:space="0" w:color="auto"/>
              </w:divBdr>
            </w:div>
            <w:div w:id="1118255683">
              <w:marLeft w:val="0"/>
              <w:marRight w:val="0"/>
              <w:marTop w:val="0"/>
              <w:marBottom w:val="0"/>
              <w:divBdr>
                <w:top w:val="none" w:sz="0" w:space="0" w:color="auto"/>
                <w:left w:val="none" w:sz="0" w:space="0" w:color="auto"/>
                <w:bottom w:val="none" w:sz="0" w:space="0" w:color="auto"/>
                <w:right w:val="none" w:sz="0" w:space="0" w:color="auto"/>
              </w:divBdr>
            </w:div>
            <w:div w:id="838544760">
              <w:marLeft w:val="0"/>
              <w:marRight w:val="0"/>
              <w:marTop w:val="0"/>
              <w:marBottom w:val="0"/>
              <w:divBdr>
                <w:top w:val="none" w:sz="0" w:space="0" w:color="auto"/>
                <w:left w:val="none" w:sz="0" w:space="0" w:color="auto"/>
                <w:bottom w:val="none" w:sz="0" w:space="0" w:color="auto"/>
                <w:right w:val="none" w:sz="0" w:space="0" w:color="auto"/>
              </w:divBdr>
            </w:div>
            <w:div w:id="1667897221">
              <w:marLeft w:val="0"/>
              <w:marRight w:val="0"/>
              <w:marTop w:val="0"/>
              <w:marBottom w:val="0"/>
              <w:divBdr>
                <w:top w:val="none" w:sz="0" w:space="0" w:color="auto"/>
                <w:left w:val="none" w:sz="0" w:space="0" w:color="auto"/>
                <w:bottom w:val="none" w:sz="0" w:space="0" w:color="auto"/>
                <w:right w:val="none" w:sz="0" w:space="0" w:color="auto"/>
              </w:divBdr>
            </w:div>
            <w:div w:id="588662583">
              <w:marLeft w:val="0"/>
              <w:marRight w:val="0"/>
              <w:marTop w:val="0"/>
              <w:marBottom w:val="0"/>
              <w:divBdr>
                <w:top w:val="none" w:sz="0" w:space="0" w:color="auto"/>
                <w:left w:val="none" w:sz="0" w:space="0" w:color="auto"/>
                <w:bottom w:val="none" w:sz="0" w:space="0" w:color="auto"/>
                <w:right w:val="none" w:sz="0" w:space="0" w:color="auto"/>
              </w:divBdr>
            </w:div>
            <w:div w:id="717318300">
              <w:marLeft w:val="0"/>
              <w:marRight w:val="0"/>
              <w:marTop w:val="0"/>
              <w:marBottom w:val="0"/>
              <w:divBdr>
                <w:top w:val="none" w:sz="0" w:space="0" w:color="auto"/>
                <w:left w:val="none" w:sz="0" w:space="0" w:color="auto"/>
                <w:bottom w:val="none" w:sz="0" w:space="0" w:color="auto"/>
                <w:right w:val="none" w:sz="0" w:space="0" w:color="auto"/>
              </w:divBdr>
            </w:div>
            <w:div w:id="1062289438">
              <w:marLeft w:val="0"/>
              <w:marRight w:val="0"/>
              <w:marTop w:val="0"/>
              <w:marBottom w:val="0"/>
              <w:divBdr>
                <w:top w:val="none" w:sz="0" w:space="0" w:color="auto"/>
                <w:left w:val="none" w:sz="0" w:space="0" w:color="auto"/>
                <w:bottom w:val="none" w:sz="0" w:space="0" w:color="auto"/>
                <w:right w:val="none" w:sz="0" w:space="0" w:color="auto"/>
              </w:divBdr>
            </w:div>
            <w:div w:id="2063750016">
              <w:marLeft w:val="0"/>
              <w:marRight w:val="0"/>
              <w:marTop w:val="0"/>
              <w:marBottom w:val="0"/>
              <w:divBdr>
                <w:top w:val="none" w:sz="0" w:space="0" w:color="auto"/>
                <w:left w:val="none" w:sz="0" w:space="0" w:color="auto"/>
                <w:bottom w:val="none" w:sz="0" w:space="0" w:color="auto"/>
                <w:right w:val="none" w:sz="0" w:space="0" w:color="auto"/>
              </w:divBdr>
            </w:div>
          </w:divsChild>
        </w:div>
        <w:div w:id="76441350">
          <w:marLeft w:val="0"/>
          <w:marRight w:val="0"/>
          <w:marTop w:val="0"/>
          <w:marBottom w:val="0"/>
          <w:divBdr>
            <w:top w:val="none" w:sz="0" w:space="0" w:color="auto"/>
            <w:left w:val="none" w:sz="0" w:space="0" w:color="auto"/>
            <w:bottom w:val="none" w:sz="0" w:space="0" w:color="auto"/>
            <w:right w:val="none" w:sz="0" w:space="0" w:color="auto"/>
          </w:divBdr>
        </w:div>
        <w:div w:id="2034107610">
          <w:marLeft w:val="0"/>
          <w:marRight w:val="0"/>
          <w:marTop w:val="0"/>
          <w:marBottom w:val="0"/>
          <w:divBdr>
            <w:top w:val="none" w:sz="0" w:space="0" w:color="auto"/>
            <w:left w:val="none" w:sz="0" w:space="0" w:color="auto"/>
            <w:bottom w:val="none" w:sz="0" w:space="0" w:color="auto"/>
            <w:right w:val="none" w:sz="0" w:space="0" w:color="auto"/>
          </w:divBdr>
        </w:div>
        <w:div w:id="443310485">
          <w:marLeft w:val="0"/>
          <w:marRight w:val="0"/>
          <w:marTop w:val="0"/>
          <w:marBottom w:val="0"/>
          <w:divBdr>
            <w:top w:val="none" w:sz="0" w:space="0" w:color="auto"/>
            <w:left w:val="none" w:sz="0" w:space="0" w:color="auto"/>
            <w:bottom w:val="none" w:sz="0" w:space="0" w:color="auto"/>
            <w:right w:val="none" w:sz="0" w:space="0" w:color="auto"/>
          </w:divBdr>
        </w:div>
        <w:div w:id="817573115">
          <w:marLeft w:val="0"/>
          <w:marRight w:val="0"/>
          <w:marTop w:val="0"/>
          <w:marBottom w:val="0"/>
          <w:divBdr>
            <w:top w:val="none" w:sz="0" w:space="0" w:color="auto"/>
            <w:left w:val="none" w:sz="0" w:space="0" w:color="auto"/>
            <w:bottom w:val="none" w:sz="0" w:space="0" w:color="auto"/>
            <w:right w:val="none" w:sz="0" w:space="0" w:color="auto"/>
          </w:divBdr>
        </w:div>
        <w:div w:id="759715053">
          <w:marLeft w:val="0"/>
          <w:marRight w:val="0"/>
          <w:marTop w:val="0"/>
          <w:marBottom w:val="0"/>
          <w:divBdr>
            <w:top w:val="none" w:sz="0" w:space="0" w:color="auto"/>
            <w:left w:val="none" w:sz="0" w:space="0" w:color="auto"/>
            <w:bottom w:val="none" w:sz="0" w:space="0" w:color="auto"/>
            <w:right w:val="none" w:sz="0" w:space="0" w:color="auto"/>
          </w:divBdr>
        </w:div>
        <w:div w:id="501092962">
          <w:marLeft w:val="0"/>
          <w:marRight w:val="0"/>
          <w:marTop w:val="0"/>
          <w:marBottom w:val="0"/>
          <w:divBdr>
            <w:top w:val="none" w:sz="0" w:space="0" w:color="auto"/>
            <w:left w:val="none" w:sz="0" w:space="0" w:color="auto"/>
            <w:bottom w:val="none" w:sz="0" w:space="0" w:color="auto"/>
            <w:right w:val="none" w:sz="0" w:space="0" w:color="auto"/>
          </w:divBdr>
        </w:div>
        <w:div w:id="1441561037">
          <w:marLeft w:val="0"/>
          <w:marRight w:val="0"/>
          <w:marTop w:val="0"/>
          <w:marBottom w:val="0"/>
          <w:divBdr>
            <w:top w:val="none" w:sz="0" w:space="0" w:color="auto"/>
            <w:left w:val="none" w:sz="0" w:space="0" w:color="auto"/>
            <w:bottom w:val="none" w:sz="0" w:space="0" w:color="auto"/>
            <w:right w:val="none" w:sz="0" w:space="0" w:color="auto"/>
          </w:divBdr>
        </w:div>
      </w:divsChild>
    </w:div>
    <w:div w:id="1909457395">
      <w:bodyDiv w:val="1"/>
      <w:marLeft w:val="0"/>
      <w:marRight w:val="0"/>
      <w:marTop w:val="0"/>
      <w:marBottom w:val="0"/>
      <w:divBdr>
        <w:top w:val="none" w:sz="0" w:space="0" w:color="auto"/>
        <w:left w:val="none" w:sz="0" w:space="0" w:color="auto"/>
        <w:bottom w:val="none" w:sz="0" w:space="0" w:color="auto"/>
        <w:right w:val="none" w:sz="0" w:space="0" w:color="auto"/>
      </w:divBdr>
    </w:div>
    <w:div w:id="20831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ABRSM">
      <a:dk1>
        <a:sysClr val="windowText" lastClr="000000"/>
      </a:dk1>
      <a:lt1>
        <a:sysClr val="window" lastClr="FFFFFF"/>
      </a:lt1>
      <a:dk2>
        <a:srgbClr val="A8225B"/>
      </a:dk2>
      <a:lt2>
        <a:srgbClr val="FCE837"/>
      </a:lt2>
      <a:accent1>
        <a:srgbClr val="FF364E"/>
      </a:accent1>
      <a:accent2>
        <a:srgbClr val="FF8025"/>
      </a:accent2>
      <a:accent3>
        <a:srgbClr val="5DB44D"/>
      </a:accent3>
      <a:accent4>
        <a:srgbClr val="0099FA"/>
      </a:accent4>
      <a:accent5>
        <a:srgbClr val="006BBB"/>
      </a:accent5>
      <a:accent6>
        <a:srgbClr val="6D215D"/>
      </a:accent6>
      <a:hlink>
        <a:srgbClr val="0099FA"/>
      </a:hlink>
      <a:folHlink>
        <a:srgbClr val="5DB44D"/>
      </a:folHlink>
    </a:clrScheme>
    <a:fontScheme name="Custom 1">
      <a:majorFont>
        <a:latin typeface="Campton Medium"/>
        <a:ea typeface=""/>
        <a:cs typeface=""/>
      </a:majorFont>
      <a:minorFont>
        <a:latin typeface="Whitney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ABRSM%20document_template%20portrait</Template>
  <TotalTime>0</TotalTime>
  <Pages>4</Pages>
  <Words>1305</Words>
  <Characters>7513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Links>
    <vt:vector size="6" baseType="variant">
      <vt:variant>
        <vt:i4>4784222</vt:i4>
      </vt:variant>
      <vt:variant>
        <vt:i4>0</vt:i4>
      </vt:variant>
      <vt:variant>
        <vt:i4>0</vt:i4>
      </vt:variant>
      <vt:variant>
        <vt:i4>5</vt:i4>
      </vt:variant>
      <vt:variant>
        <vt:lpwstr>https://www.abrsm.org/en-gb/who-we-are/key-people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Casstles</dc:creator>
  <cp:keywords/>
  <dc:description/>
  <cp:lastModifiedBy>Catherine Graham</cp:lastModifiedBy>
  <cp:revision>2</cp:revision>
  <cp:lastPrinted>2025-05-13T13:32:00Z</cp:lastPrinted>
  <dcterms:created xsi:type="dcterms:W3CDTF">2025-05-16T13:46:00Z</dcterms:created>
  <dcterms:modified xsi:type="dcterms:W3CDTF">2025-05-16T13:46:00Z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y fmtid="{D5CDD505-2E9C-101B-9397-08002B2CF9AE}" pid="3" name="MediaServiceImageTags">
    <vt:lpwstr/>
  </property>
</Properties>
</file>