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4397" w14:textId="77777777" w:rsidR="00137EF5" w:rsidRPr="00180034" w:rsidRDefault="00137EF5" w:rsidP="00137EF5">
      <w:pPr>
        <w:shd w:val="clear" w:color="auto" w:fill="D9D9D9" w:themeFill="background1" w:themeFillShade="D9"/>
        <w:jc w:val="center"/>
        <w:rPr>
          <w:rFonts w:ascii="Arial" w:hAnsi="Arial" w:cs="Arial"/>
          <w:b/>
          <w:bCs/>
          <w:sz w:val="24"/>
          <w:szCs w:val="24"/>
        </w:rPr>
      </w:pPr>
      <w:r w:rsidRPr="00180034">
        <w:rPr>
          <w:rFonts w:ascii="Arial" w:hAnsi="Arial" w:cs="Arial"/>
          <w:b/>
          <w:bCs/>
          <w:sz w:val="24"/>
          <w:szCs w:val="24"/>
        </w:rPr>
        <w:t xml:space="preserve">ROLE SPECIFIC CRITERIA </w:t>
      </w:r>
    </w:p>
    <w:p w14:paraId="2563D239" w14:textId="77777777" w:rsidR="00137EF5" w:rsidRDefault="00137EF5" w:rsidP="00137EF5">
      <w:pPr>
        <w:rPr>
          <w:rFonts w:ascii="Arial" w:hAnsi="Arial" w:cs="Arial"/>
          <w:sz w:val="24"/>
          <w:szCs w:val="24"/>
        </w:rPr>
      </w:pPr>
      <w:r>
        <w:rPr>
          <w:rFonts w:ascii="Arial" w:hAnsi="Arial" w:cs="Arial"/>
          <w:sz w:val="24"/>
          <w:szCs w:val="24"/>
        </w:rPr>
        <w:t xml:space="preserve">This document needs to be read in conjunction with the role profile.  </w:t>
      </w:r>
    </w:p>
    <w:tbl>
      <w:tblPr>
        <w:tblStyle w:val="TableGrid"/>
        <w:tblW w:w="0" w:type="auto"/>
        <w:tblLook w:val="04A0" w:firstRow="1" w:lastRow="0" w:firstColumn="1" w:lastColumn="0" w:noHBand="0" w:noVBand="1"/>
      </w:tblPr>
      <w:tblGrid>
        <w:gridCol w:w="4673"/>
        <w:gridCol w:w="1701"/>
        <w:gridCol w:w="1005"/>
        <w:gridCol w:w="1637"/>
      </w:tblGrid>
      <w:tr w:rsidR="00137EF5" w14:paraId="51BF957F" w14:textId="77777777" w:rsidTr="007940AA">
        <w:tc>
          <w:tcPr>
            <w:tcW w:w="4673" w:type="dxa"/>
            <w:shd w:val="clear" w:color="auto" w:fill="D9D9D9" w:themeFill="background1" w:themeFillShade="D9"/>
          </w:tcPr>
          <w:p w14:paraId="01848A6F"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rPr>
              <w:t>Post Title:</w:t>
            </w:r>
          </w:p>
        </w:tc>
        <w:tc>
          <w:tcPr>
            <w:tcW w:w="4343" w:type="dxa"/>
            <w:gridSpan w:val="3"/>
          </w:tcPr>
          <w:p w14:paraId="54BF80DE" w14:textId="16C54080" w:rsidR="00137EF5" w:rsidRPr="00D404A2" w:rsidRDefault="002D63CA" w:rsidP="007940AA">
            <w:pPr>
              <w:jc w:val="center"/>
              <w:rPr>
                <w:rFonts w:ascii="Arial" w:hAnsi="Arial" w:cs="Arial"/>
                <w:sz w:val="24"/>
                <w:szCs w:val="24"/>
              </w:rPr>
            </w:pPr>
            <w:r>
              <w:rPr>
                <w:rFonts w:ascii="Arial" w:eastAsia="Times New Roman" w:hAnsi="Arial" w:cs="Arial"/>
                <w:color w:val="000000" w:themeColor="text1"/>
                <w:sz w:val="24"/>
                <w:szCs w:val="24"/>
                <w:lang w:eastAsia="en-GB"/>
              </w:rPr>
              <w:t xml:space="preserve">Independent &amp; Conservative </w:t>
            </w:r>
            <w:r w:rsidR="007C4EF5" w:rsidRPr="00071326">
              <w:rPr>
                <w:rFonts w:ascii="Arial" w:eastAsia="Times New Roman" w:hAnsi="Arial" w:cs="Arial"/>
                <w:color w:val="000000" w:themeColor="text1"/>
                <w:sz w:val="24"/>
                <w:szCs w:val="24"/>
                <w:lang w:eastAsia="en-GB"/>
              </w:rPr>
              <w:t>Political Group</w:t>
            </w:r>
            <w:r>
              <w:rPr>
                <w:rFonts w:ascii="Arial" w:eastAsia="Times New Roman" w:hAnsi="Arial" w:cs="Arial"/>
                <w:color w:val="000000" w:themeColor="text1"/>
                <w:sz w:val="24"/>
                <w:szCs w:val="24"/>
                <w:lang w:eastAsia="en-GB"/>
              </w:rPr>
              <w:t>s</w:t>
            </w:r>
            <w:r w:rsidR="007C4EF5" w:rsidRPr="00071326">
              <w:rPr>
                <w:rFonts w:ascii="Arial" w:eastAsia="Times New Roman" w:hAnsi="Arial" w:cs="Arial"/>
                <w:color w:val="000000" w:themeColor="text1"/>
                <w:sz w:val="24"/>
                <w:szCs w:val="24"/>
                <w:lang w:eastAsia="en-GB"/>
              </w:rPr>
              <w:t xml:space="preserve"> Support Officer</w:t>
            </w:r>
          </w:p>
        </w:tc>
      </w:tr>
      <w:tr w:rsidR="00137EF5" w14:paraId="7C13ACFA" w14:textId="77777777" w:rsidTr="007940AA">
        <w:tc>
          <w:tcPr>
            <w:tcW w:w="4673" w:type="dxa"/>
            <w:shd w:val="clear" w:color="auto" w:fill="D9D9D9" w:themeFill="background1" w:themeFillShade="D9"/>
          </w:tcPr>
          <w:p w14:paraId="3DD70E11"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rPr>
              <w:t>Role Profile Name:</w:t>
            </w:r>
          </w:p>
        </w:tc>
        <w:tc>
          <w:tcPr>
            <w:tcW w:w="4343" w:type="dxa"/>
            <w:gridSpan w:val="3"/>
            <w:shd w:val="clear" w:color="auto" w:fill="FFFFFF" w:themeFill="background1"/>
          </w:tcPr>
          <w:p w14:paraId="7E436F59" w14:textId="05DB4465" w:rsidR="00137EF5" w:rsidRPr="00D404A2" w:rsidRDefault="00426683" w:rsidP="007940AA">
            <w:pPr>
              <w:jc w:val="center"/>
              <w:rPr>
                <w:rFonts w:ascii="Arial" w:hAnsi="Arial" w:cs="Arial"/>
                <w:sz w:val="24"/>
                <w:szCs w:val="24"/>
              </w:rPr>
            </w:pPr>
            <w:r w:rsidRPr="00071326">
              <w:rPr>
                <w:rFonts w:ascii="Arial" w:eastAsia="Times New Roman" w:hAnsi="Arial" w:cs="Arial"/>
                <w:color w:val="000000" w:themeColor="text1"/>
                <w:sz w:val="24"/>
                <w:szCs w:val="24"/>
                <w:lang w:eastAsia="en-GB"/>
              </w:rPr>
              <w:t>Political Group Assistant/Support Officer</w:t>
            </w:r>
          </w:p>
        </w:tc>
      </w:tr>
      <w:tr w:rsidR="00137EF5" w14:paraId="4CED465D" w14:textId="77777777" w:rsidTr="007940AA">
        <w:tc>
          <w:tcPr>
            <w:tcW w:w="4673" w:type="dxa"/>
            <w:shd w:val="clear" w:color="auto" w:fill="D9D9D9" w:themeFill="background1" w:themeFillShade="D9"/>
          </w:tcPr>
          <w:p w14:paraId="19DFF892"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rPr>
              <w:t>Role Profile No:</w:t>
            </w:r>
          </w:p>
        </w:tc>
        <w:tc>
          <w:tcPr>
            <w:tcW w:w="4343" w:type="dxa"/>
            <w:gridSpan w:val="3"/>
            <w:shd w:val="clear" w:color="auto" w:fill="FFFFFF" w:themeFill="background1"/>
          </w:tcPr>
          <w:p w14:paraId="404FB55B" w14:textId="227D67EA" w:rsidR="00137EF5" w:rsidRPr="00D404A2" w:rsidRDefault="00400991" w:rsidP="007940AA">
            <w:pPr>
              <w:jc w:val="center"/>
              <w:rPr>
                <w:rFonts w:ascii="Arial" w:hAnsi="Arial" w:cs="Arial"/>
                <w:sz w:val="24"/>
                <w:szCs w:val="24"/>
              </w:rPr>
            </w:pPr>
            <w:r w:rsidRPr="00071326">
              <w:rPr>
                <w:rFonts w:ascii="Arial" w:eastAsia="Arial" w:hAnsi="Arial" w:cs="Arial"/>
                <w:sz w:val="24"/>
                <w:szCs w:val="24"/>
              </w:rPr>
              <w:t>RP368</w:t>
            </w:r>
          </w:p>
        </w:tc>
      </w:tr>
      <w:tr w:rsidR="00137EF5" w14:paraId="706C8801" w14:textId="77777777" w:rsidTr="007940AA">
        <w:tc>
          <w:tcPr>
            <w:tcW w:w="4673" w:type="dxa"/>
            <w:shd w:val="clear" w:color="auto" w:fill="D9D9D9" w:themeFill="background1" w:themeFillShade="D9"/>
          </w:tcPr>
          <w:p w14:paraId="45B1439D"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rPr>
              <w:t>Role Profile Cluster:</w:t>
            </w:r>
          </w:p>
        </w:tc>
        <w:tc>
          <w:tcPr>
            <w:tcW w:w="4343" w:type="dxa"/>
            <w:gridSpan w:val="3"/>
            <w:shd w:val="clear" w:color="auto" w:fill="FFFFFF" w:themeFill="background1"/>
          </w:tcPr>
          <w:p w14:paraId="3C7BB21B" w14:textId="21231D91" w:rsidR="00137EF5" w:rsidRPr="00D404A2" w:rsidRDefault="00285A4C" w:rsidP="007940AA">
            <w:pPr>
              <w:jc w:val="center"/>
              <w:rPr>
                <w:rFonts w:ascii="Arial" w:hAnsi="Arial" w:cs="Arial"/>
                <w:sz w:val="24"/>
                <w:szCs w:val="24"/>
              </w:rPr>
            </w:pPr>
            <w:r w:rsidRPr="00071326">
              <w:rPr>
                <w:rFonts w:ascii="Arial" w:eastAsia="Arial" w:hAnsi="Arial" w:cs="Arial"/>
                <w:sz w:val="24"/>
                <w:szCs w:val="24"/>
              </w:rPr>
              <w:t>Electoral and Democratic Services</w:t>
            </w:r>
          </w:p>
        </w:tc>
      </w:tr>
      <w:tr w:rsidR="00137EF5" w14:paraId="35EFC529" w14:textId="77777777" w:rsidTr="007940AA">
        <w:tc>
          <w:tcPr>
            <w:tcW w:w="4673" w:type="dxa"/>
            <w:shd w:val="clear" w:color="auto" w:fill="D9D9D9" w:themeFill="background1" w:themeFillShade="D9"/>
          </w:tcPr>
          <w:p w14:paraId="0EAA722C"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shd w:val="clear" w:color="auto" w:fill="D9D9D9" w:themeFill="background1" w:themeFillShade="D9"/>
              </w:rPr>
              <w:t>Date</w:t>
            </w:r>
            <w:r w:rsidRPr="00095F93">
              <w:rPr>
                <w:rFonts w:ascii="Arial" w:hAnsi="Arial" w:cs="Arial"/>
                <w:b/>
                <w:bCs/>
                <w:sz w:val="24"/>
                <w:szCs w:val="24"/>
              </w:rPr>
              <w:t>:</w:t>
            </w:r>
          </w:p>
        </w:tc>
        <w:tc>
          <w:tcPr>
            <w:tcW w:w="4343" w:type="dxa"/>
            <w:gridSpan w:val="3"/>
            <w:shd w:val="clear" w:color="auto" w:fill="FFFFFF" w:themeFill="background1"/>
          </w:tcPr>
          <w:p w14:paraId="3BEAB35D" w14:textId="5D70F120" w:rsidR="00137EF5" w:rsidRPr="00D404A2" w:rsidRDefault="00285A4C" w:rsidP="007940AA">
            <w:pPr>
              <w:jc w:val="center"/>
              <w:rPr>
                <w:rFonts w:ascii="Arial" w:hAnsi="Arial" w:cs="Arial"/>
                <w:sz w:val="24"/>
                <w:szCs w:val="24"/>
              </w:rPr>
            </w:pPr>
            <w:r>
              <w:rPr>
                <w:rFonts w:ascii="Arial" w:hAnsi="Arial" w:cs="Arial"/>
                <w:sz w:val="24"/>
                <w:szCs w:val="24"/>
              </w:rPr>
              <w:t>April 2025</w:t>
            </w:r>
          </w:p>
        </w:tc>
      </w:tr>
      <w:tr w:rsidR="00137EF5" w14:paraId="1B70313B" w14:textId="77777777" w:rsidTr="007940AA">
        <w:tc>
          <w:tcPr>
            <w:tcW w:w="9016" w:type="dxa"/>
            <w:gridSpan w:val="4"/>
            <w:shd w:val="clear" w:color="auto" w:fill="D9D9D9" w:themeFill="background1" w:themeFillShade="D9"/>
          </w:tcPr>
          <w:p w14:paraId="4A6B8F95" w14:textId="77777777" w:rsidR="00137EF5" w:rsidRPr="00D404A2" w:rsidRDefault="00137EF5" w:rsidP="007940AA">
            <w:pPr>
              <w:rPr>
                <w:rFonts w:ascii="Arial" w:hAnsi="Arial" w:cs="Arial"/>
                <w:sz w:val="24"/>
                <w:szCs w:val="24"/>
              </w:rPr>
            </w:pPr>
            <w:r w:rsidRPr="00095F93">
              <w:rPr>
                <w:rFonts w:ascii="Arial" w:hAnsi="Arial" w:cs="Arial"/>
                <w:b/>
                <w:bCs/>
                <w:sz w:val="24"/>
                <w:szCs w:val="24"/>
              </w:rPr>
              <w:t>Specific Qualifications &amp; Level:</w:t>
            </w:r>
          </w:p>
        </w:tc>
      </w:tr>
      <w:tr w:rsidR="00137EF5" w14:paraId="11379C73" w14:textId="77777777" w:rsidTr="007940AA">
        <w:trPr>
          <w:trHeight w:val="848"/>
        </w:trPr>
        <w:tc>
          <w:tcPr>
            <w:tcW w:w="9016" w:type="dxa"/>
            <w:gridSpan w:val="4"/>
            <w:shd w:val="clear" w:color="auto" w:fill="FFFFFF" w:themeFill="background1"/>
          </w:tcPr>
          <w:p w14:paraId="3A1D5FB4" w14:textId="77777777" w:rsidR="00137EF5" w:rsidRDefault="00137EF5" w:rsidP="007940AA">
            <w:pPr>
              <w:rPr>
                <w:rFonts w:ascii="Arial" w:hAnsi="Arial" w:cs="Arial"/>
                <w:sz w:val="24"/>
                <w:szCs w:val="24"/>
              </w:rPr>
            </w:pPr>
          </w:p>
          <w:p w14:paraId="13ED49DF" w14:textId="77777777" w:rsidR="00137EF5" w:rsidRPr="00D404A2" w:rsidRDefault="00137EF5" w:rsidP="007940AA">
            <w:pPr>
              <w:rPr>
                <w:rFonts w:ascii="Arial" w:hAnsi="Arial" w:cs="Arial"/>
                <w:sz w:val="24"/>
                <w:szCs w:val="24"/>
              </w:rPr>
            </w:pPr>
          </w:p>
        </w:tc>
      </w:tr>
      <w:tr w:rsidR="00137EF5" w14:paraId="5B9F514B" w14:textId="77777777" w:rsidTr="007940AA">
        <w:tc>
          <w:tcPr>
            <w:tcW w:w="9016" w:type="dxa"/>
            <w:gridSpan w:val="4"/>
            <w:shd w:val="clear" w:color="auto" w:fill="D9D9D9" w:themeFill="background1" w:themeFillShade="D9"/>
          </w:tcPr>
          <w:p w14:paraId="1D79903E" w14:textId="77777777" w:rsidR="00137EF5" w:rsidRPr="00D404A2" w:rsidRDefault="00137EF5" w:rsidP="007940AA">
            <w:pPr>
              <w:rPr>
                <w:rFonts w:ascii="Arial" w:hAnsi="Arial" w:cs="Arial"/>
                <w:sz w:val="24"/>
                <w:szCs w:val="24"/>
              </w:rPr>
            </w:pPr>
            <w:r w:rsidRPr="00095F93">
              <w:rPr>
                <w:rFonts w:ascii="Arial" w:hAnsi="Arial" w:cs="Arial"/>
                <w:b/>
                <w:bCs/>
                <w:sz w:val="24"/>
                <w:szCs w:val="24"/>
              </w:rPr>
              <w:t>Specific Knowledge &amp; Experience</w:t>
            </w:r>
            <w:r w:rsidRPr="00D404A2">
              <w:rPr>
                <w:rFonts w:ascii="Arial" w:hAnsi="Arial" w:cs="Arial"/>
                <w:sz w:val="24"/>
                <w:szCs w:val="24"/>
              </w:rPr>
              <w:t xml:space="preserve">: </w:t>
            </w:r>
          </w:p>
        </w:tc>
      </w:tr>
      <w:tr w:rsidR="00137EF5" w14:paraId="696A00EE" w14:textId="77777777" w:rsidTr="007940AA">
        <w:tc>
          <w:tcPr>
            <w:tcW w:w="9016" w:type="dxa"/>
            <w:gridSpan w:val="4"/>
            <w:shd w:val="clear" w:color="auto" w:fill="auto"/>
          </w:tcPr>
          <w:p w14:paraId="09FEA1FC" w14:textId="77777777" w:rsidR="00137EF5" w:rsidRDefault="00137EF5" w:rsidP="007940AA">
            <w:pPr>
              <w:rPr>
                <w:rFonts w:ascii="Arial" w:hAnsi="Arial" w:cs="Arial"/>
                <w:b/>
                <w:bCs/>
                <w:sz w:val="24"/>
                <w:szCs w:val="24"/>
              </w:rPr>
            </w:pPr>
          </w:p>
          <w:p w14:paraId="2F09667A" w14:textId="77777777" w:rsidR="00AE6DC8" w:rsidRPr="00F647E9" w:rsidRDefault="00AE6DC8" w:rsidP="00AE6DC8">
            <w:pPr>
              <w:rPr>
                <w:szCs w:val="24"/>
              </w:rPr>
            </w:pPr>
            <w:r w:rsidRPr="00F647E9">
              <w:rPr>
                <w:szCs w:val="24"/>
              </w:rPr>
              <w:t xml:space="preserve">The postholder will be an employee of the Council.  The Head of Legal and Democratic Services, or an Officer designated by them, will be responsible for all employment matters relating to this post.  </w:t>
            </w:r>
          </w:p>
          <w:p w14:paraId="16AD32A3" w14:textId="77777777" w:rsidR="00AE6DC8" w:rsidRPr="00F647E9" w:rsidRDefault="00AE6DC8" w:rsidP="00AE6DC8">
            <w:pPr>
              <w:ind w:left="720" w:hanging="720"/>
              <w:rPr>
                <w:szCs w:val="24"/>
              </w:rPr>
            </w:pPr>
          </w:p>
          <w:p w14:paraId="0D7C424D" w14:textId="109F78D3" w:rsidR="00AE6DC8" w:rsidRDefault="00AE6DC8" w:rsidP="00AE6DC8">
            <w:pPr>
              <w:rPr>
                <w:szCs w:val="24"/>
              </w:rPr>
            </w:pPr>
            <w:r w:rsidRPr="00F647E9">
              <w:rPr>
                <w:szCs w:val="24"/>
              </w:rPr>
              <w:t>Although largely working to their own initiative, day to day supervision will be given by the Leader of the Group</w:t>
            </w:r>
            <w:r w:rsidR="003B229E">
              <w:rPr>
                <w:szCs w:val="24"/>
              </w:rPr>
              <w:t>(s)</w:t>
            </w:r>
            <w:r w:rsidRPr="00F647E9">
              <w:rPr>
                <w:szCs w:val="24"/>
              </w:rPr>
              <w:t>, or such other persons as the Group</w:t>
            </w:r>
            <w:r w:rsidR="003B229E">
              <w:rPr>
                <w:szCs w:val="24"/>
              </w:rPr>
              <w:t>(</w:t>
            </w:r>
            <w:r>
              <w:rPr>
                <w:szCs w:val="24"/>
              </w:rPr>
              <w:t>s</w:t>
            </w:r>
            <w:r w:rsidR="003B229E">
              <w:rPr>
                <w:szCs w:val="24"/>
              </w:rPr>
              <w:t>)</w:t>
            </w:r>
            <w:r w:rsidRPr="00F647E9">
              <w:rPr>
                <w:szCs w:val="24"/>
              </w:rPr>
              <w:t xml:space="preserve"> may specify, to whom this post is operationally accountable for the tasks included in </w:t>
            </w:r>
            <w:r w:rsidR="000E0416">
              <w:rPr>
                <w:szCs w:val="24"/>
              </w:rPr>
              <w:t>the Role Profile</w:t>
            </w:r>
            <w:r w:rsidRPr="00F647E9">
              <w:rPr>
                <w:szCs w:val="24"/>
              </w:rPr>
              <w:t>.</w:t>
            </w:r>
          </w:p>
          <w:p w14:paraId="7F314EDF" w14:textId="77777777" w:rsidR="00AE6DC8" w:rsidRDefault="00AE6DC8" w:rsidP="00AE6DC8">
            <w:pPr>
              <w:rPr>
                <w:szCs w:val="24"/>
              </w:rPr>
            </w:pPr>
          </w:p>
          <w:p w14:paraId="7F1D92E5" w14:textId="09370322" w:rsidR="00144C1E" w:rsidRDefault="00144C1E" w:rsidP="00144C1E">
            <w:pPr>
              <w:rPr>
                <w:szCs w:val="24"/>
              </w:rPr>
            </w:pPr>
            <w:r>
              <w:rPr>
                <w:szCs w:val="24"/>
              </w:rPr>
              <w:t>T</w:t>
            </w:r>
            <w:r w:rsidRPr="008D0B48">
              <w:rPr>
                <w:szCs w:val="24"/>
              </w:rPr>
              <w:t xml:space="preserve">he role </w:t>
            </w:r>
            <w:r>
              <w:rPr>
                <w:szCs w:val="24"/>
              </w:rPr>
              <w:t>requires close liaison with Democratic Services officers in delivering the smooth running of Council meetings</w:t>
            </w:r>
            <w:r w:rsidRPr="008D0B48">
              <w:rPr>
                <w:szCs w:val="24"/>
              </w:rPr>
              <w:t>.</w:t>
            </w:r>
            <w:r>
              <w:rPr>
                <w:szCs w:val="24"/>
              </w:rPr>
              <w:t xml:space="preserve">  They will follow the Council’s procedures for meetings and support their Group</w:t>
            </w:r>
            <w:r w:rsidR="0065126E">
              <w:rPr>
                <w:szCs w:val="24"/>
              </w:rPr>
              <w:t>(s)</w:t>
            </w:r>
            <w:r>
              <w:rPr>
                <w:szCs w:val="24"/>
              </w:rPr>
              <w:t xml:space="preserve"> in ensuring they participate effectively in those meetings and ensure their group</w:t>
            </w:r>
            <w:r w:rsidR="0065126E">
              <w:rPr>
                <w:szCs w:val="24"/>
              </w:rPr>
              <w:t>(s)</w:t>
            </w:r>
            <w:r>
              <w:rPr>
                <w:szCs w:val="24"/>
              </w:rPr>
              <w:t xml:space="preserve"> members have access to and comply with corporate policies relevant to members e.g., allowances and training courses</w:t>
            </w:r>
          </w:p>
          <w:p w14:paraId="6F39D365" w14:textId="77777777" w:rsidR="00ED44F1" w:rsidRPr="008D0B48" w:rsidRDefault="00ED44F1" w:rsidP="00144C1E">
            <w:pPr>
              <w:rPr>
                <w:szCs w:val="24"/>
              </w:rPr>
            </w:pPr>
          </w:p>
          <w:p w14:paraId="418604DA" w14:textId="77777777" w:rsidR="00ED44F1" w:rsidRDefault="00ED44F1" w:rsidP="00ED44F1">
            <w:pPr>
              <w:rPr>
                <w:rFonts w:ascii="Arial" w:hAnsi="Arial" w:cs="Arial"/>
                <w:b/>
                <w:bCs/>
                <w:sz w:val="24"/>
                <w:szCs w:val="24"/>
              </w:rPr>
            </w:pPr>
            <w:r>
              <w:rPr>
                <w:rFonts w:ascii="Arial" w:hAnsi="Arial" w:cs="Arial"/>
                <w:b/>
                <w:bCs/>
                <w:sz w:val="24"/>
                <w:szCs w:val="24"/>
              </w:rPr>
              <w:t>Essential Criteria</w:t>
            </w:r>
          </w:p>
          <w:p w14:paraId="4D74F80F" w14:textId="77777777" w:rsidR="00ED44F1" w:rsidRDefault="00ED44F1" w:rsidP="00ED44F1">
            <w:pPr>
              <w:rPr>
                <w:rFonts w:ascii="Arial" w:hAnsi="Arial" w:cs="Arial"/>
                <w:szCs w:val="24"/>
                <w:lang w:val="en-US"/>
              </w:rPr>
            </w:pPr>
            <w:r w:rsidRPr="00683B40">
              <w:rPr>
                <w:rFonts w:ascii="Arial" w:hAnsi="Arial" w:cs="Arial"/>
                <w:szCs w:val="24"/>
                <w:lang w:val="en-US"/>
              </w:rPr>
              <w:t>Degree Standard Education</w:t>
            </w:r>
            <w:r>
              <w:rPr>
                <w:rFonts w:ascii="Arial" w:hAnsi="Arial" w:cs="Arial"/>
                <w:szCs w:val="24"/>
                <w:lang w:val="en-US"/>
              </w:rPr>
              <w:t xml:space="preserve"> or equivalent</w:t>
            </w:r>
          </w:p>
          <w:p w14:paraId="1B5D41A0" w14:textId="77777777" w:rsidR="00ED44F1" w:rsidRPr="00683B40" w:rsidRDefault="00ED44F1" w:rsidP="00ED44F1">
            <w:pPr>
              <w:spacing w:before="60" w:after="60"/>
              <w:rPr>
                <w:rFonts w:ascii="Arial" w:hAnsi="Arial" w:cs="Arial"/>
                <w:szCs w:val="24"/>
              </w:rPr>
            </w:pPr>
            <w:r w:rsidRPr="00683B40">
              <w:rPr>
                <w:rFonts w:ascii="Arial" w:hAnsi="Arial" w:cs="Arial"/>
                <w:szCs w:val="24"/>
              </w:rPr>
              <w:t>Self-motivated with an ability to work both alone</w:t>
            </w:r>
            <w:r>
              <w:rPr>
                <w:rFonts w:ascii="Arial" w:hAnsi="Arial" w:cs="Arial"/>
                <w:szCs w:val="24"/>
              </w:rPr>
              <w:t xml:space="preserve">, </w:t>
            </w:r>
            <w:r w:rsidRPr="00683B40">
              <w:rPr>
                <w:rFonts w:ascii="Arial" w:hAnsi="Arial" w:cs="Arial"/>
                <w:szCs w:val="24"/>
              </w:rPr>
              <w:t>under direction from the Group Leadership and within a Group.</w:t>
            </w:r>
          </w:p>
          <w:p w14:paraId="63AB595C" w14:textId="77777777" w:rsidR="00ED44F1" w:rsidRDefault="00ED44F1" w:rsidP="00ED44F1">
            <w:pPr>
              <w:rPr>
                <w:rFonts w:ascii="Arial" w:hAnsi="Arial" w:cs="Arial"/>
                <w:color w:val="000000" w:themeColor="text1"/>
                <w:szCs w:val="24"/>
              </w:rPr>
            </w:pPr>
            <w:r w:rsidRPr="00683B40">
              <w:rPr>
                <w:rFonts w:ascii="Arial" w:hAnsi="Arial" w:cs="Arial"/>
                <w:color w:val="000000" w:themeColor="text1"/>
                <w:szCs w:val="24"/>
              </w:rPr>
              <w:t>Demonstrable interest in politics.</w:t>
            </w:r>
          </w:p>
          <w:p w14:paraId="3F900E24" w14:textId="77777777" w:rsidR="00ED44F1" w:rsidRDefault="00ED44F1" w:rsidP="00ED44F1">
            <w:pPr>
              <w:rPr>
                <w:rFonts w:ascii="Arial" w:hAnsi="Arial" w:cs="Arial"/>
                <w:szCs w:val="24"/>
                <w:lang w:val="en-US"/>
              </w:rPr>
            </w:pPr>
            <w:r w:rsidRPr="00683B40">
              <w:rPr>
                <w:rFonts w:ascii="Arial" w:hAnsi="Arial" w:cs="Arial"/>
                <w:szCs w:val="24"/>
                <w:lang w:val="en-US"/>
              </w:rPr>
              <w:t>Good written, oral, and presentational skills</w:t>
            </w:r>
          </w:p>
          <w:p w14:paraId="147B4E40" w14:textId="77777777" w:rsidR="00ED44F1" w:rsidRDefault="00ED44F1" w:rsidP="00ED44F1">
            <w:pPr>
              <w:rPr>
                <w:rFonts w:ascii="Arial" w:hAnsi="Arial" w:cs="Arial"/>
                <w:szCs w:val="24"/>
                <w:lang w:val="en-US"/>
              </w:rPr>
            </w:pPr>
            <w:r w:rsidRPr="00683B40">
              <w:rPr>
                <w:rFonts w:ascii="Arial" w:hAnsi="Arial" w:cs="Arial"/>
                <w:szCs w:val="24"/>
                <w:lang w:val="en-US"/>
              </w:rPr>
              <w:t>Ability to cope with conflicting demands and deadlines</w:t>
            </w:r>
          </w:p>
          <w:p w14:paraId="5975B88D" w14:textId="77777777" w:rsidR="00ED44F1" w:rsidRDefault="00ED44F1" w:rsidP="00ED44F1">
            <w:pPr>
              <w:rPr>
                <w:rFonts w:ascii="Arial" w:hAnsi="Arial" w:cs="Arial"/>
                <w:szCs w:val="24"/>
                <w:lang w:val="en-US"/>
              </w:rPr>
            </w:pPr>
            <w:r w:rsidRPr="00683B40">
              <w:rPr>
                <w:rFonts w:ascii="Arial" w:hAnsi="Arial" w:cs="Arial"/>
                <w:szCs w:val="24"/>
                <w:lang w:val="en-US"/>
              </w:rPr>
              <w:t>Ability to assimilate new information quickly</w:t>
            </w:r>
          </w:p>
          <w:p w14:paraId="1435E81F" w14:textId="77777777" w:rsidR="00ED44F1" w:rsidRDefault="00ED44F1" w:rsidP="00ED44F1">
            <w:pPr>
              <w:rPr>
                <w:rFonts w:ascii="Arial" w:hAnsi="Arial" w:cs="Arial"/>
                <w:szCs w:val="24"/>
              </w:rPr>
            </w:pPr>
            <w:r w:rsidRPr="00683B40">
              <w:rPr>
                <w:rFonts w:ascii="Arial" w:hAnsi="Arial" w:cs="Arial"/>
                <w:szCs w:val="24"/>
              </w:rPr>
              <w:t>Organisational ability (demonstrated through work or otherwise)</w:t>
            </w:r>
          </w:p>
          <w:p w14:paraId="73169A24" w14:textId="77777777" w:rsidR="00ED44F1" w:rsidRPr="00683B40" w:rsidRDefault="00ED44F1" w:rsidP="00ED44F1">
            <w:pPr>
              <w:tabs>
                <w:tab w:val="left" w:pos="720"/>
                <w:tab w:val="left" w:pos="1440"/>
                <w:tab w:val="left" w:pos="2160"/>
              </w:tabs>
              <w:rPr>
                <w:rFonts w:ascii="Arial" w:hAnsi="Arial" w:cs="Arial"/>
                <w:szCs w:val="24"/>
              </w:rPr>
            </w:pPr>
            <w:r w:rsidRPr="00683B40">
              <w:rPr>
                <w:rFonts w:ascii="Arial" w:hAnsi="Arial" w:cs="Arial"/>
                <w:szCs w:val="24"/>
              </w:rPr>
              <w:t>Ability to maintain political confidentiality/ sensitivity.</w:t>
            </w:r>
          </w:p>
          <w:p w14:paraId="45244FB6" w14:textId="77777777" w:rsidR="00ED44F1" w:rsidRDefault="00ED44F1" w:rsidP="00ED44F1">
            <w:pPr>
              <w:tabs>
                <w:tab w:val="left" w:pos="720"/>
                <w:tab w:val="left" w:pos="1440"/>
                <w:tab w:val="left" w:pos="2160"/>
              </w:tabs>
              <w:rPr>
                <w:rFonts w:ascii="Arial" w:hAnsi="Arial" w:cs="Arial"/>
                <w:szCs w:val="24"/>
              </w:rPr>
            </w:pPr>
            <w:r w:rsidRPr="00001A97">
              <w:rPr>
                <w:rFonts w:ascii="Arial" w:hAnsi="Arial" w:cs="Arial"/>
                <w:szCs w:val="24"/>
                <w:lang w:val="en-US"/>
              </w:rPr>
              <w:t>Experience of conducting research, providing evaluation and analysis of policy areas</w:t>
            </w:r>
            <w:r w:rsidRPr="00683B40">
              <w:rPr>
                <w:rFonts w:ascii="Arial" w:hAnsi="Arial" w:cs="Arial"/>
                <w:szCs w:val="24"/>
              </w:rPr>
              <w:t>.</w:t>
            </w:r>
          </w:p>
          <w:p w14:paraId="1D12E40B" w14:textId="77777777" w:rsidR="00ED44F1" w:rsidRDefault="00ED44F1" w:rsidP="00ED44F1">
            <w:pPr>
              <w:rPr>
                <w:rFonts w:ascii="Arial" w:hAnsi="Arial" w:cs="Arial"/>
                <w:b/>
                <w:bCs/>
                <w:sz w:val="24"/>
                <w:szCs w:val="24"/>
              </w:rPr>
            </w:pPr>
          </w:p>
          <w:p w14:paraId="78C33530" w14:textId="77777777" w:rsidR="00ED44F1" w:rsidRDefault="00ED44F1" w:rsidP="00ED44F1">
            <w:pPr>
              <w:rPr>
                <w:rFonts w:ascii="Arial" w:hAnsi="Arial" w:cs="Arial"/>
                <w:b/>
                <w:bCs/>
                <w:sz w:val="24"/>
                <w:szCs w:val="24"/>
              </w:rPr>
            </w:pPr>
            <w:r>
              <w:rPr>
                <w:rFonts w:ascii="Arial" w:hAnsi="Arial" w:cs="Arial"/>
                <w:b/>
                <w:bCs/>
                <w:sz w:val="24"/>
                <w:szCs w:val="24"/>
              </w:rPr>
              <w:t>Desirable Criteria</w:t>
            </w:r>
          </w:p>
          <w:p w14:paraId="73DC5F4E" w14:textId="77777777" w:rsidR="00ED44F1" w:rsidRDefault="00ED44F1" w:rsidP="00ED44F1">
            <w:pPr>
              <w:rPr>
                <w:rFonts w:ascii="Arial" w:hAnsi="Arial" w:cs="Arial"/>
                <w:bCs/>
                <w:szCs w:val="24"/>
                <w:lang w:val="en-US"/>
              </w:rPr>
            </w:pPr>
            <w:r w:rsidRPr="0039701A">
              <w:rPr>
                <w:rFonts w:ascii="Arial" w:hAnsi="Arial" w:cs="Arial"/>
                <w:bCs/>
                <w:szCs w:val="24"/>
                <w:lang w:val="en-US"/>
              </w:rPr>
              <w:t>Ability to win trust and confidence</w:t>
            </w:r>
          </w:p>
          <w:p w14:paraId="684130B0" w14:textId="77777777" w:rsidR="00ED44F1" w:rsidRPr="00DD200D" w:rsidRDefault="00ED44F1" w:rsidP="00ED44F1">
            <w:pPr>
              <w:tabs>
                <w:tab w:val="left" w:pos="720"/>
                <w:tab w:val="left" w:pos="1440"/>
                <w:tab w:val="left" w:pos="2160"/>
              </w:tabs>
              <w:rPr>
                <w:rFonts w:ascii="Arial" w:hAnsi="Arial" w:cs="Arial"/>
                <w:szCs w:val="24"/>
              </w:rPr>
            </w:pPr>
            <w:r w:rsidRPr="00DD200D">
              <w:rPr>
                <w:rFonts w:ascii="Arial" w:hAnsi="Arial" w:cs="Arial"/>
                <w:szCs w:val="24"/>
              </w:rPr>
              <w:t>Experience at officer or Member level of working in local government</w:t>
            </w:r>
          </w:p>
          <w:p w14:paraId="27F5CBCC" w14:textId="77777777" w:rsidR="00ED44F1" w:rsidRDefault="00ED44F1" w:rsidP="00ED44F1">
            <w:pPr>
              <w:rPr>
                <w:rFonts w:ascii="Arial" w:hAnsi="Arial" w:cs="Arial"/>
                <w:szCs w:val="24"/>
              </w:rPr>
            </w:pPr>
            <w:r w:rsidRPr="00C55DE5">
              <w:rPr>
                <w:rFonts w:ascii="Arial" w:hAnsi="Arial" w:cs="Arial"/>
                <w:szCs w:val="24"/>
              </w:rPr>
              <w:t>Ability to analyse accounts for budget preparation</w:t>
            </w:r>
          </w:p>
          <w:p w14:paraId="1B980E41" w14:textId="77777777" w:rsidR="00ED44F1" w:rsidRDefault="00ED44F1" w:rsidP="00ED44F1">
            <w:pPr>
              <w:rPr>
                <w:rFonts w:ascii="Arial" w:hAnsi="Arial" w:cs="Arial"/>
                <w:sz w:val="24"/>
                <w:szCs w:val="24"/>
              </w:rPr>
            </w:pPr>
            <w:r w:rsidRPr="00B84611">
              <w:rPr>
                <w:rFonts w:ascii="Arial" w:hAnsi="Arial" w:cs="Arial"/>
                <w:sz w:val="24"/>
                <w:szCs w:val="24"/>
              </w:rPr>
              <w:t>Administrative abilities.</w:t>
            </w:r>
          </w:p>
          <w:p w14:paraId="0898FE11" w14:textId="77777777" w:rsidR="00137EF5" w:rsidRDefault="00137EF5" w:rsidP="007940AA">
            <w:pPr>
              <w:rPr>
                <w:rFonts w:ascii="Arial" w:hAnsi="Arial" w:cs="Arial"/>
                <w:b/>
                <w:bCs/>
                <w:sz w:val="24"/>
                <w:szCs w:val="24"/>
              </w:rPr>
            </w:pPr>
          </w:p>
          <w:p w14:paraId="70578A85" w14:textId="77777777" w:rsidR="00137EF5" w:rsidRPr="00095F93" w:rsidRDefault="00137EF5" w:rsidP="007940AA">
            <w:pPr>
              <w:rPr>
                <w:rFonts w:ascii="Arial" w:hAnsi="Arial" w:cs="Arial"/>
                <w:b/>
                <w:bCs/>
                <w:sz w:val="24"/>
                <w:szCs w:val="24"/>
              </w:rPr>
            </w:pPr>
          </w:p>
        </w:tc>
      </w:tr>
      <w:tr w:rsidR="00137EF5" w14:paraId="3B558CEA" w14:textId="77777777" w:rsidTr="007940AA">
        <w:tc>
          <w:tcPr>
            <w:tcW w:w="9016" w:type="dxa"/>
            <w:gridSpan w:val="4"/>
            <w:shd w:val="clear" w:color="auto" w:fill="D9D9D9" w:themeFill="background1" w:themeFillShade="D9"/>
          </w:tcPr>
          <w:p w14:paraId="22B2AAF7" w14:textId="77777777" w:rsidR="00137EF5" w:rsidRDefault="00137EF5" w:rsidP="007940AA">
            <w:pPr>
              <w:rPr>
                <w:rFonts w:ascii="Arial" w:hAnsi="Arial" w:cs="Arial"/>
                <w:b/>
                <w:bCs/>
                <w:sz w:val="24"/>
                <w:szCs w:val="24"/>
              </w:rPr>
            </w:pPr>
            <w:r>
              <w:rPr>
                <w:rFonts w:ascii="Arial" w:hAnsi="Arial" w:cs="Arial"/>
                <w:b/>
                <w:bCs/>
                <w:sz w:val="24"/>
                <w:szCs w:val="24"/>
              </w:rPr>
              <w:t>Professional Memberships:</w:t>
            </w:r>
          </w:p>
        </w:tc>
      </w:tr>
      <w:tr w:rsidR="00137EF5" w14:paraId="4894D377" w14:textId="77777777" w:rsidTr="007940AA">
        <w:tc>
          <w:tcPr>
            <w:tcW w:w="9016" w:type="dxa"/>
            <w:gridSpan w:val="4"/>
            <w:shd w:val="clear" w:color="auto" w:fill="FFFFFF" w:themeFill="background1"/>
          </w:tcPr>
          <w:p w14:paraId="5C0BB5E9" w14:textId="77777777" w:rsidR="00137EF5" w:rsidRDefault="00137EF5" w:rsidP="007940AA">
            <w:pPr>
              <w:rPr>
                <w:rFonts w:ascii="Arial" w:hAnsi="Arial" w:cs="Arial"/>
                <w:b/>
                <w:bCs/>
                <w:sz w:val="24"/>
                <w:szCs w:val="24"/>
              </w:rPr>
            </w:pPr>
          </w:p>
          <w:p w14:paraId="484EA1BB" w14:textId="77777777" w:rsidR="00137EF5" w:rsidRDefault="00137EF5" w:rsidP="007940AA">
            <w:pPr>
              <w:rPr>
                <w:rFonts w:ascii="Arial" w:hAnsi="Arial" w:cs="Arial"/>
                <w:b/>
                <w:bCs/>
                <w:sz w:val="24"/>
                <w:szCs w:val="24"/>
              </w:rPr>
            </w:pPr>
          </w:p>
          <w:p w14:paraId="0B9F66F7" w14:textId="77777777" w:rsidR="00137EF5" w:rsidRDefault="00137EF5" w:rsidP="007940AA">
            <w:pPr>
              <w:rPr>
                <w:rFonts w:ascii="Arial" w:hAnsi="Arial" w:cs="Arial"/>
                <w:b/>
                <w:bCs/>
                <w:sz w:val="24"/>
                <w:szCs w:val="24"/>
              </w:rPr>
            </w:pPr>
          </w:p>
          <w:p w14:paraId="7D3DD803" w14:textId="77777777" w:rsidR="00137EF5" w:rsidRPr="00095F93" w:rsidRDefault="00137EF5" w:rsidP="007940AA">
            <w:pPr>
              <w:rPr>
                <w:rFonts w:ascii="Arial" w:hAnsi="Arial" w:cs="Arial"/>
                <w:b/>
                <w:bCs/>
                <w:sz w:val="24"/>
                <w:szCs w:val="24"/>
              </w:rPr>
            </w:pPr>
          </w:p>
        </w:tc>
      </w:tr>
      <w:tr w:rsidR="00137EF5" w14:paraId="4CF80066" w14:textId="77777777" w:rsidTr="007940AA">
        <w:tc>
          <w:tcPr>
            <w:tcW w:w="9016" w:type="dxa"/>
            <w:gridSpan w:val="4"/>
            <w:shd w:val="clear" w:color="auto" w:fill="D9D9D9" w:themeFill="background1" w:themeFillShade="D9"/>
          </w:tcPr>
          <w:p w14:paraId="1081571F" w14:textId="77777777" w:rsidR="00137EF5" w:rsidRDefault="00137EF5" w:rsidP="007940AA">
            <w:pPr>
              <w:rPr>
                <w:rFonts w:ascii="Arial" w:hAnsi="Arial" w:cs="Arial"/>
                <w:b/>
                <w:bCs/>
                <w:sz w:val="24"/>
                <w:szCs w:val="24"/>
              </w:rPr>
            </w:pPr>
            <w:r>
              <w:rPr>
                <w:rFonts w:ascii="Arial" w:hAnsi="Arial" w:cs="Arial"/>
                <w:b/>
                <w:bCs/>
                <w:sz w:val="24"/>
                <w:szCs w:val="24"/>
              </w:rPr>
              <w:t>Additional Duties Specific to this Role:</w:t>
            </w:r>
          </w:p>
        </w:tc>
      </w:tr>
      <w:tr w:rsidR="00137EF5" w14:paraId="2AF45CCB" w14:textId="77777777" w:rsidTr="007940AA">
        <w:trPr>
          <w:trHeight w:val="848"/>
        </w:trPr>
        <w:tc>
          <w:tcPr>
            <w:tcW w:w="9016" w:type="dxa"/>
            <w:gridSpan w:val="4"/>
            <w:shd w:val="clear" w:color="auto" w:fill="FFFFFF" w:themeFill="background1"/>
          </w:tcPr>
          <w:p w14:paraId="3A0A1A38" w14:textId="77777777" w:rsidR="0027378A" w:rsidRPr="0004506E" w:rsidRDefault="0027378A" w:rsidP="0027378A"/>
          <w:p w14:paraId="309CB701" w14:textId="68C4621C" w:rsidR="0027378A" w:rsidRDefault="0027378A" w:rsidP="0027378A">
            <w:r w:rsidRPr="0004506E">
              <w:t xml:space="preserve">This is a </w:t>
            </w:r>
            <w:r w:rsidRPr="00C67E0E">
              <w:rPr>
                <w:color w:val="000000"/>
              </w:rPr>
              <w:t>Part</w:t>
            </w:r>
            <w:r>
              <w:t xml:space="preserve"> </w:t>
            </w:r>
            <w:r w:rsidRPr="0004506E">
              <w:t xml:space="preserve">time post </w:t>
            </w:r>
            <w:r w:rsidRPr="00922B2C">
              <w:t>(</w:t>
            </w:r>
            <w:r w:rsidR="00586A04" w:rsidRPr="00ED44F1">
              <w:t>1</w:t>
            </w:r>
            <w:r w:rsidR="00910DA1">
              <w:t>8</w:t>
            </w:r>
            <w:r w:rsidR="00141C82" w:rsidRPr="00ED44F1">
              <w:t xml:space="preserve"> </w:t>
            </w:r>
            <w:r>
              <w:t xml:space="preserve">hrs/wk) </w:t>
            </w:r>
            <w:r w:rsidRPr="0004506E">
              <w:t>and the postholder will be required to undertake some evening work.</w:t>
            </w:r>
          </w:p>
          <w:p w14:paraId="072560FB" w14:textId="77777777" w:rsidR="0027378A" w:rsidRDefault="0027378A" w:rsidP="0027378A"/>
          <w:p w14:paraId="400638D4" w14:textId="77777777" w:rsidR="0027378A" w:rsidRPr="0004506E" w:rsidRDefault="0027378A" w:rsidP="0027378A">
            <w:r w:rsidRPr="0004506E">
              <w:t>It is a legal requirement that this is a fixed term post terminating on the day after the Annual Meeting of the Council which follows immediately after the next all–Council election. These elections are next scheduled for May 202</w:t>
            </w:r>
            <w:r>
              <w:t>7</w:t>
            </w:r>
            <w:r w:rsidRPr="0004506E">
              <w:t>.</w:t>
            </w:r>
          </w:p>
          <w:p w14:paraId="49BEE6F8" w14:textId="77777777" w:rsidR="0027378A" w:rsidRPr="0004506E" w:rsidRDefault="0027378A" w:rsidP="0027378A"/>
          <w:p w14:paraId="3BAF9CA6" w14:textId="77777777" w:rsidR="0027378A" w:rsidRPr="0004506E" w:rsidRDefault="0027378A" w:rsidP="0027378A">
            <w:pPr>
              <w:ind w:hanging="720"/>
            </w:pPr>
            <w:r w:rsidRPr="0004506E">
              <w:tab/>
              <w:t>This is an appointment under Section 9 of the Local Government and Housing Act 1989 and by virtue of Section 2(1) of the Act is politically restricted.  The political restrictions contained in Part 1 and Part 3 of the Schedule to the Local Government Officers (Political Restrictions) Regulation 1990 will apply.</w:t>
            </w:r>
          </w:p>
          <w:p w14:paraId="5B195D00" w14:textId="77777777" w:rsidR="0027378A" w:rsidRPr="0004506E" w:rsidRDefault="0027378A" w:rsidP="0027378A"/>
          <w:p w14:paraId="7711BAE3" w14:textId="38B88DC3" w:rsidR="0027378A" w:rsidRPr="0004506E" w:rsidRDefault="0027378A" w:rsidP="0027378A">
            <w:pPr>
              <w:ind w:hanging="720"/>
            </w:pPr>
            <w:r w:rsidRPr="0004506E">
              <w:tab/>
            </w:r>
            <w:r w:rsidR="00366840">
              <w:t>The Role Profile</w:t>
            </w:r>
            <w:r w:rsidRPr="0004506E">
              <w:t xml:space="preserve"> sets out the main duties and responsibilities of the post at the date it was drawn up.  Such duties may vary from time to time without changing the general character of the post or the level of the responsibility entailed.</w:t>
            </w:r>
          </w:p>
          <w:p w14:paraId="61343579" w14:textId="77777777" w:rsidR="00137EF5" w:rsidRPr="00D404A2" w:rsidRDefault="00137EF5" w:rsidP="007940AA">
            <w:pPr>
              <w:rPr>
                <w:rFonts w:ascii="Arial" w:hAnsi="Arial" w:cs="Arial"/>
                <w:sz w:val="24"/>
                <w:szCs w:val="24"/>
              </w:rPr>
            </w:pPr>
          </w:p>
        </w:tc>
      </w:tr>
      <w:tr w:rsidR="00137EF5" w14:paraId="5F57A6EA" w14:textId="77777777" w:rsidTr="007940AA">
        <w:tc>
          <w:tcPr>
            <w:tcW w:w="4673" w:type="dxa"/>
            <w:shd w:val="clear" w:color="auto" w:fill="D9D9D9" w:themeFill="background1" w:themeFillShade="D9"/>
          </w:tcPr>
          <w:p w14:paraId="7B98988E"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rPr>
              <w:t>DBS:</w:t>
            </w:r>
          </w:p>
        </w:tc>
        <w:tc>
          <w:tcPr>
            <w:tcW w:w="1701" w:type="dxa"/>
            <w:shd w:val="clear" w:color="auto" w:fill="D9D9D9" w:themeFill="background1" w:themeFillShade="D9"/>
          </w:tcPr>
          <w:p w14:paraId="2821845C" w14:textId="77777777" w:rsidR="00137EF5" w:rsidRPr="00095F93" w:rsidRDefault="00137EF5" w:rsidP="007940AA">
            <w:pPr>
              <w:jc w:val="center"/>
              <w:rPr>
                <w:rFonts w:ascii="Arial" w:hAnsi="Arial" w:cs="Arial"/>
                <w:b/>
                <w:bCs/>
                <w:sz w:val="24"/>
                <w:szCs w:val="24"/>
              </w:rPr>
            </w:pPr>
            <w:r w:rsidRPr="00095F93">
              <w:rPr>
                <w:rFonts w:ascii="Arial" w:hAnsi="Arial" w:cs="Arial"/>
                <w:b/>
                <w:bCs/>
                <w:sz w:val="24"/>
                <w:szCs w:val="24"/>
              </w:rPr>
              <w:t>n/a</w:t>
            </w:r>
          </w:p>
        </w:tc>
        <w:tc>
          <w:tcPr>
            <w:tcW w:w="1005" w:type="dxa"/>
            <w:shd w:val="clear" w:color="auto" w:fill="D9D9D9" w:themeFill="background1" w:themeFillShade="D9"/>
          </w:tcPr>
          <w:p w14:paraId="28DF922B" w14:textId="77777777" w:rsidR="00137EF5" w:rsidRPr="00095F93" w:rsidRDefault="00137EF5" w:rsidP="007940AA">
            <w:pPr>
              <w:jc w:val="center"/>
              <w:rPr>
                <w:rFonts w:ascii="Arial" w:hAnsi="Arial" w:cs="Arial"/>
                <w:b/>
                <w:bCs/>
                <w:sz w:val="24"/>
                <w:szCs w:val="24"/>
              </w:rPr>
            </w:pPr>
            <w:r w:rsidRPr="00095F93">
              <w:rPr>
                <w:rFonts w:ascii="Arial" w:hAnsi="Arial" w:cs="Arial"/>
                <w:b/>
                <w:bCs/>
                <w:sz w:val="24"/>
                <w:szCs w:val="24"/>
              </w:rPr>
              <w:t>Basic</w:t>
            </w:r>
          </w:p>
        </w:tc>
        <w:tc>
          <w:tcPr>
            <w:tcW w:w="1637" w:type="dxa"/>
            <w:shd w:val="clear" w:color="auto" w:fill="D9D9D9" w:themeFill="background1" w:themeFillShade="D9"/>
          </w:tcPr>
          <w:p w14:paraId="23F73FCF" w14:textId="77777777" w:rsidR="00137EF5" w:rsidRPr="00095F93" w:rsidRDefault="00137EF5" w:rsidP="007940AA">
            <w:pPr>
              <w:jc w:val="center"/>
              <w:rPr>
                <w:rFonts w:ascii="Arial" w:hAnsi="Arial" w:cs="Arial"/>
                <w:b/>
                <w:bCs/>
                <w:sz w:val="24"/>
                <w:szCs w:val="24"/>
              </w:rPr>
            </w:pPr>
            <w:r w:rsidRPr="00095F93">
              <w:rPr>
                <w:rFonts w:ascii="Arial" w:hAnsi="Arial" w:cs="Arial"/>
                <w:b/>
                <w:bCs/>
                <w:sz w:val="24"/>
                <w:szCs w:val="24"/>
              </w:rPr>
              <w:t>Enhanced</w:t>
            </w:r>
          </w:p>
        </w:tc>
      </w:tr>
      <w:tr w:rsidR="00137EF5" w14:paraId="204B5435" w14:textId="77777777" w:rsidTr="007940AA">
        <w:tc>
          <w:tcPr>
            <w:tcW w:w="4673" w:type="dxa"/>
            <w:shd w:val="clear" w:color="auto" w:fill="FFFFFF" w:themeFill="background1"/>
          </w:tcPr>
          <w:p w14:paraId="40AB3A1F" w14:textId="77777777" w:rsidR="00137EF5" w:rsidRPr="00D404A2" w:rsidRDefault="00137EF5" w:rsidP="007940AA">
            <w:pPr>
              <w:rPr>
                <w:rFonts w:ascii="Arial" w:hAnsi="Arial" w:cs="Arial"/>
                <w:sz w:val="24"/>
                <w:szCs w:val="24"/>
              </w:rPr>
            </w:pPr>
          </w:p>
        </w:tc>
        <w:tc>
          <w:tcPr>
            <w:tcW w:w="1701" w:type="dxa"/>
          </w:tcPr>
          <w:p w14:paraId="03E18C4F" w14:textId="77777777" w:rsidR="00137EF5" w:rsidRPr="00D404A2" w:rsidRDefault="00137EF5" w:rsidP="007940AA">
            <w:pPr>
              <w:jc w:val="center"/>
              <w:rPr>
                <w:rFonts w:ascii="Arial" w:hAnsi="Arial" w:cs="Arial"/>
                <w:sz w:val="24"/>
                <w:szCs w:val="24"/>
              </w:rPr>
            </w:pPr>
          </w:p>
        </w:tc>
        <w:tc>
          <w:tcPr>
            <w:tcW w:w="1005" w:type="dxa"/>
          </w:tcPr>
          <w:p w14:paraId="7ED06C64" w14:textId="2680B8E3" w:rsidR="00137EF5" w:rsidRPr="00D404A2" w:rsidRDefault="0041185F" w:rsidP="007940AA">
            <w:pPr>
              <w:jc w:val="center"/>
              <w:rPr>
                <w:rFonts w:ascii="Arial" w:hAnsi="Arial" w:cs="Arial"/>
                <w:sz w:val="24"/>
                <w:szCs w:val="24"/>
              </w:rPr>
            </w:pPr>
            <w:r>
              <w:rPr>
                <w:rFonts w:ascii="Arial" w:hAnsi="Arial" w:cs="Arial"/>
                <w:sz w:val="24"/>
                <w:szCs w:val="24"/>
              </w:rPr>
              <w:t>x</w:t>
            </w:r>
          </w:p>
        </w:tc>
        <w:tc>
          <w:tcPr>
            <w:tcW w:w="1637" w:type="dxa"/>
          </w:tcPr>
          <w:p w14:paraId="1CDB334A" w14:textId="77777777" w:rsidR="00137EF5" w:rsidRPr="00D404A2" w:rsidRDefault="00137EF5" w:rsidP="007940AA">
            <w:pPr>
              <w:jc w:val="center"/>
              <w:rPr>
                <w:rFonts w:ascii="Arial" w:hAnsi="Arial" w:cs="Arial"/>
                <w:sz w:val="24"/>
                <w:szCs w:val="24"/>
              </w:rPr>
            </w:pPr>
          </w:p>
        </w:tc>
      </w:tr>
      <w:tr w:rsidR="00137EF5" w14:paraId="7A8BC59E" w14:textId="77777777" w:rsidTr="007940AA">
        <w:tc>
          <w:tcPr>
            <w:tcW w:w="4673" w:type="dxa"/>
            <w:shd w:val="clear" w:color="auto" w:fill="D9D9D9" w:themeFill="background1" w:themeFillShade="D9"/>
          </w:tcPr>
          <w:p w14:paraId="04EA432F"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rPr>
              <w:t>Politically Restricted:</w:t>
            </w:r>
          </w:p>
        </w:tc>
        <w:tc>
          <w:tcPr>
            <w:tcW w:w="1701" w:type="dxa"/>
            <w:shd w:val="clear" w:color="auto" w:fill="D9D9D9" w:themeFill="background1" w:themeFillShade="D9"/>
          </w:tcPr>
          <w:p w14:paraId="2A2011F4" w14:textId="77777777" w:rsidR="00137EF5" w:rsidRPr="00095F93" w:rsidRDefault="00137EF5" w:rsidP="007940AA">
            <w:pPr>
              <w:jc w:val="center"/>
              <w:rPr>
                <w:rFonts w:ascii="Arial" w:hAnsi="Arial" w:cs="Arial"/>
                <w:b/>
                <w:bCs/>
                <w:sz w:val="24"/>
                <w:szCs w:val="24"/>
              </w:rPr>
            </w:pPr>
            <w:r w:rsidRPr="00095F93">
              <w:rPr>
                <w:rFonts w:ascii="Arial" w:hAnsi="Arial" w:cs="Arial"/>
                <w:b/>
                <w:bCs/>
                <w:sz w:val="24"/>
                <w:szCs w:val="24"/>
              </w:rPr>
              <w:t>Yes</w:t>
            </w:r>
          </w:p>
        </w:tc>
        <w:tc>
          <w:tcPr>
            <w:tcW w:w="1005" w:type="dxa"/>
            <w:shd w:val="clear" w:color="auto" w:fill="D9D9D9" w:themeFill="background1" w:themeFillShade="D9"/>
          </w:tcPr>
          <w:p w14:paraId="2B5D9A1B" w14:textId="77777777" w:rsidR="00137EF5" w:rsidRPr="00095F93" w:rsidRDefault="00137EF5" w:rsidP="007940AA">
            <w:pPr>
              <w:jc w:val="center"/>
              <w:rPr>
                <w:rFonts w:ascii="Arial" w:hAnsi="Arial" w:cs="Arial"/>
                <w:b/>
                <w:bCs/>
                <w:sz w:val="24"/>
                <w:szCs w:val="24"/>
              </w:rPr>
            </w:pPr>
          </w:p>
        </w:tc>
        <w:tc>
          <w:tcPr>
            <w:tcW w:w="1637" w:type="dxa"/>
            <w:shd w:val="clear" w:color="auto" w:fill="D9D9D9" w:themeFill="background1" w:themeFillShade="D9"/>
          </w:tcPr>
          <w:p w14:paraId="40EDB6D4" w14:textId="3341926A" w:rsidR="00137EF5" w:rsidRPr="00095F93" w:rsidRDefault="00137EF5" w:rsidP="007940AA">
            <w:pPr>
              <w:jc w:val="center"/>
              <w:rPr>
                <w:rFonts w:ascii="Arial" w:hAnsi="Arial" w:cs="Arial"/>
                <w:b/>
                <w:bCs/>
                <w:sz w:val="24"/>
                <w:szCs w:val="24"/>
              </w:rPr>
            </w:pPr>
          </w:p>
        </w:tc>
      </w:tr>
      <w:tr w:rsidR="00137EF5" w14:paraId="014D8403" w14:textId="77777777" w:rsidTr="007940AA">
        <w:tc>
          <w:tcPr>
            <w:tcW w:w="4673" w:type="dxa"/>
            <w:shd w:val="clear" w:color="auto" w:fill="D9D9D9" w:themeFill="background1" w:themeFillShade="D9"/>
          </w:tcPr>
          <w:p w14:paraId="5F294019" w14:textId="77777777" w:rsidR="00137EF5" w:rsidRDefault="00137EF5" w:rsidP="007940AA">
            <w:pPr>
              <w:rPr>
                <w:rFonts w:ascii="Arial" w:hAnsi="Arial" w:cs="Arial"/>
                <w:b/>
                <w:bCs/>
                <w:sz w:val="24"/>
                <w:szCs w:val="24"/>
              </w:rPr>
            </w:pPr>
            <w:r w:rsidRPr="00095F93">
              <w:rPr>
                <w:rFonts w:ascii="Arial" w:hAnsi="Arial" w:cs="Arial"/>
                <w:b/>
                <w:bCs/>
                <w:sz w:val="24"/>
                <w:szCs w:val="24"/>
              </w:rPr>
              <w:t>Specify why (refer to guidance):</w:t>
            </w:r>
          </w:p>
          <w:p w14:paraId="4C8CE91B" w14:textId="77777777" w:rsidR="00137EF5" w:rsidRDefault="00137EF5" w:rsidP="007940AA">
            <w:pPr>
              <w:rPr>
                <w:rFonts w:ascii="Arial" w:hAnsi="Arial" w:cs="Arial"/>
                <w:b/>
                <w:bCs/>
                <w:sz w:val="24"/>
                <w:szCs w:val="24"/>
              </w:rPr>
            </w:pPr>
          </w:p>
          <w:p w14:paraId="54D78B79" w14:textId="77777777" w:rsidR="00137EF5" w:rsidRPr="00095F93" w:rsidRDefault="00137EF5" w:rsidP="007940AA">
            <w:pPr>
              <w:rPr>
                <w:rFonts w:ascii="Arial" w:hAnsi="Arial" w:cs="Arial"/>
                <w:b/>
                <w:bCs/>
                <w:sz w:val="24"/>
                <w:szCs w:val="24"/>
              </w:rPr>
            </w:pPr>
          </w:p>
        </w:tc>
        <w:tc>
          <w:tcPr>
            <w:tcW w:w="4343" w:type="dxa"/>
            <w:gridSpan w:val="3"/>
            <w:shd w:val="clear" w:color="auto" w:fill="auto"/>
          </w:tcPr>
          <w:p w14:paraId="6C0E728D" w14:textId="6879617F" w:rsidR="00137EF5" w:rsidRPr="00095F93" w:rsidRDefault="00BC71C1" w:rsidP="007940AA">
            <w:pPr>
              <w:jc w:val="center"/>
              <w:rPr>
                <w:rFonts w:ascii="Arial" w:hAnsi="Arial" w:cs="Arial"/>
                <w:b/>
                <w:bCs/>
                <w:sz w:val="24"/>
                <w:szCs w:val="24"/>
              </w:rPr>
            </w:pPr>
            <w:r>
              <w:rPr>
                <w:rFonts w:ascii="Arial" w:hAnsi="Arial" w:cs="Arial"/>
                <w:b/>
                <w:bCs/>
                <w:sz w:val="24"/>
                <w:szCs w:val="24"/>
              </w:rPr>
              <w:t>Support provided to ward councillors and in that role will have contact with vulnerable</w:t>
            </w:r>
            <w:r w:rsidR="005010AC">
              <w:rPr>
                <w:rFonts w:ascii="Arial" w:hAnsi="Arial" w:cs="Arial"/>
                <w:b/>
                <w:bCs/>
                <w:sz w:val="24"/>
                <w:szCs w:val="24"/>
              </w:rPr>
              <w:t xml:space="preserve"> residents</w:t>
            </w:r>
          </w:p>
        </w:tc>
      </w:tr>
      <w:tr w:rsidR="00137EF5" w14:paraId="31F22428" w14:textId="77777777" w:rsidTr="007940AA">
        <w:trPr>
          <w:trHeight w:val="693"/>
        </w:trPr>
        <w:tc>
          <w:tcPr>
            <w:tcW w:w="4673" w:type="dxa"/>
            <w:shd w:val="clear" w:color="auto" w:fill="D9D9D9" w:themeFill="background1" w:themeFillShade="D9"/>
          </w:tcPr>
          <w:p w14:paraId="15CE1313" w14:textId="77777777" w:rsidR="00137EF5" w:rsidRDefault="00137EF5" w:rsidP="007940AA">
            <w:pPr>
              <w:rPr>
                <w:rFonts w:ascii="Arial" w:hAnsi="Arial" w:cs="Arial"/>
                <w:b/>
                <w:bCs/>
                <w:sz w:val="24"/>
                <w:szCs w:val="24"/>
              </w:rPr>
            </w:pPr>
            <w:r>
              <w:rPr>
                <w:rFonts w:ascii="Arial" w:hAnsi="Arial" w:cs="Arial"/>
                <w:b/>
                <w:bCs/>
                <w:sz w:val="24"/>
                <w:szCs w:val="24"/>
              </w:rPr>
              <w:t>Any Other checks – please specify:</w:t>
            </w:r>
          </w:p>
        </w:tc>
        <w:tc>
          <w:tcPr>
            <w:tcW w:w="4343" w:type="dxa"/>
            <w:gridSpan w:val="3"/>
            <w:shd w:val="clear" w:color="auto" w:fill="auto"/>
          </w:tcPr>
          <w:p w14:paraId="1DBE8B49" w14:textId="77777777" w:rsidR="00137EF5" w:rsidRPr="00095F93" w:rsidRDefault="00137EF5" w:rsidP="007940AA">
            <w:pPr>
              <w:jc w:val="center"/>
              <w:rPr>
                <w:rFonts w:ascii="Arial" w:hAnsi="Arial" w:cs="Arial"/>
                <w:b/>
                <w:bCs/>
                <w:sz w:val="24"/>
                <w:szCs w:val="24"/>
              </w:rPr>
            </w:pPr>
          </w:p>
        </w:tc>
      </w:tr>
      <w:tr w:rsidR="00137EF5" w14:paraId="56BCAC2A" w14:textId="77777777" w:rsidTr="007940AA">
        <w:tc>
          <w:tcPr>
            <w:tcW w:w="4673" w:type="dxa"/>
            <w:shd w:val="clear" w:color="auto" w:fill="D9D9D9" w:themeFill="background1" w:themeFillShade="D9"/>
          </w:tcPr>
          <w:p w14:paraId="3161F04E"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rPr>
              <w:t>Driving Licence:</w:t>
            </w:r>
          </w:p>
        </w:tc>
        <w:tc>
          <w:tcPr>
            <w:tcW w:w="1701" w:type="dxa"/>
            <w:shd w:val="clear" w:color="auto" w:fill="D9D9D9" w:themeFill="background1" w:themeFillShade="D9"/>
          </w:tcPr>
          <w:p w14:paraId="154CB366" w14:textId="58EB7130" w:rsidR="00137EF5" w:rsidRPr="00095F93" w:rsidRDefault="00137EF5" w:rsidP="007940AA">
            <w:pPr>
              <w:jc w:val="center"/>
              <w:rPr>
                <w:rFonts w:ascii="Arial" w:hAnsi="Arial" w:cs="Arial"/>
                <w:b/>
                <w:bCs/>
                <w:sz w:val="24"/>
                <w:szCs w:val="24"/>
              </w:rPr>
            </w:pPr>
          </w:p>
        </w:tc>
        <w:tc>
          <w:tcPr>
            <w:tcW w:w="1005" w:type="dxa"/>
            <w:shd w:val="clear" w:color="auto" w:fill="D9D9D9" w:themeFill="background1" w:themeFillShade="D9"/>
          </w:tcPr>
          <w:p w14:paraId="3A8AFDB9" w14:textId="77777777" w:rsidR="00137EF5" w:rsidRPr="00095F93" w:rsidRDefault="00137EF5" w:rsidP="007940AA">
            <w:pPr>
              <w:jc w:val="center"/>
              <w:rPr>
                <w:rFonts w:ascii="Arial" w:hAnsi="Arial" w:cs="Arial"/>
                <w:b/>
                <w:bCs/>
                <w:sz w:val="24"/>
                <w:szCs w:val="24"/>
              </w:rPr>
            </w:pPr>
          </w:p>
        </w:tc>
        <w:tc>
          <w:tcPr>
            <w:tcW w:w="1637" w:type="dxa"/>
            <w:shd w:val="clear" w:color="auto" w:fill="D9D9D9" w:themeFill="background1" w:themeFillShade="D9"/>
          </w:tcPr>
          <w:p w14:paraId="0134841B" w14:textId="77777777" w:rsidR="00137EF5" w:rsidRPr="00095F93" w:rsidRDefault="00137EF5" w:rsidP="007940AA">
            <w:pPr>
              <w:jc w:val="center"/>
              <w:rPr>
                <w:rFonts w:ascii="Arial" w:hAnsi="Arial" w:cs="Arial"/>
                <w:b/>
                <w:bCs/>
                <w:sz w:val="24"/>
                <w:szCs w:val="24"/>
              </w:rPr>
            </w:pPr>
            <w:r w:rsidRPr="00095F93">
              <w:rPr>
                <w:rFonts w:ascii="Arial" w:hAnsi="Arial" w:cs="Arial"/>
                <w:b/>
                <w:bCs/>
                <w:sz w:val="24"/>
                <w:szCs w:val="24"/>
              </w:rPr>
              <w:t>No</w:t>
            </w:r>
          </w:p>
        </w:tc>
      </w:tr>
      <w:tr w:rsidR="00137EF5" w14:paraId="04AFF60C" w14:textId="77777777" w:rsidTr="007940AA">
        <w:tc>
          <w:tcPr>
            <w:tcW w:w="9016" w:type="dxa"/>
            <w:gridSpan w:val="4"/>
            <w:shd w:val="clear" w:color="auto" w:fill="FFFFFF" w:themeFill="background1"/>
          </w:tcPr>
          <w:p w14:paraId="1F25B57B" w14:textId="77777777" w:rsidR="00137EF5" w:rsidRPr="00D404A2" w:rsidRDefault="00137EF5" w:rsidP="007940AA">
            <w:pPr>
              <w:jc w:val="center"/>
              <w:rPr>
                <w:rFonts w:ascii="Arial" w:hAnsi="Arial" w:cs="Arial"/>
                <w:sz w:val="24"/>
                <w:szCs w:val="24"/>
              </w:rPr>
            </w:pPr>
          </w:p>
        </w:tc>
      </w:tr>
      <w:tr w:rsidR="00137EF5" w14:paraId="60D1A446" w14:textId="77777777" w:rsidTr="007940AA">
        <w:tc>
          <w:tcPr>
            <w:tcW w:w="4673" w:type="dxa"/>
            <w:shd w:val="clear" w:color="auto" w:fill="D9D9D9" w:themeFill="background1" w:themeFillShade="D9"/>
          </w:tcPr>
          <w:p w14:paraId="6D7ECCF9" w14:textId="77777777" w:rsidR="00137EF5" w:rsidRPr="0037729B" w:rsidRDefault="00137EF5" w:rsidP="007940AA">
            <w:pPr>
              <w:rPr>
                <w:rFonts w:ascii="Arial" w:hAnsi="Arial" w:cs="Arial"/>
                <w:b/>
                <w:bCs/>
                <w:color w:val="FF0000"/>
                <w:sz w:val="24"/>
                <w:szCs w:val="24"/>
              </w:rPr>
            </w:pPr>
            <w:r w:rsidRPr="0037729B">
              <w:rPr>
                <w:rFonts w:ascii="Arial" w:hAnsi="Arial" w:cs="Arial"/>
                <w:b/>
                <w:bCs/>
                <w:color w:val="000000" w:themeColor="text1"/>
                <w:sz w:val="24"/>
                <w:szCs w:val="24"/>
              </w:rPr>
              <w:t>Standby/Callout</w:t>
            </w:r>
            <w:r>
              <w:rPr>
                <w:rFonts w:ascii="Arial" w:hAnsi="Arial" w:cs="Arial"/>
                <w:b/>
                <w:bCs/>
                <w:color w:val="000000" w:themeColor="text1"/>
                <w:sz w:val="24"/>
                <w:szCs w:val="24"/>
              </w:rPr>
              <w:t>:</w:t>
            </w:r>
          </w:p>
        </w:tc>
        <w:tc>
          <w:tcPr>
            <w:tcW w:w="1701" w:type="dxa"/>
            <w:shd w:val="clear" w:color="auto" w:fill="D9D9D9" w:themeFill="background1" w:themeFillShade="D9"/>
          </w:tcPr>
          <w:p w14:paraId="348A6983" w14:textId="3BD441C2" w:rsidR="00137EF5" w:rsidRPr="0037729B" w:rsidRDefault="00137EF5" w:rsidP="007940AA">
            <w:pPr>
              <w:jc w:val="center"/>
              <w:rPr>
                <w:rFonts w:ascii="Arial" w:hAnsi="Arial" w:cs="Arial"/>
                <w:b/>
                <w:bCs/>
                <w:sz w:val="24"/>
                <w:szCs w:val="24"/>
              </w:rPr>
            </w:pPr>
          </w:p>
        </w:tc>
        <w:tc>
          <w:tcPr>
            <w:tcW w:w="1005" w:type="dxa"/>
            <w:shd w:val="clear" w:color="auto" w:fill="D9D9D9" w:themeFill="background1" w:themeFillShade="D9"/>
          </w:tcPr>
          <w:p w14:paraId="3CFEA693" w14:textId="77777777" w:rsidR="00137EF5" w:rsidRPr="00D404A2" w:rsidRDefault="00137EF5" w:rsidP="007940AA">
            <w:pPr>
              <w:jc w:val="center"/>
              <w:rPr>
                <w:rFonts w:ascii="Arial" w:hAnsi="Arial" w:cs="Arial"/>
                <w:sz w:val="24"/>
                <w:szCs w:val="24"/>
              </w:rPr>
            </w:pPr>
          </w:p>
        </w:tc>
        <w:tc>
          <w:tcPr>
            <w:tcW w:w="1637" w:type="dxa"/>
            <w:shd w:val="clear" w:color="auto" w:fill="D9D9D9" w:themeFill="background1" w:themeFillShade="D9"/>
          </w:tcPr>
          <w:p w14:paraId="10492308" w14:textId="77777777" w:rsidR="00137EF5" w:rsidRPr="0037729B" w:rsidRDefault="00137EF5" w:rsidP="007940AA">
            <w:pPr>
              <w:jc w:val="center"/>
              <w:rPr>
                <w:rFonts w:ascii="Arial" w:hAnsi="Arial" w:cs="Arial"/>
                <w:b/>
                <w:bCs/>
                <w:sz w:val="24"/>
                <w:szCs w:val="24"/>
              </w:rPr>
            </w:pPr>
            <w:r w:rsidRPr="0037729B">
              <w:rPr>
                <w:rFonts w:ascii="Arial" w:hAnsi="Arial" w:cs="Arial"/>
                <w:b/>
                <w:bCs/>
                <w:sz w:val="24"/>
                <w:szCs w:val="24"/>
              </w:rPr>
              <w:t>No</w:t>
            </w:r>
          </w:p>
        </w:tc>
      </w:tr>
      <w:tr w:rsidR="00137EF5" w14:paraId="130686C3" w14:textId="77777777" w:rsidTr="007940AA">
        <w:trPr>
          <w:trHeight w:val="83"/>
        </w:trPr>
        <w:tc>
          <w:tcPr>
            <w:tcW w:w="9016" w:type="dxa"/>
            <w:gridSpan w:val="4"/>
            <w:shd w:val="clear" w:color="auto" w:fill="FFFFFF" w:themeFill="background1"/>
          </w:tcPr>
          <w:p w14:paraId="6597FE60" w14:textId="77777777" w:rsidR="00137EF5" w:rsidRPr="00D404A2" w:rsidRDefault="00137EF5" w:rsidP="007940AA">
            <w:pPr>
              <w:rPr>
                <w:rFonts w:ascii="Arial" w:hAnsi="Arial" w:cs="Arial"/>
                <w:sz w:val="24"/>
                <w:szCs w:val="24"/>
              </w:rPr>
            </w:pPr>
          </w:p>
        </w:tc>
      </w:tr>
      <w:tr w:rsidR="00137EF5" w14:paraId="70D59FA7" w14:textId="77777777" w:rsidTr="007940AA">
        <w:trPr>
          <w:trHeight w:val="83"/>
        </w:trPr>
        <w:tc>
          <w:tcPr>
            <w:tcW w:w="9016" w:type="dxa"/>
            <w:gridSpan w:val="4"/>
            <w:shd w:val="clear" w:color="auto" w:fill="D9D9D9" w:themeFill="background1" w:themeFillShade="D9"/>
          </w:tcPr>
          <w:p w14:paraId="7C6CB12A" w14:textId="69D450E4" w:rsidR="00137EF5" w:rsidRPr="00D404A2" w:rsidRDefault="00137EF5" w:rsidP="007940AA">
            <w:pPr>
              <w:rPr>
                <w:rFonts w:ascii="Arial" w:hAnsi="Arial" w:cs="Arial"/>
                <w:sz w:val="24"/>
                <w:szCs w:val="24"/>
              </w:rPr>
            </w:pPr>
            <w:r>
              <w:rPr>
                <w:rFonts w:ascii="Arial" w:hAnsi="Arial" w:cs="Arial"/>
                <w:b/>
                <w:bCs/>
                <w:sz w:val="24"/>
                <w:szCs w:val="24"/>
              </w:rPr>
              <w:t xml:space="preserve">Budget Responsibilities: </w:t>
            </w:r>
            <w:r w:rsidR="009F4831">
              <w:rPr>
                <w:rFonts w:ascii="Arial" w:hAnsi="Arial" w:cs="Arial"/>
                <w:b/>
                <w:bCs/>
                <w:sz w:val="24"/>
                <w:szCs w:val="24"/>
              </w:rPr>
              <w:t>No</w:t>
            </w:r>
          </w:p>
        </w:tc>
      </w:tr>
      <w:tr w:rsidR="00137EF5" w14:paraId="078CF4FA" w14:textId="77777777" w:rsidTr="007940AA">
        <w:trPr>
          <w:trHeight w:val="83"/>
        </w:trPr>
        <w:tc>
          <w:tcPr>
            <w:tcW w:w="9016" w:type="dxa"/>
            <w:gridSpan w:val="4"/>
            <w:shd w:val="clear" w:color="auto" w:fill="FFFFFF" w:themeFill="background1"/>
          </w:tcPr>
          <w:p w14:paraId="4E5AAC33" w14:textId="77777777" w:rsidR="00137EF5" w:rsidRPr="00D404A2" w:rsidRDefault="00137EF5" w:rsidP="007940AA">
            <w:pPr>
              <w:jc w:val="center"/>
              <w:rPr>
                <w:rFonts w:ascii="Arial" w:hAnsi="Arial" w:cs="Arial"/>
                <w:sz w:val="24"/>
                <w:szCs w:val="24"/>
              </w:rPr>
            </w:pPr>
          </w:p>
        </w:tc>
      </w:tr>
      <w:tr w:rsidR="00137EF5" w14:paraId="70ABF4DF" w14:textId="77777777" w:rsidTr="007940AA">
        <w:trPr>
          <w:trHeight w:val="83"/>
        </w:trPr>
        <w:tc>
          <w:tcPr>
            <w:tcW w:w="4673" w:type="dxa"/>
            <w:shd w:val="clear" w:color="auto" w:fill="D9D9D9" w:themeFill="background1" w:themeFillShade="D9"/>
          </w:tcPr>
          <w:p w14:paraId="459EC322" w14:textId="77777777" w:rsidR="00137EF5" w:rsidRPr="00095F93" w:rsidRDefault="00137EF5" w:rsidP="007940AA">
            <w:pPr>
              <w:rPr>
                <w:rFonts w:ascii="Arial" w:hAnsi="Arial" w:cs="Arial"/>
                <w:b/>
                <w:bCs/>
                <w:sz w:val="24"/>
                <w:szCs w:val="24"/>
              </w:rPr>
            </w:pPr>
            <w:r>
              <w:rPr>
                <w:rFonts w:ascii="Arial" w:hAnsi="Arial" w:cs="Arial"/>
                <w:b/>
                <w:bCs/>
                <w:sz w:val="24"/>
                <w:szCs w:val="24"/>
              </w:rPr>
              <w:t>Revenue Budget</w:t>
            </w:r>
            <w:r w:rsidRPr="00095F93">
              <w:rPr>
                <w:rFonts w:ascii="Arial" w:hAnsi="Arial" w:cs="Arial"/>
                <w:b/>
                <w:bCs/>
                <w:sz w:val="24"/>
                <w:szCs w:val="24"/>
              </w:rPr>
              <w:t>:</w:t>
            </w:r>
          </w:p>
        </w:tc>
        <w:tc>
          <w:tcPr>
            <w:tcW w:w="1701" w:type="dxa"/>
            <w:shd w:val="clear" w:color="auto" w:fill="D9D9D9" w:themeFill="background1" w:themeFillShade="D9"/>
          </w:tcPr>
          <w:p w14:paraId="76B0BE8C" w14:textId="77777777" w:rsidR="00137EF5" w:rsidRPr="00095F93" w:rsidRDefault="00137EF5" w:rsidP="007940AA">
            <w:pPr>
              <w:jc w:val="center"/>
              <w:rPr>
                <w:rFonts w:ascii="Arial" w:hAnsi="Arial" w:cs="Arial"/>
                <w:b/>
                <w:bCs/>
                <w:sz w:val="24"/>
                <w:szCs w:val="24"/>
              </w:rPr>
            </w:pPr>
            <w:r w:rsidRPr="00095F93">
              <w:rPr>
                <w:rFonts w:ascii="Arial" w:hAnsi="Arial" w:cs="Arial"/>
                <w:b/>
                <w:bCs/>
                <w:sz w:val="24"/>
                <w:szCs w:val="24"/>
              </w:rPr>
              <w:t>£:</w:t>
            </w:r>
          </w:p>
        </w:tc>
        <w:tc>
          <w:tcPr>
            <w:tcW w:w="2642" w:type="dxa"/>
            <w:gridSpan w:val="2"/>
            <w:shd w:val="clear" w:color="auto" w:fill="FFFFFF" w:themeFill="background1"/>
          </w:tcPr>
          <w:p w14:paraId="758B00D5" w14:textId="77777777" w:rsidR="00137EF5" w:rsidRPr="00D404A2" w:rsidRDefault="00137EF5" w:rsidP="007940AA">
            <w:pPr>
              <w:jc w:val="center"/>
              <w:rPr>
                <w:rFonts w:ascii="Arial" w:hAnsi="Arial" w:cs="Arial"/>
                <w:sz w:val="24"/>
                <w:szCs w:val="24"/>
              </w:rPr>
            </w:pPr>
          </w:p>
        </w:tc>
      </w:tr>
      <w:tr w:rsidR="00137EF5" w14:paraId="2513A231" w14:textId="77777777" w:rsidTr="007940AA">
        <w:trPr>
          <w:trHeight w:val="83"/>
        </w:trPr>
        <w:tc>
          <w:tcPr>
            <w:tcW w:w="4673" w:type="dxa"/>
            <w:shd w:val="clear" w:color="auto" w:fill="D9D9D9" w:themeFill="background1" w:themeFillShade="D9"/>
          </w:tcPr>
          <w:p w14:paraId="0FDDF4D8" w14:textId="77777777" w:rsidR="00137EF5" w:rsidRPr="00095F93" w:rsidRDefault="00137EF5" w:rsidP="007940AA">
            <w:pPr>
              <w:rPr>
                <w:rFonts w:ascii="Arial" w:hAnsi="Arial" w:cs="Arial"/>
                <w:b/>
                <w:bCs/>
                <w:sz w:val="24"/>
                <w:szCs w:val="24"/>
              </w:rPr>
            </w:pPr>
            <w:r w:rsidRPr="00095F93">
              <w:rPr>
                <w:rFonts w:ascii="Arial" w:hAnsi="Arial" w:cs="Arial"/>
                <w:b/>
                <w:bCs/>
                <w:sz w:val="24"/>
                <w:szCs w:val="24"/>
              </w:rPr>
              <w:t>Income Target:</w:t>
            </w:r>
          </w:p>
        </w:tc>
        <w:tc>
          <w:tcPr>
            <w:tcW w:w="1701" w:type="dxa"/>
            <w:shd w:val="clear" w:color="auto" w:fill="D9D9D9" w:themeFill="background1" w:themeFillShade="D9"/>
          </w:tcPr>
          <w:p w14:paraId="5106B040" w14:textId="77777777" w:rsidR="00137EF5" w:rsidRPr="00095F93" w:rsidRDefault="00137EF5" w:rsidP="007940AA">
            <w:pPr>
              <w:ind w:left="-103" w:firstLine="103"/>
              <w:jc w:val="center"/>
              <w:rPr>
                <w:rFonts w:ascii="Arial" w:hAnsi="Arial" w:cs="Arial"/>
                <w:b/>
                <w:bCs/>
                <w:sz w:val="24"/>
                <w:szCs w:val="24"/>
              </w:rPr>
            </w:pPr>
            <w:r w:rsidRPr="00095F93">
              <w:rPr>
                <w:rFonts w:ascii="Arial" w:hAnsi="Arial" w:cs="Arial"/>
                <w:b/>
                <w:bCs/>
                <w:sz w:val="24"/>
                <w:szCs w:val="24"/>
              </w:rPr>
              <w:t>£:</w:t>
            </w:r>
          </w:p>
        </w:tc>
        <w:tc>
          <w:tcPr>
            <w:tcW w:w="2642" w:type="dxa"/>
            <w:gridSpan w:val="2"/>
            <w:shd w:val="clear" w:color="auto" w:fill="FFFFFF" w:themeFill="background1"/>
          </w:tcPr>
          <w:p w14:paraId="08A4606B" w14:textId="77777777" w:rsidR="00137EF5" w:rsidRPr="00D404A2" w:rsidRDefault="00137EF5" w:rsidP="007940AA">
            <w:pPr>
              <w:jc w:val="center"/>
              <w:rPr>
                <w:rFonts w:ascii="Arial" w:hAnsi="Arial" w:cs="Arial"/>
                <w:sz w:val="24"/>
                <w:szCs w:val="24"/>
              </w:rPr>
            </w:pPr>
          </w:p>
        </w:tc>
      </w:tr>
      <w:tr w:rsidR="00137EF5" w14:paraId="5DE34102" w14:textId="77777777" w:rsidTr="007940AA">
        <w:trPr>
          <w:trHeight w:val="83"/>
        </w:trPr>
        <w:tc>
          <w:tcPr>
            <w:tcW w:w="4673" w:type="dxa"/>
            <w:shd w:val="clear" w:color="auto" w:fill="D9D9D9" w:themeFill="background1" w:themeFillShade="D9"/>
          </w:tcPr>
          <w:p w14:paraId="7D4209EA" w14:textId="77777777" w:rsidR="00137EF5" w:rsidRPr="00510F22" w:rsidRDefault="00137EF5" w:rsidP="007940AA">
            <w:pPr>
              <w:rPr>
                <w:rFonts w:ascii="Arial" w:hAnsi="Arial" w:cs="Arial"/>
                <w:b/>
                <w:bCs/>
                <w:sz w:val="24"/>
                <w:szCs w:val="24"/>
              </w:rPr>
            </w:pPr>
            <w:r w:rsidRPr="00510F22">
              <w:rPr>
                <w:rFonts w:ascii="Arial" w:hAnsi="Arial" w:cs="Arial"/>
                <w:b/>
                <w:bCs/>
                <w:sz w:val="24"/>
                <w:szCs w:val="24"/>
              </w:rPr>
              <w:t>Expenditure:</w:t>
            </w:r>
          </w:p>
        </w:tc>
        <w:tc>
          <w:tcPr>
            <w:tcW w:w="1701" w:type="dxa"/>
            <w:shd w:val="clear" w:color="auto" w:fill="D9D9D9" w:themeFill="background1" w:themeFillShade="D9"/>
          </w:tcPr>
          <w:p w14:paraId="69834739" w14:textId="77777777" w:rsidR="00137EF5" w:rsidRPr="00510F22" w:rsidRDefault="00137EF5" w:rsidP="007940AA">
            <w:pPr>
              <w:ind w:left="-103" w:firstLine="103"/>
              <w:jc w:val="center"/>
              <w:rPr>
                <w:rFonts w:ascii="Arial" w:hAnsi="Arial" w:cs="Arial"/>
                <w:b/>
                <w:bCs/>
                <w:sz w:val="24"/>
                <w:szCs w:val="24"/>
              </w:rPr>
            </w:pPr>
            <w:r w:rsidRPr="00510F22">
              <w:rPr>
                <w:rFonts w:ascii="Arial" w:hAnsi="Arial" w:cs="Arial"/>
                <w:b/>
                <w:bCs/>
                <w:sz w:val="24"/>
                <w:szCs w:val="24"/>
              </w:rPr>
              <w:t>£:</w:t>
            </w:r>
          </w:p>
        </w:tc>
        <w:tc>
          <w:tcPr>
            <w:tcW w:w="2642" w:type="dxa"/>
            <w:gridSpan w:val="2"/>
            <w:shd w:val="clear" w:color="auto" w:fill="FFFFFF" w:themeFill="background1"/>
          </w:tcPr>
          <w:p w14:paraId="6C50413A" w14:textId="77777777" w:rsidR="00137EF5" w:rsidRPr="00D404A2" w:rsidRDefault="00137EF5" w:rsidP="007940AA">
            <w:pPr>
              <w:jc w:val="center"/>
              <w:rPr>
                <w:rFonts w:ascii="Arial" w:hAnsi="Arial" w:cs="Arial"/>
                <w:sz w:val="24"/>
                <w:szCs w:val="24"/>
              </w:rPr>
            </w:pPr>
          </w:p>
        </w:tc>
      </w:tr>
    </w:tbl>
    <w:p w14:paraId="7241DC24" w14:textId="77777777" w:rsidR="00137EF5" w:rsidRDefault="00137EF5" w:rsidP="00137EF5">
      <w:pPr>
        <w:rPr>
          <w:rFonts w:ascii="Arial" w:hAnsi="Arial" w:cs="Arial"/>
          <w:sz w:val="16"/>
          <w:szCs w:val="16"/>
        </w:rPr>
      </w:pPr>
    </w:p>
    <w:p w14:paraId="63A738ED" w14:textId="77777777" w:rsidR="00137EF5" w:rsidRPr="000C604F" w:rsidRDefault="00137EF5" w:rsidP="00137EF5">
      <w:pPr>
        <w:tabs>
          <w:tab w:val="left" w:pos="5016"/>
        </w:tabs>
        <w:rPr>
          <w:rFonts w:ascii="Arial" w:hAnsi="Arial" w:cs="Arial"/>
          <w:sz w:val="16"/>
          <w:szCs w:val="16"/>
        </w:rPr>
      </w:pPr>
    </w:p>
    <w:p w14:paraId="213FD303" w14:textId="77777777" w:rsidR="00137EF5" w:rsidRDefault="00137EF5" w:rsidP="00137EF5"/>
    <w:p w14:paraId="57FC35F1" w14:textId="77777777" w:rsidR="00490D62" w:rsidRDefault="00490D62"/>
    <w:sectPr w:rsidR="00490D62" w:rsidSect="00137EF5">
      <w:headerReference w:type="default" r:id="rId6"/>
      <w:footerReference w:type="default" r:id="rId7"/>
      <w:pgSz w:w="11906" w:h="16838"/>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0749B" w14:textId="77777777" w:rsidR="003908F4" w:rsidRDefault="003908F4">
      <w:pPr>
        <w:spacing w:after="0" w:line="240" w:lineRule="auto"/>
      </w:pPr>
      <w:r>
        <w:separator/>
      </w:r>
    </w:p>
  </w:endnote>
  <w:endnote w:type="continuationSeparator" w:id="0">
    <w:p w14:paraId="02DFF98A" w14:textId="77777777" w:rsidR="003908F4" w:rsidRDefault="0039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8D7F5" w14:textId="77777777" w:rsidR="00137EF5" w:rsidRDefault="00137EF5" w:rsidP="000C604F">
    <w:pPr>
      <w:pStyle w:val="Footer"/>
    </w:pPr>
    <w:r>
      <w:t>Version Data July 2024</w:t>
    </w:r>
  </w:p>
  <w:p w14:paraId="2951D2CF" w14:textId="77777777" w:rsidR="00137EF5" w:rsidRDefault="00000000">
    <w:pPr>
      <w:pStyle w:val="Footer"/>
      <w:jc w:val="center"/>
    </w:pPr>
    <w:sdt>
      <w:sdtPr>
        <w:id w:val="-171800448"/>
        <w:docPartObj>
          <w:docPartGallery w:val="Page Numbers (Bottom of Page)"/>
          <w:docPartUnique/>
        </w:docPartObj>
      </w:sdtPr>
      <w:sdtEndPr>
        <w:rPr>
          <w:noProof/>
        </w:rPr>
      </w:sdtEndPr>
      <w:sdtContent>
        <w:r w:rsidR="00137EF5" w:rsidRPr="0DC74378">
          <w:rPr>
            <w:noProof/>
          </w:rPr>
          <w:fldChar w:fldCharType="begin"/>
        </w:r>
        <w:r w:rsidR="00137EF5">
          <w:instrText xml:space="preserve"> PAGE   \* MERGEFORMAT </w:instrText>
        </w:r>
        <w:r w:rsidR="00137EF5" w:rsidRPr="0DC74378">
          <w:fldChar w:fldCharType="separate"/>
        </w:r>
        <w:r w:rsidR="00137EF5" w:rsidRPr="0DC74378">
          <w:rPr>
            <w:noProof/>
          </w:rPr>
          <w:t>2</w:t>
        </w:r>
        <w:r w:rsidR="00137EF5" w:rsidRPr="0DC74378">
          <w:rPr>
            <w:noProof/>
          </w:rPr>
          <w:fldChar w:fldCharType="end"/>
        </w:r>
      </w:sdtContent>
    </w:sdt>
  </w:p>
  <w:p w14:paraId="43110BF7" w14:textId="77777777" w:rsidR="00137EF5" w:rsidRDefault="00137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F51F" w14:textId="77777777" w:rsidR="003908F4" w:rsidRDefault="003908F4">
      <w:pPr>
        <w:spacing w:after="0" w:line="240" w:lineRule="auto"/>
      </w:pPr>
      <w:r>
        <w:separator/>
      </w:r>
    </w:p>
  </w:footnote>
  <w:footnote w:type="continuationSeparator" w:id="0">
    <w:p w14:paraId="1A0ADBE8" w14:textId="77777777" w:rsidR="003908F4" w:rsidRDefault="0039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D7AF" w14:textId="77777777" w:rsidR="00137EF5" w:rsidRDefault="00137EF5">
    <w:pPr>
      <w:pStyle w:val="Header"/>
    </w:pPr>
    <w:r>
      <w:rPr>
        <w:rStyle w:val="wacimagecontainer"/>
        <w:rFonts w:ascii="Segoe UI" w:hAnsi="Segoe UI" w:cs="Segoe UI"/>
        <w:noProof/>
        <w:color w:val="000000"/>
        <w:sz w:val="18"/>
        <w:szCs w:val="18"/>
        <w:shd w:val="clear" w:color="auto" w:fill="FFFFFF"/>
      </w:rPr>
      <w:drawing>
        <wp:inline distT="0" distB="0" distL="0" distR="0" wp14:anchorId="5757AA26" wp14:editId="59274A1F">
          <wp:extent cx="975144" cy="540900"/>
          <wp:effectExtent l="0" t="0" r="0" b="0"/>
          <wp:docPr id="558112811" name="Picture 1" descr="Bath and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 and North East Somerse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475" cy="549959"/>
                  </a:xfrm>
                  <a:prstGeom prst="rect">
                    <a:avLst/>
                  </a:prstGeom>
                  <a:noFill/>
                  <a:ln>
                    <a:noFill/>
                  </a:ln>
                </pic:spPr>
              </pic:pic>
            </a:graphicData>
          </a:graphic>
        </wp:inline>
      </w:drawing>
    </w:r>
    <w:r>
      <w:rPr>
        <w:rFonts w:ascii="Arial" w:hAnsi="Arial" w:cs="Arial"/>
        <w:color w:val="4A442A"/>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F5"/>
    <w:rsid w:val="000D350F"/>
    <w:rsid w:val="000E0416"/>
    <w:rsid w:val="0010338D"/>
    <w:rsid w:val="00137EF5"/>
    <w:rsid w:val="00141C82"/>
    <w:rsid w:val="00144C1E"/>
    <w:rsid w:val="002133BB"/>
    <w:rsid w:val="0027378A"/>
    <w:rsid w:val="00285A4C"/>
    <w:rsid w:val="002D63CA"/>
    <w:rsid w:val="00366840"/>
    <w:rsid w:val="003908F4"/>
    <w:rsid w:val="003B229E"/>
    <w:rsid w:val="00400991"/>
    <w:rsid w:val="0041185F"/>
    <w:rsid w:val="00426683"/>
    <w:rsid w:val="00490D62"/>
    <w:rsid w:val="005010AC"/>
    <w:rsid w:val="00586A04"/>
    <w:rsid w:val="0065126E"/>
    <w:rsid w:val="007C4EF5"/>
    <w:rsid w:val="007C5AC5"/>
    <w:rsid w:val="008C4F32"/>
    <w:rsid w:val="00910DA1"/>
    <w:rsid w:val="009F4831"/>
    <w:rsid w:val="00A3720D"/>
    <w:rsid w:val="00AE6DC8"/>
    <w:rsid w:val="00BC71C1"/>
    <w:rsid w:val="00ED44F1"/>
    <w:rsid w:val="00F3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DA88"/>
  <w15:chartTrackingRefBased/>
  <w15:docId w15:val="{512343FF-A599-484D-8E05-025A18E7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F5"/>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137EF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7EF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7EF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7EF5"/>
    <w:pPr>
      <w:keepNext/>
      <w:keepLines/>
      <w:spacing w:before="80" w:after="40"/>
      <w:outlineLvl w:val="3"/>
    </w:pPr>
    <w:rPr>
      <w:rFonts w:eastAsiaTheme="majorEastAsia" w:cstheme="majorBidi"/>
      <w:i/>
      <w:iCs/>
      <w:color w:val="0F4761" w:themeColor="accent1" w:themeShade="BF"/>
      <w:kern w:val="2"/>
      <w:sz w:val="24"/>
      <w:szCs w:val="28"/>
      <w14:ligatures w14:val="standardContextual"/>
    </w:rPr>
  </w:style>
  <w:style w:type="paragraph" w:styleId="Heading5">
    <w:name w:val="heading 5"/>
    <w:basedOn w:val="Normal"/>
    <w:next w:val="Normal"/>
    <w:link w:val="Heading5Char"/>
    <w:uiPriority w:val="9"/>
    <w:semiHidden/>
    <w:unhideWhenUsed/>
    <w:qFormat/>
    <w:rsid w:val="00137EF5"/>
    <w:pPr>
      <w:keepNext/>
      <w:keepLines/>
      <w:spacing w:before="80" w:after="40"/>
      <w:outlineLvl w:val="4"/>
    </w:pPr>
    <w:rPr>
      <w:rFonts w:eastAsiaTheme="majorEastAsia" w:cstheme="majorBidi"/>
      <w:color w:val="0F4761" w:themeColor="accent1" w:themeShade="BF"/>
      <w:kern w:val="2"/>
      <w:sz w:val="24"/>
      <w:szCs w:val="28"/>
      <w14:ligatures w14:val="standardContextual"/>
    </w:rPr>
  </w:style>
  <w:style w:type="paragraph" w:styleId="Heading6">
    <w:name w:val="heading 6"/>
    <w:basedOn w:val="Normal"/>
    <w:next w:val="Normal"/>
    <w:link w:val="Heading6Char"/>
    <w:uiPriority w:val="9"/>
    <w:semiHidden/>
    <w:unhideWhenUsed/>
    <w:qFormat/>
    <w:rsid w:val="00137EF5"/>
    <w:pPr>
      <w:keepNext/>
      <w:keepLines/>
      <w:spacing w:before="40" w:after="0"/>
      <w:outlineLvl w:val="5"/>
    </w:pPr>
    <w:rPr>
      <w:rFonts w:eastAsiaTheme="majorEastAsia" w:cstheme="majorBidi"/>
      <w:i/>
      <w:iCs/>
      <w:color w:val="595959" w:themeColor="text1" w:themeTint="A6"/>
      <w:kern w:val="2"/>
      <w:sz w:val="24"/>
      <w:szCs w:val="28"/>
      <w14:ligatures w14:val="standardContextual"/>
    </w:rPr>
  </w:style>
  <w:style w:type="paragraph" w:styleId="Heading7">
    <w:name w:val="heading 7"/>
    <w:basedOn w:val="Normal"/>
    <w:next w:val="Normal"/>
    <w:link w:val="Heading7Char"/>
    <w:uiPriority w:val="9"/>
    <w:semiHidden/>
    <w:unhideWhenUsed/>
    <w:qFormat/>
    <w:rsid w:val="00137EF5"/>
    <w:pPr>
      <w:keepNext/>
      <w:keepLines/>
      <w:spacing w:before="40" w:after="0"/>
      <w:outlineLvl w:val="6"/>
    </w:pPr>
    <w:rPr>
      <w:rFonts w:eastAsiaTheme="majorEastAsia" w:cstheme="majorBidi"/>
      <w:color w:val="595959" w:themeColor="text1" w:themeTint="A6"/>
      <w:kern w:val="2"/>
      <w:sz w:val="24"/>
      <w:szCs w:val="28"/>
      <w14:ligatures w14:val="standardContextual"/>
    </w:rPr>
  </w:style>
  <w:style w:type="paragraph" w:styleId="Heading8">
    <w:name w:val="heading 8"/>
    <w:basedOn w:val="Normal"/>
    <w:next w:val="Normal"/>
    <w:link w:val="Heading8Char"/>
    <w:uiPriority w:val="9"/>
    <w:semiHidden/>
    <w:unhideWhenUsed/>
    <w:qFormat/>
    <w:rsid w:val="00137EF5"/>
    <w:pPr>
      <w:keepNext/>
      <w:keepLines/>
      <w:spacing w:after="0"/>
      <w:outlineLvl w:val="7"/>
    </w:pPr>
    <w:rPr>
      <w:rFonts w:eastAsiaTheme="majorEastAsia" w:cstheme="majorBidi"/>
      <w:i/>
      <w:iCs/>
      <w:color w:val="272727" w:themeColor="text1" w:themeTint="D8"/>
      <w:kern w:val="2"/>
      <w:sz w:val="24"/>
      <w:szCs w:val="28"/>
      <w14:ligatures w14:val="standardContextual"/>
    </w:rPr>
  </w:style>
  <w:style w:type="paragraph" w:styleId="Heading9">
    <w:name w:val="heading 9"/>
    <w:basedOn w:val="Normal"/>
    <w:next w:val="Normal"/>
    <w:link w:val="Heading9Char"/>
    <w:uiPriority w:val="9"/>
    <w:semiHidden/>
    <w:unhideWhenUsed/>
    <w:qFormat/>
    <w:rsid w:val="00137EF5"/>
    <w:pPr>
      <w:keepNext/>
      <w:keepLines/>
      <w:spacing w:after="0"/>
      <w:outlineLvl w:val="8"/>
    </w:pPr>
    <w:rPr>
      <w:rFonts w:eastAsiaTheme="majorEastAsia" w:cstheme="majorBidi"/>
      <w:color w:val="272727" w:themeColor="text1" w:themeTint="D8"/>
      <w:kern w:val="2"/>
      <w:sz w:val="24"/>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EF5"/>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137E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7E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7E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7E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7E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7E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7E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7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EF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7EF5"/>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137EF5"/>
    <w:pPr>
      <w:spacing w:before="160"/>
      <w:jc w:val="center"/>
    </w:pPr>
    <w:rPr>
      <w:rFonts w:ascii="Arial" w:hAnsi="Arial" w:cs="Arial"/>
      <w:i/>
      <w:iCs/>
      <w:color w:val="404040" w:themeColor="text1" w:themeTint="BF"/>
      <w:kern w:val="2"/>
      <w:sz w:val="24"/>
      <w:szCs w:val="28"/>
      <w14:ligatures w14:val="standardContextual"/>
    </w:rPr>
  </w:style>
  <w:style w:type="character" w:customStyle="1" w:styleId="QuoteChar">
    <w:name w:val="Quote Char"/>
    <w:basedOn w:val="DefaultParagraphFont"/>
    <w:link w:val="Quote"/>
    <w:uiPriority w:val="29"/>
    <w:rsid w:val="00137EF5"/>
    <w:rPr>
      <w:i/>
      <w:iCs/>
      <w:color w:val="404040" w:themeColor="text1" w:themeTint="BF"/>
    </w:rPr>
  </w:style>
  <w:style w:type="paragraph" w:styleId="ListParagraph">
    <w:name w:val="List Paragraph"/>
    <w:basedOn w:val="Normal"/>
    <w:uiPriority w:val="34"/>
    <w:qFormat/>
    <w:rsid w:val="00137EF5"/>
    <w:pPr>
      <w:ind w:left="720"/>
      <w:contextualSpacing/>
    </w:pPr>
    <w:rPr>
      <w:rFonts w:ascii="Arial" w:hAnsi="Arial" w:cs="Arial"/>
      <w:kern w:val="2"/>
      <w:sz w:val="24"/>
      <w:szCs w:val="28"/>
      <w14:ligatures w14:val="standardContextual"/>
    </w:rPr>
  </w:style>
  <w:style w:type="character" w:styleId="IntenseEmphasis">
    <w:name w:val="Intense Emphasis"/>
    <w:basedOn w:val="DefaultParagraphFont"/>
    <w:uiPriority w:val="21"/>
    <w:qFormat/>
    <w:rsid w:val="00137EF5"/>
    <w:rPr>
      <w:i/>
      <w:iCs/>
      <w:color w:val="0F4761" w:themeColor="accent1" w:themeShade="BF"/>
    </w:rPr>
  </w:style>
  <w:style w:type="paragraph" w:styleId="IntenseQuote">
    <w:name w:val="Intense Quote"/>
    <w:basedOn w:val="Normal"/>
    <w:next w:val="Normal"/>
    <w:link w:val="IntenseQuoteChar"/>
    <w:uiPriority w:val="30"/>
    <w:qFormat/>
    <w:rsid w:val="00137EF5"/>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Arial"/>
      <w:i/>
      <w:iCs/>
      <w:color w:val="0F4761" w:themeColor="accent1" w:themeShade="BF"/>
      <w:kern w:val="2"/>
      <w:sz w:val="24"/>
      <w:szCs w:val="28"/>
      <w14:ligatures w14:val="standardContextual"/>
    </w:rPr>
  </w:style>
  <w:style w:type="character" w:customStyle="1" w:styleId="IntenseQuoteChar">
    <w:name w:val="Intense Quote Char"/>
    <w:basedOn w:val="DefaultParagraphFont"/>
    <w:link w:val="IntenseQuote"/>
    <w:uiPriority w:val="30"/>
    <w:rsid w:val="00137EF5"/>
    <w:rPr>
      <w:i/>
      <w:iCs/>
      <w:color w:val="0F4761" w:themeColor="accent1" w:themeShade="BF"/>
    </w:rPr>
  </w:style>
  <w:style w:type="character" w:styleId="IntenseReference">
    <w:name w:val="Intense Reference"/>
    <w:basedOn w:val="DefaultParagraphFont"/>
    <w:uiPriority w:val="32"/>
    <w:qFormat/>
    <w:rsid w:val="00137EF5"/>
    <w:rPr>
      <w:b/>
      <w:bCs/>
      <w:smallCaps/>
      <w:color w:val="0F4761" w:themeColor="accent1" w:themeShade="BF"/>
      <w:spacing w:val="5"/>
    </w:rPr>
  </w:style>
  <w:style w:type="table" w:styleId="TableGrid">
    <w:name w:val="Table Grid"/>
    <w:basedOn w:val="TableNormal"/>
    <w:uiPriority w:val="39"/>
    <w:rsid w:val="00137EF5"/>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EF5"/>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137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EF5"/>
    <w:rPr>
      <w:rFonts w:asciiTheme="minorHAnsi" w:hAnsiTheme="minorHAnsi" w:cstheme="minorBidi"/>
      <w:kern w:val="0"/>
      <w:sz w:val="22"/>
      <w:szCs w:val="22"/>
      <w14:ligatures w14:val="none"/>
    </w:rPr>
  </w:style>
  <w:style w:type="character" w:customStyle="1" w:styleId="wacimagecontainer">
    <w:name w:val="wacimagecontainer"/>
    <w:basedOn w:val="DefaultParagraphFont"/>
    <w:rsid w:val="0013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Hewitt</dc:creator>
  <cp:keywords/>
  <dc:description/>
  <cp:lastModifiedBy>Michael Hewitt</cp:lastModifiedBy>
  <cp:revision>21</cp:revision>
  <dcterms:created xsi:type="dcterms:W3CDTF">2025-04-16T09:54:00Z</dcterms:created>
  <dcterms:modified xsi:type="dcterms:W3CDTF">2025-04-23T10:56:00Z</dcterms:modified>
</cp:coreProperties>
</file>