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D9DF1" w14:textId="5DAB1B7A" w:rsidR="00262534" w:rsidRPr="00180034" w:rsidRDefault="00262534" w:rsidP="00773B22">
      <w:pPr>
        <w:shd w:val="clear" w:color="auto" w:fill="D9D9D9" w:themeFill="background1" w:themeFillShade="D9"/>
        <w:jc w:val="center"/>
        <w:rPr>
          <w:rFonts w:ascii="Arial" w:hAnsi="Arial" w:cs="Arial"/>
          <w:b/>
          <w:bCs/>
          <w:sz w:val="24"/>
          <w:szCs w:val="24"/>
        </w:rPr>
      </w:pPr>
      <w:r w:rsidRPr="00180034">
        <w:rPr>
          <w:rFonts w:ascii="Arial" w:hAnsi="Arial" w:cs="Arial"/>
          <w:b/>
          <w:bCs/>
          <w:sz w:val="24"/>
          <w:szCs w:val="24"/>
        </w:rPr>
        <w:t xml:space="preserve">ROLE SPECIFIC </w:t>
      </w:r>
      <w:r w:rsidR="00A15435" w:rsidRPr="00180034">
        <w:rPr>
          <w:rFonts w:ascii="Arial" w:hAnsi="Arial" w:cs="Arial"/>
          <w:b/>
          <w:bCs/>
          <w:sz w:val="24"/>
          <w:szCs w:val="24"/>
        </w:rPr>
        <w:t xml:space="preserve">CRITERIA </w:t>
      </w:r>
    </w:p>
    <w:p w14:paraId="38F556CB" w14:textId="1CC28CD2" w:rsidR="00262534" w:rsidRDefault="00262534" w:rsidP="00262534">
      <w:pPr>
        <w:rPr>
          <w:rFonts w:ascii="Arial" w:hAnsi="Arial" w:cs="Arial"/>
          <w:sz w:val="24"/>
          <w:szCs w:val="24"/>
        </w:rPr>
      </w:pPr>
      <w:r>
        <w:rPr>
          <w:rFonts w:ascii="Arial" w:hAnsi="Arial" w:cs="Arial"/>
          <w:sz w:val="24"/>
          <w:szCs w:val="24"/>
        </w:rPr>
        <w:t>This document needs to be read in conjunction with the role profile</w:t>
      </w:r>
      <w:r w:rsidR="00295671">
        <w:rPr>
          <w:rFonts w:ascii="Arial" w:hAnsi="Arial" w:cs="Arial"/>
          <w:sz w:val="24"/>
          <w:szCs w:val="24"/>
        </w:rPr>
        <w:t>.</w:t>
      </w:r>
      <w:r w:rsidR="00EB48D1">
        <w:rPr>
          <w:rFonts w:ascii="Arial" w:hAnsi="Arial" w:cs="Arial"/>
          <w:sz w:val="24"/>
          <w:szCs w:val="24"/>
        </w:rPr>
        <w:t xml:space="preserve">  </w:t>
      </w:r>
    </w:p>
    <w:tbl>
      <w:tblPr>
        <w:tblStyle w:val="TableGrid"/>
        <w:tblW w:w="0" w:type="auto"/>
        <w:tblLook w:val="04A0" w:firstRow="1" w:lastRow="0" w:firstColumn="1" w:lastColumn="0" w:noHBand="0" w:noVBand="1"/>
      </w:tblPr>
      <w:tblGrid>
        <w:gridCol w:w="4673"/>
        <w:gridCol w:w="1701"/>
        <w:gridCol w:w="1005"/>
        <w:gridCol w:w="1637"/>
      </w:tblGrid>
      <w:tr w:rsidR="00262534" w14:paraId="09E0193C" w14:textId="77777777" w:rsidTr="139A4E14">
        <w:tc>
          <w:tcPr>
            <w:tcW w:w="4673" w:type="dxa"/>
            <w:shd w:val="clear" w:color="auto" w:fill="D9D9D9" w:themeFill="background1" w:themeFillShade="D9"/>
          </w:tcPr>
          <w:p w14:paraId="56FA38C3" w14:textId="4C22E238" w:rsidR="00262534" w:rsidRPr="00095F93" w:rsidRDefault="00262534" w:rsidP="00262534">
            <w:pPr>
              <w:rPr>
                <w:rFonts w:ascii="Arial" w:hAnsi="Arial" w:cs="Arial"/>
                <w:b/>
                <w:bCs/>
                <w:sz w:val="24"/>
                <w:szCs w:val="24"/>
              </w:rPr>
            </w:pPr>
            <w:r w:rsidRPr="00095F93">
              <w:rPr>
                <w:rFonts w:ascii="Arial" w:hAnsi="Arial" w:cs="Arial"/>
                <w:b/>
                <w:bCs/>
                <w:sz w:val="24"/>
                <w:szCs w:val="24"/>
              </w:rPr>
              <w:t>Post Title:</w:t>
            </w:r>
          </w:p>
        </w:tc>
        <w:tc>
          <w:tcPr>
            <w:tcW w:w="4343" w:type="dxa"/>
            <w:gridSpan w:val="3"/>
          </w:tcPr>
          <w:p w14:paraId="58608521" w14:textId="1083ED99" w:rsidR="00262534" w:rsidRPr="00D404A2" w:rsidRDefault="0092365A" w:rsidP="00262534">
            <w:pPr>
              <w:jc w:val="center"/>
              <w:rPr>
                <w:rFonts w:ascii="Arial" w:hAnsi="Arial" w:cs="Arial"/>
                <w:sz w:val="24"/>
                <w:szCs w:val="24"/>
              </w:rPr>
            </w:pPr>
            <w:r>
              <w:rPr>
                <w:rFonts w:ascii="Arial" w:hAnsi="Arial" w:cs="Arial"/>
                <w:sz w:val="24"/>
                <w:szCs w:val="24"/>
              </w:rPr>
              <w:t xml:space="preserve">Learning and Engagement </w:t>
            </w:r>
            <w:r w:rsidR="003A6786">
              <w:rPr>
                <w:rFonts w:ascii="Arial" w:hAnsi="Arial" w:cs="Arial"/>
                <w:sz w:val="24"/>
                <w:szCs w:val="24"/>
              </w:rPr>
              <w:t>Officer</w:t>
            </w:r>
          </w:p>
        </w:tc>
      </w:tr>
      <w:tr w:rsidR="00262534" w14:paraId="62D367F5" w14:textId="77777777" w:rsidTr="139A4E14">
        <w:tc>
          <w:tcPr>
            <w:tcW w:w="4673" w:type="dxa"/>
            <w:shd w:val="clear" w:color="auto" w:fill="D9D9D9" w:themeFill="background1" w:themeFillShade="D9"/>
          </w:tcPr>
          <w:p w14:paraId="255551ED" w14:textId="33AC6935" w:rsidR="00262534" w:rsidRPr="00095F93" w:rsidRDefault="00262534" w:rsidP="00262534">
            <w:pPr>
              <w:rPr>
                <w:rFonts w:ascii="Arial" w:hAnsi="Arial" w:cs="Arial"/>
                <w:b/>
                <w:bCs/>
                <w:sz w:val="24"/>
                <w:szCs w:val="24"/>
              </w:rPr>
            </w:pPr>
            <w:r w:rsidRPr="00095F93">
              <w:rPr>
                <w:rFonts w:ascii="Arial" w:hAnsi="Arial" w:cs="Arial"/>
                <w:b/>
                <w:bCs/>
                <w:sz w:val="24"/>
                <w:szCs w:val="24"/>
              </w:rPr>
              <w:t>Role Profile Name:</w:t>
            </w:r>
          </w:p>
        </w:tc>
        <w:tc>
          <w:tcPr>
            <w:tcW w:w="4343" w:type="dxa"/>
            <w:gridSpan w:val="3"/>
            <w:shd w:val="clear" w:color="auto" w:fill="FFFFFF" w:themeFill="background1"/>
          </w:tcPr>
          <w:p w14:paraId="5534BA14" w14:textId="580E7985" w:rsidR="00262534" w:rsidRPr="00D404A2" w:rsidRDefault="0092365A" w:rsidP="00262534">
            <w:pPr>
              <w:jc w:val="center"/>
              <w:rPr>
                <w:rFonts w:ascii="Arial" w:hAnsi="Arial" w:cs="Arial"/>
                <w:sz w:val="24"/>
                <w:szCs w:val="24"/>
              </w:rPr>
            </w:pPr>
            <w:r w:rsidRPr="0092365A">
              <w:rPr>
                <w:rFonts w:ascii="Arial" w:hAnsi="Arial" w:cs="Arial"/>
                <w:sz w:val="24"/>
                <w:szCs w:val="24"/>
              </w:rPr>
              <w:t>Community Engagement Officer II</w:t>
            </w:r>
          </w:p>
        </w:tc>
      </w:tr>
      <w:tr w:rsidR="00EE51D5" w14:paraId="1819B15E" w14:textId="77777777" w:rsidTr="139A4E14">
        <w:tc>
          <w:tcPr>
            <w:tcW w:w="4673" w:type="dxa"/>
            <w:shd w:val="clear" w:color="auto" w:fill="D9D9D9" w:themeFill="background1" w:themeFillShade="D9"/>
          </w:tcPr>
          <w:p w14:paraId="2F661FE0" w14:textId="74252BF0" w:rsidR="00EE51D5" w:rsidRPr="00095F93" w:rsidRDefault="00EE51D5" w:rsidP="00EE51D5">
            <w:pPr>
              <w:rPr>
                <w:rFonts w:ascii="Arial" w:hAnsi="Arial" w:cs="Arial"/>
                <w:b/>
                <w:bCs/>
                <w:sz w:val="24"/>
                <w:szCs w:val="24"/>
              </w:rPr>
            </w:pPr>
            <w:r w:rsidRPr="00095F93">
              <w:rPr>
                <w:rFonts w:ascii="Arial" w:hAnsi="Arial" w:cs="Arial"/>
                <w:b/>
                <w:bCs/>
                <w:sz w:val="24"/>
                <w:szCs w:val="24"/>
              </w:rPr>
              <w:t>Role Profile No:</w:t>
            </w:r>
          </w:p>
        </w:tc>
        <w:tc>
          <w:tcPr>
            <w:tcW w:w="4343" w:type="dxa"/>
            <w:gridSpan w:val="3"/>
            <w:shd w:val="clear" w:color="auto" w:fill="FFFFFF" w:themeFill="background1"/>
          </w:tcPr>
          <w:p w14:paraId="7BE194E3" w14:textId="02A6D5A4" w:rsidR="00EE51D5" w:rsidRPr="00D404A2" w:rsidRDefault="1287AB26" w:rsidP="00EE51D5">
            <w:pPr>
              <w:jc w:val="center"/>
              <w:rPr>
                <w:rFonts w:ascii="Arial" w:hAnsi="Arial" w:cs="Arial"/>
                <w:sz w:val="24"/>
                <w:szCs w:val="24"/>
              </w:rPr>
            </w:pPr>
            <w:r w:rsidRPr="139A4E14">
              <w:rPr>
                <w:rFonts w:ascii="Arial" w:hAnsi="Arial" w:cs="Arial"/>
                <w:sz w:val="24"/>
                <w:szCs w:val="24"/>
              </w:rPr>
              <w:t>RP331</w:t>
            </w:r>
          </w:p>
        </w:tc>
      </w:tr>
      <w:tr w:rsidR="00EE51D5" w14:paraId="6B081278" w14:textId="77777777" w:rsidTr="139A4E14">
        <w:tc>
          <w:tcPr>
            <w:tcW w:w="4673" w:type="dxa"/>
            <w:shd w:val="clear" w:color="auto" w:fill="D9D9D9" w:themeFill="background1" w:themeFillShade="D9"/>
          </w:tcPr>
          <w:p w14:paraId="52C6A619" w14:textId="652D4D06" w:rsidR="00EE51D5" w:rsidRPr="00095F93" w:rsidRDefault="00EE51D5" w:rsidP="00EE51D5">
            <w:pPr>
              <w:rPr>
                <w:rFonts w:ascii="Arial" w:hAnsi="Arial" w:cs="Arial"/>
                <w:b/>
                <w:bCs/>
                <w:sz w:val="24"/>
                <w:szCs w:val="24"/>
              </w:rPr>
            </w:pPr>
            <w:r w:rsidRPr="00095F93">
              <w:rPr>
                <w:rFonts w:ascii="Arial" w:hAnsi="Arial" w:cs="Arial"/>
                <w:b/>
                <w:bCs/>
                <w:sz w:val="24"/>
                <w:szCs w:val="24"/>
              </w:rPr>
              <w:t>Role Profile Cluster:</w:t>
            </w:r>
          </w:p>
        </w:tc>
        <w:tc>
          <w:tcPr>
            <w:tcW w:w="4343" w:type="dxa"/>
            <w:gridSpan w:val="3"/>
            <w:shd w:val="clear" w:color="auto" w:fill="FFFFFF" w:themeFill="background1"/>
          </w:tcPr>
          <w:p w14:paraId="29DEFFCD" w14:textId="06EA8745" w:rsidR="00EE51D5" w:rsidRPr="0092365A" w:rsidRDefault="0092365A" w:rsidP="0092365A">
            <w:pPr>
              <w:spacing w:after="120"/>
              <w:jc w:val="center"/>
              <w:rPr>
                <w:rFonts w:ascii="Arial" w:eastAsia="Arial" w:hAnsi="Arial" w:cs="Arial"/>
              </w:rPr>
            </w:pPr>
            <w:r>
              <w:rPr>
                <w:rFonts w:ascii="Arial" w:eastAsia="Arial" w:hAnsi="Arial" w:cs="Arial"/>
              </w:rPr>
              <w:t>Community Safety &amp; Engagement</w:t>
            </w:r>
          </w:p>
        </w:tc>
      </w:tr>
      <w:tr w:rsidR="00EE51D5" w14:paraId="56FB23E4" w14:textId="77777777" w:rsidTr="139A4E14">
        <w:tc>
          <w:tcPr>
            <w:tcW w:w="4673" w:type="dxa"/>
            <w:shd w:val="clear" w:color="auto" w:fill="D9D9D9" w:themeFill="background1" w:themeFillShade="D9"/>
          </w:tcPr>
          <w:p w14:paraId="57A2C7F7" w14:textId="75E98848" w:rsidR="00EE51D5" w:rsidRPr="00095F93" w:rsidRDefault="00EE51D5" w:rsidP="00EE51D5">
            <w:pPr>
              <w:rPr>
                <w:rFonts w:ascii="Arial" w:hAnsi="Arial" w:cs="Arial"/>
                <w:b/>
                <w:bCs/>
                <w:sz w:val="24"/>
                <w:szCs w:val="24"/>
              </w:rPr>
            </w:pPr>
            <w:r w:rsidRPr="00095F93">
              <w:rPr>
                <w:rFonts w:ascii="Arial" w:hAnsi="Arial" w:cs="Arial"/>
                <w:b/>
                <w:bCs/>
                <w:sz w:val="24"/>
                <w:szCs w:val="24"/>
                <w:shd w:val="clear" w:color="auto" w:fill="D9D9D9" w:themeFill="background1" w:themeFillShade="D9"/>
              </w:rPr>
              <w:t>Date</w:t>
            </w:r>
            <w:r w:rsidRPr="00095F93">
              <w:rPr>
                <w:rFonts w:ascii="Arial" w:hAnsi="Arial" w:cs="Arial"/>
                <w:b/>
                <w:bCs/>
                <w:sz w:val="24"/>
                <w:szCs w:val="24"/>
              </w:rPr>
              <w:t>:</w:t>
            </w:r>
          </w:p>
        </w:tc>
        <w:tc>
          <w:tcPr>
            <w:tcW w:w="4343" w:type="dxa"/>
            <w:gridSpan w:val="3"/>
            <w:shd w:val="clear" w:color="auto" w:fill="FFFFFF" w:themeFill="background1"/>
          </w:tcPr>
          <w:p w14:paraId="1ADE2341" w14:textId="56ECC8FF" w:rsidR="00EE51D5" w:rsidRPr="00D404A2" w:rsidRDefault="0092365A" w:rsidP="00EE51D5">
            <w:pPr>
              <w:jc w:val="center"/>
              <w:rPr>
                <w:rFonts w:ascii="Arial" w:hAnsi="Arial" w:cs="Arial"/>
                <w:sz w:val="24"/>
                <w:szCs w:val="24"/>
              </w:rPr>
            </w:pPr>
            <w:r>
              <w:rPr>
                <w:rFonts w:ascii="Arial" w:hAnsi="Arial" w:cs="Arial"/>
                <w:sz w:val="24"/>
                <w:szCs w:val="24"/>
              </w:rPr>
              <w:t>23/04</w:t>
            </w:r>
            <w:r w:rsidR="00833AA8">
              <w:rPr>
                <w:rFonts w:ascii="Arial" w:hAnsi="Arial" w:cs="Arial"/>
                <w:sz w:val="24"/>
                <w:szCs w:val="24"/>
              </w:rPr>
              <w:t>/2025</w:t>
            </w:r>
          </w:p>
        </w:tc>
      </w:tr>
      <w:tr w:rsidR="004700AB" w14:paraId="5C56DB5F" w14:textId="77777777" w:rsidTr="139A4E14">
        <w:tc>
          <w:tcPr>
            <w:tcW w:w="9016" w:type="dxa"/>
            <w:gridSpan w:val="4"/>
            <w:shd w:val="clear" w:color="auto" w:fill="D9D9D9" w:themeFill="background1" w:themeFillShade="D9"/>
          </w:tcPr>
          <w:p w14:paraId="5674DD33" w14:textId="18ED0E4D" w:rsidR="004700AB" w:rsidRPr="00D404A2" w:rsidRDefault="004700AB" w:rsidP="004700AB">
            <w:pPr>
              <w:rPr>
                <w:rFonts w:ascii="Arial" w:hAnsi="Arial" w:cs="Arial"/>
                <w:sz w:val="24"/>
                <w:szCs w:val="24"/>
              </w:rPr>
            </w:pPr>
            <w:r w:rsidRPr="00095F93">
              <w:rPr>
                <w:rFonts w:ascii="Arial" w:hAnsi="Arial" w:cs="Arial"/>
                <w:b/>
                <w:bCs/>
                <w:sz w:val="24"/>
                <w:szCs w:val="24"/>
              </w:rPr>
              <w:t>Specific Qualifications &amp; Level:</w:t>
            </w:r>
          </w:p>
        </w:tc>
      </w:tr>
      <w:tr w:rsidR="00860584" w14:paraId="3E70D2D4" w14:textId="77777777" w:rsidTr="139A4E14">
        <w:trPr>
          <w:trHeight w:val="848"/>
        </w:trPr>
        <w:tc>
          <w:tcPr>
            <w:tcW w:w="9016" w:type="dxa"/>
            <w:gridSpan w:val="4"/>
            <w:shd w:val="clear" w:color="auto" w:fill="FFFFFF" w:themeFill="background1"/>
          </w:tcPr>
          <w:p w14:paraId="58A148C0" w14:textId="03EB65A5" w:rsidR="00247305" w:rsidRPr="00D404A2" w:rsidRDefault="00A011C2" w:rsidP="00180034">
            <w:pPr>
              <w:rPr>
                <w:rFonts w:ascii="Arial" w:hAnsi="Arial" w:cs="Arial"/>
                <w:sz w:val="24"/>
                <w:szCs w:val="24"/>
              </w:rPr>
            </w:pPr>
            <w:r w:rsidRPr="00A011C2">
              <w:rPr>
                <w:rFonts w:ascii="Arial" w:hAnsi="Arial" w:cs="Arial"/>
                <w:sz w:val="24"/>
                <w:szCs w:val="24"/>
              </w:rPr>
              <w:t xml:space="preserve">Educated at a Degree </w:t>
            </w:r>
            <w:r w:rsidR="00CA6E2D">
              <w:rPr>
                <w:rFonts w:ascii="Arial" w:hAnsi="Arial" w:cs="Arial"/>
                <w:sz w:val="24"/>
                <w:szCs w:val="24"/>
              </w:rPr>
              <w:t xml:space="preserve">level or </w:t>
            </w:r>
            <w:r w:rsidRPr="00A011C2">
              <w:rPr>
                <w:rFonts w:ascii="Arial" w:hAnsi="Arial" w:cs="Arial"/>
                <w:sz w:val="24"/>
                <w:szCs w:val="24"/>
              </w:rPr>
              <w:t xml:space="preserve">equivalent </w:t>
            </w:r>
            <w:r w:rsidR="00236E50">
              <w:rPr>
                <w:rFonts w:ascii="Arial" w:hAnsi="Arial" w:cs="Arial"/>
                <w:sz w:val="24"/>
                <w:szCs w:val="24"/>
              </w:rPr>
              <w:t xml:space="preserve">qualification or </w:t>
            </w:r>
            <w:r w:rsidR="00DC44F0">
              <w:rPr>
                <w:rFonts w:ascii="Arial" w:hAnsi="Arial" w:cs="Arial"/>
                <w:sz w:val="24"/>
                <w:szCs w:val="24"/>
              </w:rPr>
              <w:t xml:space="preserve">community </w:t>
            </w:r>
            <w:r w:rsidR="00916627">
              <w:rPr>
                <w:rFonts w:ascii="Arial" w:hAnsi="Arial" w:cs="Arial"/>
                <w:sz w:val="24"/>
                <w:szCs w:val="24"/>
              </w:rPr>
              <w:t xml:space="preserve">engagement </w:t>
            </w:r>
            <w:r w:rsidR="00CA6E2D">
              <w:rPr>
                <w:rFonts w:ascii="Arial" w:hAnsi="Arial" w:cs="Arial"/>
                <w:sz w:val="24"/>
                <w:szCs w:val="24"/>
              </w:rPr>
              <w:t>experience</w:t>
            </w:r>
          </w:p>
        </w:tc>
      </w:tr>
      <w:tr w:rsidR="004700AB" w14:paraId="282A99E4" w14:textId="77777777" w:rsidTr="139A4E14">
        <w:tc>
          <w:tcPr>
            <w:tcW w:w="9016" w:type="dxa"/>
            <w:gridSpan w:val="4"/>
            <w:shd w:val="clear" w:color="auto" w:fill="D9D9D9" w:themeFill="background1" w:themeFillShade="D9"/>
          </w:tcPr>
          <w:p w14:paraId="6A71BB48" w14:textId="1F14B117" w:rsidR="004700AB" w:rsidRPr="00D404A2" w:rsidRDefault="004700AB" w:rsidP="004700AB">
            <w:pPr>
              <w:rPr>
                <w:rFonts w:ascii="Arial" w:hAnsi="Arial" w:cs="Arial"/>
                <w:sz w:val="24"/>
                <w:szCs w:val="24"/>
              </w:rPr>
            </w:pPr>
            <w:r w:rsidRPr="00095F93">
              <w:rPr>
                <w:rFonts w:ascii="Arial" w:hAnsi="Arial" w:cs="Arial"/>
                <w:b/>
                <w:bCs/>
                <w:sz w:val="24"/>
                <w:szCs w:val="24"/>
              </w:rPr>
              <w:t>Specific Knowledge &amp; Experience</w:t>
            </w:r>
            <w:r w:rsidRPr="00D404A2">
              <w:rPr>
                <w:rFonts w:ascii="Arial" w:hAnsi="Arial" w:cs="Arial"/>
                <w:sz w:val="24"/>
                <w:szCs w:val="24"/>
              </w:rPr>
              <w:t xml:space="preserve">: </w:t>
            </w:r>
          </w:p>
        </w:tc>
      </w:tr>
      <w:tr w:rsidR="00447422" w14:paraId="5396CA71" w14:textId="77777777" w:rsidTr="139A4E14">
        <w:tc>
          <w:tcPr>
            <w:tcW w:w="9016" w:type="dxa"/>
            <w:gridSpan w:val="4"/>
            <w:shd w:val="clear" w:color="auto" w:fill="auto"/>
          </w:tcPr>
          <w:p w14:paraId="0F47CFB0" w14:textId="77777777" w:rsidR="00447422" w:rsidRDefault="00447422" w:rsidP="004700AB">
            <w:pPr>
              <w:rPr>
                <w:rFonts w:ascii="Arial" w:hAnsi="Arial" w:cs="Arial"/>
                <w:b/>
                <w:bCs/>
                <w:sz w:val="24"/>
                <w:szCs w:val="24"/>
              </w:rPr>
            </w:pPr>
          </w:p>
          <w:p w14:paraId="39EA9B75" w14:textId="66D8CD52" w:rsidR="00447422" w:rsidRPr="00671F46" w:rsidRDefault="00F75E2E" w:rsidP="00F75E2E">
            <w:pPr>
              <w:tabs>
                <w:tab w:val="left" w:pos="3195"/>
              </w:tabs>
              <w:rPr>
                <w:rFonts w:ascii="Arial" w:hAnsi="Arial" w:cs="Arial"/>
                <w:sz w:val="24"/>
                <w:szCs w:val="24"/>
              </w:rPr>
            </w:pPr>
            <w:r w:rsidRPr="00671F46">
              <w:rPr>
                <w:rFonts w:ascii="Arial" w:hAnsi="Arial" w:cs="Arial"/>
                <w:sz w:val="24"/>
                <w:szCs w:val="24"/>
              </w:rPr>
              <w:t>Demonstrable</w:t>
            </w:r>
            <w:r w:rsidR="00D30E06" w:rsidRPr="00671F46">
              <w:rPr>
                <w:rFonts w:ascii="Arial" w:hAnsi="Arial" w:cs="Arial"/>
                <w:sz w:val="24"/>
                <w:szCs w:val="24"/>
              </w:rPr>
              <w:t xml:space="preserve"> </w:t>
            </w:r>
            <w:r w:rsidR="00DC44F0">
              <w:rPr>
                <w:rFonts w:ascii="Arial" w:hAnsi="Arial" w:cs="Arial"/>
                <w:sz w:val="24"/>
                <w:szCs w:val="24"/>
              </w:rPr>
              <w:t>experience/</w:t>
            </w:r>
            <w:r w:rsidR="00095C8B" w:rsidRPr="00671F46">
              <w:rPr>
                <w:rFonts w:ascii="Arial" w:hAnsi="Arial" w:cs="Arial"/>
                <w:sz w:val="24"/>
                <w:szCs w:val="24"/>
              </w:rPr>
              <w:t xml:space="preserve">knowledge/professional practice related to </w:t>
            </w:r>
            <w:r w:rsidR="00DC44F0">
              <w:rPr>
                <w:rFonts w:ascii="Arial" w:hAnsi="Arial" w:cs="Arial"/>
                <w:sz w:val="24"/>
                <w:szCs w:val="24"/>
              </w:rPr>
              <w:t xml:space="preserve">community </w:t>
            </w:r>
            <w:r w:rsidR="006B3FC7">
              <w:rPr>
                <w:rFonts w:ascii="Arial" w:hAnsi="Arial" w:cs="Arial"/>
                <w:sz w:val="24"/>
                <w:szCs w:val="24"/>
              </w:rPr>
              <w:t xml:space="preserve">learning and </w:t>
            </w:r>
            <w:r w:rsidR="00DC44F0">
              <w:rPr>
                <w:rFonts w:ascii="Arial" w:hAnsi="Arial" w:cs="Arial"/>
                <w:sz w:val="24"/>
                <w:szCs w:val="24"/>
              </w:rPr>
              <w:t xml:space="preserve">engagement </w:t>
            </w:r>
          </w:p>
          <w:p w14:paraId="5682D197" w14:textId="77777777" w:rsidR="00B85A2C" w:rsidRPr="00671F46" w:rsidRDefault="00B85A2C" w:rsidP="00F75E2E">
            <w:pPr>
              <w:tabs>
                <w:tab w:val="left" w:pos="3195"/>
              </w:tabs>
              <w:rPr>
                <w:rFonts w:ascii="Arial" w:hAnsi="Arial" w:cs="Arial"/>
                <w:sz w:val="24"/>
                <w:szCs w:val="24"/>
              </w:rPr>
            </w:pPr>
          </w:p>
          <w:p w14:paraId="25A153DD" w14:textId="7FF914D9" w:rsidR="00447422" w:rsidRPr="00B22E1B" w:rsidRDefault="00B85A2C" w:rsidP="00B22E1B">
            <w:pPr>
              <w:tabs>
                <w:tab w:val="left" w:pos="3195"/>
              </w:tabs>
              <w:rPr>
                <w:rFonts w:ascii="Arial" w:hAnsi="Arial" w:cs="Arial"/>
                <w:sz w:val="24"/>
                <w:szCs w:val="24"/>
              </w:rPr>
            </w:pPr>
            <w:r w:rsidRPr="00671F46">
              <w:rPr>
                <w:rFonts w:ascii="Arial" w:hAnsi="Arial" w:cs="Arial"/>
                <w:sz w:val="24"/>
                <w:szCs w:val="24"/>
              </w:rPr>
              <w:t xml:space="preserve">Demonstrable interest in, and enthusiasm for </w:t>
            </w:r>
            <w:r w:rsidR="006B3FC7">
              <w:rPr>
                <w:rFonts w:ascii="Arial" w:hAnsi="Arial" w:cs="Arial"/>
                <w:sz w:val="24"/>
                <w:szCs w:val="24"/>
              </w:rPr>
              <w:t xml:space="preserve">engaging with community </w:t>
            </w:r>
            <w:r w:rsidR="00BE09C7">
              <w:rPr>
                <w:rFonts w:ascii="Arial" w:hAnsi="Arial" w:cs="Arial"/>
                <w:sz w:val="24"/>
                <w:szCs w:val="24"/>
              </w:rPr>
              <w:t>groups innovatively</w:t>
            </w:r>
            <w:r w:rsidR="00DE3DF5">
              <w:rPr>
                <w:rFonts w:ascii="Arial" w:hAnsi="Arial" w:cs="Arial"/>
                <w:sz w:val="24"/>
                <w:szCs w:val="24"/>
              </w:rPr>
              <w:t xml:space="preserve"> </w:t>
            </w:r>
            <w:r w:rsidR="00897439">
              <w:rPr>
                <w:rFonts w:ascii="Arial" w:hAnsi="Arial" w:cs="Arial"/>
                <w:sz w:val="24"/>
                <w:szCs w:val="24"/>
              </w:rPr>
              <w:t xml:space="preserve">and </w:t>
            </w:r>
            <w:r w:rsidR="00DE3DF5">
              <w:rPr>
                <w:rFonts w:ascii="Arial" w:hAnsi="Arial" w:cs="Arial"/>
                <w:sz w:val="24"/>
                <w:szCs w:val="24"/>
              </w:rPr>
              <w:t>meaningful</w:t>
            </w:r>
            <w:r w:rsidR="00591376">
              <w:rPr>
                <w:rFonts w:ascii="Arial" w:hAnsi="Arial" w:cs="Arial"/>
                <w:sz w:val="24"/>
                <w:szCs w:val="24"/>
              </w:rPr>
              <w:t xml:space="preserve">ly with </w:t>
            </w:r>
            <w:r w:rsidR="003966D1">
              <w:rPr>
                <w:rFonts w:ascii="Arial" w:hAnsi="Arial" w:cs="Arial"/>
                <w:sz w:val="24"/>
                <w:szCs w:val="24"/>
              </w:rPr>
              <w:t>collaboration</w:t>
            </w:r>
            <w:r w:rsidR="00591376">
              <w:rPr>
                <w:rFonts w:ascii="Arial" w:hAnsi="Arial" w:cs="Arial"/>
                <w:sz w:val="24"/>
                <w:szCs w:val="24"/>
              </w:rPr>
              <w:t xml:space="preserve"> and </w:t>
            </w:r>
            <w:r w:rsidR="003966D1">
              <w:rPr>
                <w:rFonts w:ascii="Arial" w:hAnsi="Arial" w:cs="Arial"/>
                <w:sz w:val="24"/>
                <w:szCs w:val="24"/>
              </w:rPr>
              <w:t xml:space="preserve">co design </w:t>
            </w:r>
            <w:r w:rsidR="00BE09C7">
              <w:rPr>
                <w:rFonts w:ascii="Arial" w:hAnsi="Arial" w:cs="Arial"/>
                <w:sz w:val="24"/>
                <w:szCs w:val="24"/>
              </w:rPr>
              <w:t xml:space="preserve">at </w:t>
            </w:r>
            <w:r w:rsidR="00E058AC">
              <w:rPr>
                <w:rFonts w:ascii="Arial" w:hAnsi="Arial" w:cs="Arial"/>
                <w:sz w:val="24"/>
                <w:szCs w:val="24"/>
              </w:rPr>
              <w:t>its</w:t>
            </w:r>
            <w:r w:rsidR="00BE09C7">
              <w:rPr>
                <w:rFonts w:ascii="Arial" w:hAnsi="Arial" w:cs="Arial"/>
                <w:sz w:val="24"/>
                <w:szCs w:val="24"/>
              </w:rPr>
              <w:t xml:space="preserve"> core. </w:t>
            </w:r>
            <w:r w:rsidR="00E058AC">
              <w:rPr>
                <w:rFonts w:ascii="Arial" w:hAnsi="Arial" w:cs="Arial"/>
                <w:sz w:val="24"/>
                <w:szCs w:val="24"/>
              </w:rPr>
              <w:t>A keen interest in social value</w:t>
            </w:r>
            <w:r w:rsidR="00911E84">
              <w:rPr>
                <w:rFonts w:ascii="Arial" w:hAnsi="Arial" w:cs="Arial"/>
                <w:sz w:val="24"/>
                <w:szCs w:val="24"/>
              </w:rPr>
              <w:t>,</w:t>
            </w:r>
            <w:r w:rsidR="00E058AC">
              <w:rPr>
                <w:rFonts w:ascii="Arial" w:hAnsi="Arial" w:cs="Arial"/>
                <w:sz w:val="24"/>
                <w:szCs w:val="24"/>
              </w:rPr>
              <w:t xml:space="preserve"> impact and </w:t>
            </w:r>
            <w:r w:rsidR="00D504C9">
              <w:rPr>
                <w:rFonts w:ascii="Arial" w:hAnsi="Arial" w:cs="Arial"/>
                <w:sz w:val="24"/>
                <w:szCs w:val="24"/>
              </w:rPr>
              <w:t xml:space="preserve">interpreting </w:t>
            </w:r>
            <w:r w:rsidR="00D93234">
              <w:rPr>
                <w:rFonts w:ascii="Arial" w:hAnsi="Arial" w:cs="Arial"/>
                <w:sz w:val="24"/>
                <w:szCs w:val="24"/>
              </w:rPr>
              <w:t xml:space="preserve">collections for a broad audience. </w:t>
            </w:r>
          </w:p>
          <w:p w14:paraId="483C7D11" w14:textId="785A9A69" w:rsidR="00247305" w:rsidRPr="00095F93" w:rsidRDefault="00247305" w:rsidP="004700AB">
            <w:pPr>
              <w:rPr>
                <w:rFonts w:ascii="Arial" w:hAnsi="Arial" w:cs="Arial"/>
                <w:b/>
                <w:bCs/>
                <w:sz w:val="24"/>
                <w:szCs w:val="24"/>
              </w:rPr>
            </w:pPr>
          </w:p>
        </w:tc>
      </w:tr>
      <w:tr w:rsidR="00247305" w14:paraId="7D32AB88" w14:textId="77777777" w:rsidTr="139A4E14">
        <w:tc>
          <w:tcPr>
            <w:tcW w:w="9016" w:type="dxa"/>
            <w:gridSpan w:val="4"/>
            <w:shd w:val="clear" w:color="auto" w:fill="D9D9D9" w:themeFill="background1" w:themeFillShade="D9"/>
          </w:tcPr>
          <w:p w14:paraId="2B8DE263" w14:textId="1822C266" w:rsidR="00247305" w:rsidRDefault="00247305" w:rsidP="004700AB">
            <w:pPr>
              <w:rPr>
                <w:rFonts w:ascii="Arial" w:hAnsi="Arial" w:cs="Arial"/>
                <w:b/>
                <w:bCs/>
                <w:sz w:val="24"/>
                <w:szCs w:val="24"/>
              </w:rPr>
            </w:pPr>
            <w:r>
              <w:rPr>
                <w:rFonts w:ascii="Arial" w:hAnsi="Arial" w:cs="Arial"/>
                <w:b/>
                <w:bCs/>
                <w:sz w:val="24"/>
                <w:szCs w:val="24"/>
              </w:rPr>
              <w:t>Professional Memberships:</w:t>
            </w:r>
          </w:p>
        </w:tc>
      </w:tr>
      <w:tr w:rsidR="00447422" w14:paraId="5515A493" w14:textId="77777777" w:rsidTr="139A4E14">
        <w:tc>
          <w:tcPr>
            <w:tcW w:w="9016" w:type="dxa"/>
            <w:gridSpan w:val="4"/>
            <w:shd w:val="clear" w:color="auto" w:fill="FFFFFF" w:themeFill="background1"/>
          </w:tcPr>
          <w:p w14:paraId="6CAE5BBB" w14:textId="77777777" w:rsidR="00247305" w:rsidRDefault="00247305" w:rsidP="004700AB">
            <w:pPr>
              <w:rPr>
                <w:rFonts w:ascii="Arial" w:hAnsi="Arial" w:cs="Arial"/>
                <w:b/>
                <w:bCs/>
                <w:sz w:val="24"/>
                <w:szCs w:val="24"/>
              </w:rPr>
            </w:pPr>
          </w:p>
          <w:p w14:paraId="60AFD89B" w14:textId="20CF9998" w:rsidR="00247305" w:rsidRPr="00095F93" w:rsidRDefault="00247305" w:rsidP="004700AB">
            <w:pPr>
              <w:rPr>
                <w:rFonts w:ascii="Arial" w:hAnsi="Arial" w:cs="Arial"/>
                <w:b/>
                <w:bCs/>
                <w:sz w:val="24"/>
                <w:szCs w:val="24"/>
              </w:rPr>
            </w:pPr>
          </w:p>
        </w:tc>
      </w:tr>
      <w:tr w:rsidR="00247305" w14:paraId="735E630E" w14:textId="77777777" w:rsidTr="139A4E14">
        <w:tc>
          <w:tcPr>
            <w:tcW w:w="9016" w:type="dxa"/>
            <w:gridSpan w:val="4"/>
            <w:shd w:val="clear" w:color="auto" w:fill="D9D9D9" w:themeFill="background1" w:themeFillShade="D9"/>
          </w:tcPr>
          <w:p w14:paraId="47A3D63B" w14:textId="0CE3003B" w:rsidR="00247305" w:rsidRDefault="00247305" w:rsidP="00247305">
            <w:pPr>
              <w:rPr>
                <w:rFonts w:ascii="Arial" w:hAnsi="Arial" w:cs="Arial"/>
                <w:b/>
                <w:bCs/>
                <w:sz w:val="24"/>
                <w:szCs w:val="24"/>
              </w:rPr>
            </w:pPr>
            <w:r>
              <w:rPr>
                <w:rFonts w:ascii="Arial" w:hAnsi="Arial" w:cs="Arial"/>
                <w:b/>
                <w:bCs/>
                <w:sz w:val="24"/>
                <w:szCs w:val="24"/>
              </w:rPr>
              <w:t>Additional Duties Specific to this Role:</w:t>
            </w:r>
          </w:p>
        </w:tc>
      </w:tr>
      <w:tr w:rsidR="00247305" w14:paraId="5BAF4CF5" w14:textId="77777777" w:rsidTr="139A4E14">
        <w:trPr>
          <w:trHeight w:val="848"/>
        </w:trPr>
        <w:tc>
          <w:tcPr>
            <w:tcW w:w="9016" w:type="dxa"/>
            <w:gridSpan w:val="4"/>
            <w:shd w:val="clear" w:color="auto" w:fill="FFFFFF" w:themeFill="background1"/>
          </w:tcPr>
          <w:p w14:paraId="72973867" w14:textId="3A6A8D09" w:rsidR="002044C0" w:rsidRPr="002044C0" w:rsidRDefault="002044C0" w:rsidP="002044C0">
            <w:pPr>
              <w:numPr>
                <w:ilvl w:val="0"/>
                <w:numId w:val="2"/>
              </w:numPr>
              <w:rPr>
                <w:rFonts w:ascii="Arial" w:hAnsi="Arial" w:cs="Arial"/>
                <w:sz w:val="24"/>
                <w:szCs w:val="24"/>
              </w:rPr>
            </w:pPr>
            <w:r w:rsidRPr="002044C0">
              <w:rPr>
                <w:rFonts w:ascii="Arial" w:hAnsi="Arial" w:cs="Arial"/>
                <w:sz w:val="24"/>
                <w:szCs w:val="24"/>
              </w:rPr>
              <w:t>Plan, develop</w:t>
            </w:r>
            <w:r w:rsidR="00C476AD">
              <w:rPr>
                <w:rFonts w:ascii="Arial" w:hAnsi="Arial" w:cs="Arial"/>
                <w:sz w:val="24"/>
                <w:szCs w:val="24"/>
              </w:rPr>
              <w:t>, manage</w:t>
            </w:r>
            <w:r w:rsidRPr="002044C0">
              <w:rPr>
                <w:rFonts w:ascii="Arial" w:hAnsi="Arial" w:cs="Arial"/>
                <w:sz w:val="24"/>
                <w:szCs w:val="24"/>
              </w:rPr>
              <w:t xml:space="preserve"> and coordinate a dynamic pre-opening programme that supports communities and families, particularly those experiencing socio economic inequalities to access and meaningful engage with the Fashion Museum Bath </w:t>
            </w:r>
          </w:p>
          <w:p w14:paraId="2E5BBB8F" w14:textId="77777777" w:rsidR="002044C0" w:rsidRPr="002044C0" w:rsidRDefault="002044C0" w:rsidP="002044C0">
            <w:pPr>
              <w:numPr>
                <w:ilvl w:val="0"/>
                <w:numId w:val="2"/>
              </w:numPr>
              <w:rPr>
                <w:rFonts w:ascii="Arial" w:hAnsi="Arial" w:cs="Arial"/>
                <w:sz w:val="24"/>
                <w:szCs w:val="24"/>
              </w:rPr>
            </w:pPr>
            <w:r w:rsidRPr="002044C0">
              <w:rPr>
                <w:rFonts w:ascii="Arial" w:hAnsi="Arial" w:cs="Arial"/>
                <w:sz w:val="24"/>
                <w:szCs w:val="24"/>
              </w:rPr>
              <w:t>Build, maintain and manage relationships with a range of community partners and organisations, community leaders and local agencies to help codesign and inform the development and delivery of Fashion Museum Bath</w:t>
            </w:r>
          </w:p>
          <w:p w14:paraId="10372568" w14:textId="0B9B2DB8" w:rsidR="002044C0" w:rsidRPr="002044C0" w:rsidRDefault="002044C0" w:rsidP="002044C0">
            <w:pPr>
              <w:numPr>
                <w:ilvl w:val="0"/>
                <w:numId w:val="2"/>
              </w:numPr>
              <w:rPr>
                <w:rFonts w:ascii="Arial" w:hAnsi="Arial" w:cs="Arial"/>
                <w:sz w:val="24"/>
                <w:szCs w:val="24"/>
              </w:rPr>
            </w:pPr>
            <w:r w:rsidRPr="002044C0">
              <w:rPr>
                <w:rFonts w:ascii="Arial" w:hAnsi="Arial" w:cs="Arial"/>
                <w:sz w:val="24"/>
                <w:szCs w:val="24"/>
              </w:rPr>
              <w:t xml:space="preserve">Support the Learning &amp; Engagement </w:t>
            </w:r>
            <w:r w:rsidR="002723AE">
              <w:rPr>
                <w:rFonts w:ascii="Arial" w:hAnsi="Arial" w:cs="Arial"/>
                <w:sz w:val="24"/>
                <w:szCs w:val="24"/>
              </w:rPr>
              <w:t>Manager</w:t>
            </w:r>
            <w:r w:rsidRPr="002044C0">
              <w:rPr>
                <w:rFonts w:ascii="Arial" w:hAnsi="Arial" w:cs="Arial"/>
                <w:sz w:val="24"/>
                <w:szCs w:val="24"/>
              </w:rPr>
              <w:t xml:space="preserve"> to develop, maintain and strengthen relationships with key local and national partners and stakeholders and proactively seek new opportunities around social impact in collaboration with other local and national cultural partners, as well as those out with the cultural sector</w:t>
            </w:r>
          </w:p>
          <w:p w14:paraId="4A3E8634" w14:textId="04309611" w:rsidR="00247305" w:rsidRPr="00D404A2" w:rsidRDefault="002044C0" w:rsidP="002044C0">
            <w:pPr>
              <w:numPr>
                <w:ilvl w:val="0"/>
                <w:numId w:val="2"/>
              </w:numPr>
              <w:rPr>
                <w:rFonts w:ascii="Arial" w:hAnsi="Arial" w:cs="Arial"/>
                <w:sz w:val="24"/>
                <w:szCs w:val="24"/>
              </w:rPr>
            </w:pPr>
            <w:r w:rsidRPr="002044C0">
              <w:rPr>
                <w:rFonts w:ascii="Arial" w:hAnsi="Arial" w:cs="Arial"/>
                <w:sz w:val="24"/>
                <w:szCs w:val="24"/>
              </w:rPr>
              <w:t>Work closely with key council departments across B&amp;</w:t>
            </w:r>
            <w:r w:rsidR="006E69D3" w:rsidRPr="002044C0">
              <w:rPr>
                <w:rFonts w:ascii="Arial" w:hAnsi="Arial" w:cs="Arial"/>
                <w:sz w:val="24"/>
                <w:szCs w:val="24"/>
              </w:rPr>
              <w:t>NES to</w:t>
            </w:r>
            <w:r w:rsidRPr="002044C0">
              <w:rPr>
                <w:rFonts w:ascii="Arial" w:hAnsi="Arial" w:cs="Arial"/>
                <w:sz w:val="24"/>
                <w:szCs w:val="24"/>
              </w:rPr>
              <w:t xml:space="preserve"> explore the concept of social/cultural prescribing to position the Fashion Museum Bath as a potential future non-clinical source of support</w:t>
            </w:r>
          </w:p>
        </w:tc>
      </w:tr>
      <w:tr w:rsidR="00247305" w14:paraId="19ED29DC" w14:textId="77777777" w:rsidTr="139A4E14">
        <w:tc>
          <w:tcPr>
            <w:tcW w:w="4673" w:type="dxa"/>
            <w:shd w:val="clear" w:color="auto" w:fill="D9D9D9" w:themeFill="background1" w:themeFillShade="D9"/>
          </w:tcPr>
          <w:p w14:paraId="331E3D3A" w14:textId="4F28BD97" w:rsidR="00247305" w:rsidRPr="00095F93" w:rsidRDefault="00247305" w:rsidP="00247305">
            <w:pPr>
              <w:rPr>
                <w:rFonts w:ascii="Arial" w:hAnsi="Arial" w:cs="Arial"/>
                <w:b/>
                <w:bCs/>
                <w:sz w:val="24"/>
                <w:szCs w:val="24"/>
              </w:rPr>
            </w:pPr>
            <w:r w:rsidRPr="00095F93">
              <w:rPr>
                <w:rFonts w:ascii="Arial" w:hAnsi="Arial" w:cs="Arial"/>
                <w:b/>
                <w:bCs/>
                <w:sz w:val="24"/>
                <w:szCs w:val="24"/>
              </w:rPr>
              <w:t>DBS:</w:t>
            </w:r>
          </w:p>
        </w:tc>
        <w:tc>
          <w:tcPr>
            <w:tcW w:w="1701" w:type="dxa"/>
            <w:shd w:val="clear" w:color="auto" w:fill="D9D9D9" w:themeFill="background1" w:themeFillShade="D9"/>
          </w:tcPr>
          <w:p w14:paraId="7C2DDAC5" w14:textId="5B18DB2A"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n/a</w:t>
            </w:r>
          </w:p>
        </w:tc>
        <w:tc>
          <w:tcPr>
            <w:tcW w:w="1005" w:type="dxa"/>
            <w:shd w:val="clear" w:color="auto" w:fill="D9D9D9" w:themeFill="background1" w:themeFillShade="D9"/>
          </w:tcPr>
          <w:p w14:paraId="062EAEDB" w14:textId="491EEE12"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Basic</w:t>
            </w:r>
          </w:p>
        </w:tc>
        <w:tc>
          <w:tcPr>
            <w:tcW w:w="1637" w:type="dxa"/>
            <w:shd w:val="clear" w:color="auto" w:fill="D9D9D9" w:themeFill="background1" w:themeFillShade="D9"/>
          </w:tcPr>
          <w:p w14:paraId="2A1F9D95" w14:textId="522312F4"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Enhanced</w:t>
            </w:r>
          </w:p>
        </w:tc>
      </w:tr>
      <w:tr w:rsidR="00247305" w14:paraId="5A31597F" w14:textId="77777777" w:rsidTr="139A4E14">
        <w:tc>
          <w:tcPr>
            <w:tcW w:w="4673" w:type="dxa"/>
            <w:shd w:val="clear" w:color="auto" w:fill="FFFFFF" w:themeFill="background1"/>
          </w:tcPr>
          <w:p w14:paraId="03B7B8E1" w14:textId="77777777" w:rsidR="00247305" w:rsidRPr="00D404A2" w:rsidRDefault="00247305" w:rsidP="00247305">
            <w:pPr>
              <w:rPr>
                <w:rFonts w:ascii="Arial" w:hAnsi="Arial" w:cs="Arial"/>
                <w:sz w:val="24"/>
                <w:szCs w:val="24"/>
              </w:rPr>
            </w:pPr>
          </w:p>
        </w:tc>
        <w:tc>
          <w:tcPr>
            <w:tcW w:w="1701" w:type="dxa"/>
          </w:tcPr>
          <w:p w14:paraId="3A3C33A1" w14:textId="77777777" w:rsidR="00247305" w:rsidRPr="00D404A2" w:rsidRDefault="00247305" w:rsidP="00247305">
            <w:pPr>
              <w:jc w:val="center"/>
              <w:rPr>
                <w:rFonts w:ascii="Arial" w:hAnsi="Arial" w:cs="Arial"/>
                <w:sz w:val="24"/>
                <w:szCs w:val="24"/>
              </w:rPr>
            </w:pPr>
          </w:p>
        </w:tc>
        <w:tc>
          <w:tcPr>
            <w:tcW w:w="1005" w:type="dxa"/>
          </w:tcPr>
          <w:p w14:paraId="3295818E" w14:textId="232D49EA" w:rsidR="00247305" w:rsidRPr="00D404A2" w:rsidRDefault="00247305" w:rsidP="00247305">
            <w:pPr>
              <w:jc w:val="center"/>
              <w:rPr>
                <w:rFonts w:ascii="Arial" w:hAnsi="Arial" w:cs="Arial"/>
                <w:sz w:val="24"/>
                <w:szCs w:val="24"/>
              </w:rPr>
            </w:pPr>
          </w:p>
        </w:tc>
        <w:tc>
          <w:tcPr>
            <w:tcW w:w="1637" w:type="dxa"/>
          </w:tcPr>
          <w:p w14:paraId="2C97E4CD" w14:textId="22482788" w:rsidR="00247305" w:rsidRPr="00D404A2" w:rsidRDefault="002044C0" w:rsidP="00247305">
            <w:pPr>
              <w:jc w:val="center"/>
              <w:rPr>
                <w:rFonts w:ascii="Arial" w:hAnsi="Arial" w:cs="Arial"/>
                <w:sz w:val="24"/>
                <w:szCs w:val="24"/>
              </w:rPr>
            </w:pPr>
            <w:r>
              <w:rPr>
                <w:rFonts w:ascii="Arial" w:hAnsi="Arial" w:cs="Arial"/>
                <w:sz w:val="24"/>
                <w:szCs w:val="24"/>
              </w:rPr>
              <w:t>Yes</w:t>
            </w:r>
          </w:p>
        </w:tc>
      </w:tr>
      <w:tr w:rsidR="00247305" w14:paraId="18E99CDF" w14:textId="77777777" w:rsidTr="139A4E14">
        <w:tc>
          <w:tcPr>
            <w:tcW w:w="4673" w:type="dxa"/>
            <w:shd w:val="clear" w:color="auto" w:fill="D9D9D9" w:themeFill="background1" w:themeFillShade="D9"/>
          </w:tcPr>
          <w:p w14:paraId="60BE7924" w14:textId="78C83BE0" w:rsidR="00247305" w:rsidRPr="00095F93" w:rsidRDefault="00247305" w:rsidP="00247305">
            <w:pPr>
              <w:rPr>
                <w:rFonts w:ascii="Arial" w:hAnsi="Arial" w:cs="Arial"/>
                <w:b/>
                <w:bCs/>
                <w:sz w:val="24"/>
                <w:szCs w:val="24"/>
              </w:rPr>
            </w:pPr>
            <w:r w:rsidRPr="00095F93">
              <w:rPr>
                <w:rFonts w:ascii="Arial" w:hAnsi="Arial" w:cs="Arial"/>
                <w:b/>
                <w:bCs/>
                <w:sz w:val="24"/>
                <w:szCs w:val="24"/>
              </w:rPr>
              <w:t>Politically Restricted:</w:t>
            </w:r>
          </w:p>
        </w:tc>
        <w:tc>
          <w:tcPr>
            <w:tcW w:w="1701" w:type="dxa"/>
            <w:shd w:val="clear" w:color="auto" w:fill="D9D9D9" w:themeFill="background1" w:themeFillShade="D9"/>
          </w:tcPr>
          <w:p w14:paraId="063A3605" w14:textId="45915411" w:rsidR="00247305" w:rsidRPr="00095F93" w:rsidRDefault="00247305" w:rsidP="00247305">
            <w:pPr>
              <w:jc w:val="center"/>
              <w:rPr>
                <w:rFonts w:ascii="Arial" w:hAnsi="Arial" w:cs="Arial"/>
                <w:b/>
                <w:bCs/>
                <w:sz w:val="24"/>
                <w:szCs w:val="24"/>
              </w:rPr>
            </w:pPr>
          </w:p>
        </w:tc>
        <w:tc>
          <w:tcPr>
            <w:tcW w:w="1005" w:type="dxa"/>
            <w:shd w:val="clear" w:color="auto" w:fill="D9D9D9" w:themeFill="background1" w:themeFillShade="D9"/>
          </w:tcPr>
          <w:p w14:paraId="02370C6D" w14:textId="2271B2E4" w:rsidR="00247305" w:rsidRPr="00095F93" w:rsidRDefault="00247305" w:rsidP="00247305">
            <w:pPr>
              <w:jc w:val="center"/>
              <w:rPr>
                <w:rFonts w:ascii="Arial" w:hAnsi="Arial" w:cs="Arial"/>
                <w:b/>
                <w:bCs/>
                <w:sz w:val="24"/>
                <w:szCs w:val="24"/>
              </w:rPr>
            </w:pPr>
          </w:p>
        </w:tc>
        <w:tc>
          <w:tcPr>
            <w:tcW w:w="1637" w:type="dxa"/>
            <w:shd w:val="clear" w:color="auto" w:fill="D9D9D9" w:themeFill="background1" w:themeFillShade="D9"/>
          </w:tcPr>
          <w:p w14:paraId="14E46454" w14:textId="55BA6B10"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No</w:t>
            </w:r>
          </w:p>
        </w:tc>
      </w:tr>
      <w:tr w:rsidR="00D32C60" w14:paraId="4FCB6794" w14:textId="77777777" w:rsidTr="139A4E14">
        <w:tc>
          <w:tcPr>
            <w:tcW w:w="4673" w:type="dxa"/>
            <w:shd w:val="clear" w:color="auto" w:fill="D9D9D9" w:themeFill="background1" w:themeFillShade="D9"/>
          </w:tcPr>
          <w:p w14:paraId="792C30A4" w14:textId="77777777" w:rsidR="00D32C60" w:rsidRDefault="00D32C60" w:rsidP="00247305">
            <w:pPr>
              <w:rPr>
                <w:rFonts w:ascii="Arial" w:hAnsi="Arial" w:cs="Arial"/>
                <w:b/>
                <w:bCs/>
                <w:sz w:val="24"/>
                <w:szCs w:val="24"/>
              </w:rPr>
            </w:pPr>
            <w:r w:rsidRPr="00095F93">
              <w:rPr>
                <w:rFonts w:ascii="Arial" w:hAnsi="Arial" w:cs="Arial"/>
                <w:b/>
                <w:bCs/>
                <w:sz w:val="24"/>
                <w:szCs w:val="24"/>
              </w:rPr>
              <w:t>Specify why (refer to guidance):</w:t>
            </w:r>
          </w:p>
          <w:p w14:paraId="561400D1" w14:textId="77777777" w:rsidR="00D32C60" w:rsidRDefault="00D32C60" w:rsidP="00247305">
            <w:pPr>
              <w:rPr>
                <w:rFonts w:ascii="Arial" w:hAnsi="Arial" w:cs="Arial"/>
                <w:b/>
                <w:bCs/>
                <w:sz w:val="24"/>
                <w:szCs w:val="24"/>
              </w:rPr>
            </w:pPr>
          </w:p>
          <w:p w14:paraId="7A9A873C" w14:textId="25FF99A6" w:rsidR="00D32C60" w:rsidRPr="00095F93" w:rsidRDefault="00D32C60" w:rsidP="00247305">
            <w:pPr>
              <w:rPr>
                <w:rFonts w:ascii="Arial" w:hAnsi="Arial" w:cs="Arial"/>
                <w:b/>
                <w:bCs/>
                <w:sz w:val="24"/>
                <w:szCs w:val="24"/>
              </w:rPr>
            </w:pPr>
          </w:p>
        </w:tc>
        <w:tc>
          <w:tcPr>
            <w:tcW w:w="4343" w:type="dxa"/>
            <w:gridSpan w:val="3"/>
            <w:shd w:val="clear" w:color="auto" w:fill="auto"/>
          </w:tcPr>
          <w:p w14:paraId="08B98261" w14:textId="77777777" w:rsidR="00D32C60" w:rsidRPr="00095F93" w:rsidRDefault="00D32C60" w:rsidP="00247305">
            <w:pPr>
              <w:jc w:val="center"/>
              <w:rPr>
                <w:rFonts w:ascii="Arial" w:hAnsi="Arial" w:cs="Arial"/>
                <w:b/>
                <w:bCs/>
                <w:sz w:val="24"/>
                <w:szCs w:val="24"/>
              </w:rPr>
            </w:pPr>
          </w:p>
        </w:tc>
      </w:tr>
      <w:tr w:rsidR="00A119BD" w14:paraId="17C6ACA8" w14:textId="77777777" w:rsidTr="139A4E14">
        <w:trPr>
          <w:trHeight w:val="693"/>
        </w:trPr>
        <w:tc>
          <w:tcPr>
            <w:tcW w:w="4673" w:type="dxa"/>
            <w:shd w:val="clear" w:color="auto" w:fill="D9D9D9" w:themeFill="background1" w:themeFillShade="D9"/>
          </w:tcPr>
          <w:p w14:paraId="35E36162" w14:textId="0400F41B" w:rsidR="00A119BD" w:rsidRDefault="00A119BD" w:rsidP="00247305">
            <w:pPr>
              <w:rPr>
                <w:rFonts w:ascii="Arial" w:hAnsi="Arial" w:cs="Arial"/>
                <w:b/>
                <w:bCs/>
                <w:sz w:val="24"/>
                <w:szCs w:val="24"/>
              </w:rPr>
            </w:pPr>
            <w:r>
              <w:rPr>
                <w:rFonts w:ascii="Arial" w:hAnsi="Arial" w:cs="Arial"/>
                <w:b/>
                <w:bCs/>
                <w:sz w:val="24"/>
                <w:szCs w:val="24"/>
              </w:rPr>
              <w:lastRenderedPageBreak/>
              <w:t>Any Other checks – please specify:</w:t>
            </w:r>
          </w:p>
        </w:tc>
        <w:tc>
          <w:tcPr>
            <w:tcW w:w="4343" w:type="dxa"/>
            <w:gridSpan w:val="3"/>
            <w:shd w:val="clear" w:color="auto" w:fill="auto"/>
          </w:tcPr>
          <w:p w14:paraId="6F1BC7A3" w14:textId="77777777" w:rsidR="00A119BD" w:rsidRPr="00095F93" w:rsidRDefault="00A119BD" w:rsidP="00247305">
            <w:pPr>
              <w:jc w:val="center"/>
              <w:rPr>
                <w:rFonts w:ascii="Arial" w:hAnsi="Arial" w:cs="Arial"/>
                <w:b/>
                <w:bCs/>
                <w:sz w:val="24"/>
                <w:szCs w:val="24"/>
              </w:rPr>
            </w:pPr>
          </w:p>
        </w:tc>
      </w:tr>
      <w:tr w:rsidR="00247305" w14:paraId="2E055E57" w14:textId="77777777" w:rsidTr="139A4E14">
        <w:tc>
          <w:tcPr>
            <w:tcW w:w="4673" w:type="dxa"/>
            <w:shd w:val="clear" w:color="auto" w:fill="D9D9D9" w:themeFill="background1" w:themeFillShade="D9"/>
          </w:tcPr>
          <w:p w14:paraId="32A6D943" w14:textId="404DF893" w:rsidR="00247305" w:rsidRPr="00095F93" w:rsidRDefault="00247305" w:rsidP="00247305">
            <w:pPr>
              <w:rPr>
                <w:rFonts w:ascii="Arial" w:hAnsi="Arial" w:cs="Arial"/>
                <w:b/>
                <w:bCs/>
                <w:sz w:val="24"/>
                <w:szCs w:val="24"/>
              </w:rPr>
            </w:pPr>
            <w:r w:rsidRPr="00095F93">
              <w:rPr>
                <w:rFonts w:ascii="Arial" w:hAnsi="Arial" w:cs="Arial"/>
                <w:b/>
                <w:bCs/>
                <w:sz w:val="24"/>
                <w:szCs w:val="24"/>
              </w:rPr>
              <w:t>Driving Licence:</w:t>
            </w:r>
          </w:p>
        </w:tc>
        <w:tc>
          <w:tcPr>
            <w:tcW w:w="1701" w:type="dxa"/>
            <w:shd w:val="clear" w:color="auto" w:fill="D9D9D9" w:themeFill="background1" w:themeFillShade="D9"/>
          </w:tcPr>
          <w:p w14:paraId="5C53859F" w14:textId="66BF11BD" w:rsidR="00247305" w:rsidRPr="00095F93" w:rsidRDefault="00247305" w:rsidP="00247305">
            <w:pPr>
              <w:jc w:val="center"/>
              <w:rPr>
                <w:rFonts w:ascii="Arial" w:hAnsi="Arial" w:cs="Arial"/>
                <w:b/>
                <w:bCs/>
                <w:sz w:val="24"/>
                <w:szCs w:val="24"/>
              </w:rPr>
            </w:pPr>
          </w:p>
        </w:tc>
        <w:tc>
          <w:tcPr>
            <w:tcW w:w="1005" w:type="dxa"/>
            <w:shd w:val="clear" w:color="auto" w:fill="D9D9D9" w:themeFill="background1" w:themeFillShade="D9"/>
          </w:tcPr>
          <w:p w14:paraId="0B39FC35" w14:textId="77777777" w:rsidR="00247305" w:rsidRPr="00095F93" w:rsidRDefault="00247305" w:rsidP="00247305">
            <w:pPr>
              <w:jc w:val="center"/>
              <w:rPr>
                <w:rFonts w:ascii="Arial" w:hAnsi="Arial" w:cs="Arial"/>
                <w:b/>
                <w:bCs/>
                <w:sz w:val="24"/>
                <w:szCs w:val="24"/>
              </w:rPr>
            </w:pPr>
          </w:p>
        </w:tc>
        <w:tc>
          <w:tcPr>
            <w:tcW w:w="1637" w:type="dxa"/>
            <w:shd w:val="clear" w:color="auto" w:fill="D9D9D9" w:themeFill="background1" w:themeFillShade="D9"/>
          </w:tcPr>
          <w:p w14:paraId="45E99BA8" w14:textId="5EAD06A1" w:rsidR="00247305" w:rsidRPr="00095F93" w:rsidRDefault="006E69D3" w:rsidP="00247305">
            <w:pPr>
              <w:jc w:val="center"/>
              <w:rPr>
                <w:rFonts w:ascii="Arial" w:hAnsi="Arial" w:cs="Arial"/>
                <w:b/>
                <w:bCs/>
                <w:sz w:val="24"/>
                <w:szCs w:val="24"/>
              </w:rPr>
            </w:pPr>
            <w:r>
              <w:rPr>
                <w:rFonts w:ascii="Arial" w:hAnsi="Arial" w:cs="Arial"/>
                <w:b/>
                <w:bCs/>
                <w:sz w:val="24"/>
                <w:szCs w:val="24"/>
              </w:rPr>
              <w:t>Yes</w:t>
            </w:r>
          </w:p>
        </w:tc>
      </w:tr>
      <w:tr w:rsidR="00247305" w14:paraId="139FD9CD" w14:textId="77777777" w:rsidTr="139A4E14">
        <w:tc>
          <w:tcPr>
            <w:tcW w:w="9016" w:type="dxa"/>
            <w:gridSpan w:val="4"/>
            <w:shd w:val="clear" w:color="auto" w:fill="FFFFFF" w:themeFill="background1"/>
          </w:tcPr>
          <w:p w14:paraId="6EE64988" w14:textId="77777777" w:rsidR="00247305" w:rsidRPr="00D404A2" w:rsidRDefault="00247305" w:rsidP="00247305">
            <w:pPr>
              <w:jc w:val="center"/>
              <w:rPr>
                <w:rFonts w:ascii="Arial" w:hAnsi="Arial" w:cs="Arial"/>
                <w:sz w:val="24"/>
                <w:szCs w:val="24"/>
              </w:rPr>
            </w:pPr>
          </w:p>
        </w:tc>
      </w:tr>
      <w:tr w:rsidR="00247305" w14:paraId="3564EED8" w14:textId="77777777" w:rsidTr="139A4E14">
        <w:tc>
          <w:tcPr>
            <w:tcW w:w="4673" w:type="dxa"/>
            <w:shd w:val="clear" w:color="auto" w:fill="D9D9D9" w:themeFill="background1" w:themeFillShade="D9"/>
          </w:tcPr>
          <w:p w14:paraId="0EB8C8F9" w14:textId="199AE457" w:rsidR="00247305" w:rsidRPr="0037729B" w:rsidRDefault="00247305" w:rsidP="00247305">
            <w:pPr>
              <w:rPr>
                <w:rFonts w:ascii="Arial" w:hAnsi="Arial" w:cs="Arial"/>
                <w:b/>
                <w:bCs/>
                <w:color w:val="FF0000"/>
                <w:sz w:val="24"/>
                <w:szCs w:val="24"/>
              </w:rPr>
            </w:pPr>
            <w:r w:rsidRPr="0037729B">
              <w:rPr>
                <w:rFonts w:ascii="Arial" w:hAnsi="Arial" w:cs="Arial"/>
                <w:b/>
                <w:bCs/>
                <w:color w:val="000000" w:themeColor="text1"/>
                <w:sz w:val="24"/>
                <w:szCs w:val="24"/>
              </w:rPr>
              <w:t>Standby/Callout</w:t>
            </w:r>
            <w:r w:rsidR="004B4014">
              <w:rPr>
                <w:rFonts w:ascii="Arial" w:hAnsi="Arial" w:cs="Arial"/>
                <w:b/>
                <w:bCs/>
                <w:color w:val="000000" w:themeColor="text1"/>
                <w:sz w:val="24"/>
                <w:szCs w:val="24"/>
              </w:rPr>
              <w:t>:</w:t>
            </w:r>
          </w:p>
        </w:tc>
        <w:tc>
          <w:tcPr>
            <w:tcW w:w="1701" w:type="dxa"/>
            <w:shd w:val="clear" w:color="auto" w:fill="D9D9D9" w:themeFill="background1" w:themeFillShade="D9"/>
          </w:tcPr>
          <w:p w14:paraId="6202A5DD" w14:textId="61383643" w:rsidR="00247305" w:rsidRPr="0037729B" w:rsidRDefault="00247305" w:rsidP="00247305">
            <w:pPr>
              <w:jc w:val="center"/>
              <w:rPr>
                <w:rFonts w:ascii="Arial" w:hAnsi="Arial" w:cs="Arial"/>
                <w:b/>
                <w:bCs/>
                <w:sz w:val="24"/>
                <w:szCs w:val="24"/>
              </w:rPr>
            </w:pPr>
          </w:p>
        </w:tc>
        <w:tc>
          <w:tcPr>
            <w:tcW w:w="1005" w:type="dxa"/>
            <w:shd w:val="clear" w:color="auto" w:fill="D9D9D9" w:themeFill="background1" w:themeFillShade="D9"/>
          </w:tcPr>
          <w:p w14:paraId="1AA1EBF9" w14:textId="77777777" w:rsidR="00247305" w:rsidRPr="00D404A2" w:rsidRDefault="00247305" w:rsidP="00247305">
            <w:pPr>
              <w:jc w:val="center"/>
              <w:rPr>
                <w:rFonts w:ascii="Arial" w:hAnsi="Arial" w:cs="Arial"/>
                <w:sz w:val="24"/>
                <w:szCs w:val="24"/>
              </w:rPr>
            </w:pPr>
          </w:p>
        </w:tc>
        <w:tc>
          <w:tcPr>
            <w:tcW w:w="1637" w:type="dxa"/>
            <w:shd w:val="clear" w:color="auto" w:fill="D9D9D9" w:themeFill="background1" w:themeFillShade="D9"/>
          </w:tcPr>
          <w:p w14:paraId="50E67D62" w14:textId="04060C5D" w:rsidR="00247305" w:rsidRPr="0037729B" w:rsidRDefault="00247305" w:rsidP="00247305">
            <w:pPr>
              <w:jc w:val="center"/>
              <w:rPr>
                <w:rFonts w:ascii="Arial" w:hAnsi="Arial" w:cs="Arial"/>
                <w:b/>
                <w:bCs/>
                <w:sz w:val="24"/>
                <w:szCs w:val="24"/>
              </w:rPr>
            </w:pPr>
            <w:r w:rsidRPr="0037729B">
              <w:rPr>
                <w:rFonts w:ascii="Arial" w:hAnsi="Arial" w:cs="Arial"/>
                <w:b/>
                <w:bCs/>
                <w:sz w:val="24"/>
                <w:szCs w:val="24"/>
              </w:rPr>
              <w:t>No</w:t>
            </w:r>
          </w:p>
        </w:tc>
      </w:tr>
      <w:tr w:rsidR="000C0B48" w14:paraId="618AC0E1" w14:textId="77777777" w:rsidTr="139A4E14">
        <w:trPr>
          <w:trHeight w:val="83"/>
        </w:trPr>
        <w:tc>
          <w:tcPr>
            <w:tcW w:w="9016" w:type="dxa"/>
            <w:gridSpan w:val="4"/>
            <w:shd w:val="clear" w:color="auto" w:fill="FFFFFF" w:themeFill="background1"/>
          </w:tcPr>
          <w:p w14:paraId="7B6B6190" w14:textId="69B9B4CB" w:rsidR="000C0B48" w:rsidRPr="00D404A2" w:rsidRDefault="000C0B48" w:rsidP="000C0B48">
            <w:pPr>
              <w:rPr>
                <w:rFonts w:ascii="Arial" w:hAnsi="Arial" w:cs="Arial"/>
                <w:sz w:val="24"/>
                <w:szCs w:val="24"/>
              </w:rPr>
            </w:pPr>
          </w:p>
        </w:tc>
      </w:tr>
      <w:tr w:rsidR="00EA6EFE" w14:paraId="6F5CF5A5" w14:textId="77777777" w:rsidTr="139A4E14">
        <w:trPr>
          <w:trHeight w:val="83"/>
        </w:trPr>
        <w:tc>
          <w:tcPr>
            <w:tcW w:w="9016" w:type="dxa"/>
            <w:gridSpan w:val="4"/>
            <w:shd w:val="clear" w:color="auto" w:fill="D9D9D9" w:themeFill="background1" w:themeFillShade="D9"/>
          </w:tcPr>
          <w:p w14:paraId="3E0560BD" w14:textId="398C6B6D" w:rsidR="00EA6EFE" w:rsidRPr="00D404A2" w:rsidRDefault="00EA6EFE" w:rsidP="00EA6EFE">
            <w:pPr>
              <w:rPr>
                <w:rFonts w:ascii="Arial" w:hAnsi="Arial" w:cs="Arial"/>
                <w:sz w:val="24"/>
                <w:szCs w:val="24"/>
              </w:rPr>
            </w:pPr>
            <w:r>
              <w:rPr>
                <w:rFonts w:ascii="Arial" w:hAnsi="Arial" w:cs="Arial"/>
                <w:b/>
                <w:bCs/>
                <w:sz w:val="24"/>
                <w:szCs w:val="24"/>
              </w:rPr>
              <w:t>Budget Responsibilities:</w:t>
            </w:r>
            <w:r w:rsidR="00B57C40">
              <w:rPr>
                <w:rFonts w:ascii="Arial" w:hAnsi="Arial" w:cs="Arial"/>
                <w:b/>
                <w:bCs/>
                <w:sz w:val="24"/>
                <w:szCs w:val="24"/>
              </w:rPr>
              <w:t xml:space="preserve"> N/A</w:t>
            </w:r>
          </w:p>
        </w:tc>
      </w:tr>
      <w:tr w:rsidR="00EA6EFE" w14:paraId="2A7C4A74" w14:textId="77777777" w:rsidTr="139A4E14">
        <w:trPr>
          <w:trHeight w:val="83"/>
        </w:trPr>
        <w:tc>
          <w:tcPr>
            <w:tcW w:w="9016" w:type="dxa"/>
            <w:gridSpan w:val="4"/>
            <w:shd w:val="clear" w:color="auto" w:fill="FFFFFF" w:themeFill="background1"/>
          </w:tcPr>
          <w:p w14:paraId="11E8C939" w14:textId="77777777" w:rsidR="00EA6EFE" w:rsidRPr="00D404A2" w:rsidRDefault="00EA6EFE" w:rsidP="00247305">
            <w:pPr>
              <w:jc w:val="center"/>
              <w:rPr>
                <w:rFonts w:ascii="Arial" w:hAnsi="Arial" w:cs="Arial"/>
                <w:sz w:val="24"/>
                <w:szCs w:val="24"/>
              </w:rPr>
            </w:pPr>
          </w:p>
        </w:tc>
      </w:tr>
      <w:tr w:rsidR="00247305" w14:paraId="4C5EF973" w14:textId="77777777" w:rsidTr="139A4E14">
        <w:trPr>
          <w:trHeight w:val="83"/>
        </w:trPr>
        <w:tc>
          <w:tcPr>
            <w:tcW w:w="4673" w:type="dxa"/>
            <w:shd w:val="clear" w:color="auto" w:fill="D9D9D9" w:themeFill="background1" w:themeFillShade="D9"/>
          </w:tcPr>
          <w:p w14:paraId="57CA15FA" w14:textId="4CD4163E" w:rsidR="00247305" w:rsidRPr="00095F93" w:rsidRDefault="00256ADD" w:rsidP="00247305">
            <w:pPr>
              <w:rPr>
                <w:rFonts w:ascii="Arial" w:hAnsi="Arial" w:cs="Arial"/>
                <w:b/>
                <w:bCs/>
                <w:sz w:val="24"/>
                <w:szCs w:val="24"/>
              </w:rPr>
            </w:pPr>
            <w:r>
              <w:rPr>
                <w:rFonts w:ascii="Arial" w:hAnsi="Arial" w:cs="Arial"/>
                <w:b/>
                <w:bCs/>
                <w:sz w:val="24"/>
                <w:szCs w:val="24"/>
              </w:rPr>
              <w:t>Revenue Budget</w:t>
            </w:r>
            <w:r w:rsidR="00247305" w:rsidRPr="00095F93">
              <w:rPr>
                <w:rFonts w:ascii="Arial" w:hAnsi="Arial" w:cs="Arial"/>
                <w:b/>
                <w:bCs/>
                <w:sz w:val="24"/>
                <w:szCs w:val="24"/>
              </w:rPr>
              <w:t>:</w:t>
            </w:r>
          </w:p>
        </w:tc>
        <w:tc>
          <w:tcPr>
            <w:tcW w:w="1701" w:type="dxa"/>
            <w:shd w:val="clear" w:color="auto" w:fill="D9D9D9" w:themeFill="background1" w:themeFillShade="D9"/>
          </w:tcPr>
          <w:p w14:paraId="7EBA0A75" w14:textId="0D200C4C" w:rsidR="00247305" w:rsidRPr="00095F93" w:rsidRDefault="00247305" w:rsidP="00247305">
            <w:pPr>
              <w:jc w:val="center"/>
              <w:rPr>
                <w:rFonts w:ascii="Arial" w:hAnsi="Arial" w:cs="Arial"/>
                <w:b/>
                <w:bCs/>
                <w:sz w:val="24"/>
                <w:szCs w:val="24"/>
              </w:rPr>
            </w:pPr>
            <w:r w:rsidRPr="00095F93">
              <w:rPr>
                <w:rFonts w:ascii="Arial" w:hAnsi="Arial" w:cs="Arial"/>
                <w:b/>
                <w:bCs/>
                <w:sz w:val="24"/>
                <w:szCs w:val="24"/>
              </w:rPr>
              <w:t>£:</w:t>
            </w:r>
          </w:p>
        </w:tc>
        <w:tc>
          <w:tcPr>
            <w:tcW w:w="2642" w:type="dxa"/>
            <w:gridSpan w:val="2"/>
            <w:shd w:val="clear" w:color="auto" w:fill="FFFFFF" w:themeFill="background1"/>
          </w:tcPr>
          <w:p w14:paraId="42302742" w14:textId="1978C4B7" w:rsidR="00247305" w:rsidRPr="00D404A2" w:rsidRDefault="00330829" w:rsidP="00247305">
            <w:pPr>
              <w:jc w:val="center"/>
              <w:rPr>
                <w:rFonts w:ascii="Arial" w:hAnsi="Arial" w:cs="Arial"/>
                <w:sz w:val="24"/>
                <w:szCs w:val="24"/>
              </w:rPr>
            </w:pPr>
            <w:r>
              <w:rPr>
                <w:rFonts w:ascii="Arial" w:hAnsi="Arial" w:cs="Arial"/>
                <w:sz w:val="24"/>
                <w:szCs w:val="24"/>
              </w:rPr>
              <w:t>N/A</w:t>
            </w:r>
          </w:p>
        </w:tc>
      </w:tr>
      <w:tr w:rsidR="00247305" w14:paraId="2BCF5CB5" w14:textId="77777777" w:rsidTr="139A4E14">
        <w:trPr>
          <w:trHeight w:val="83"/>
        </w:trPr>
        <w:tc>
          <w:tcPr>
            <w:tcW w:w="4673" w:type="dxa"/>
            <w:shd w:val="clear" w:color="auto" w:fill="D9D9D9" w:themeFill="background1" w:themeFillShade="D9"/>
          </w:tcPr>
          <w:p w14:paraId="1F710775" w14:textId="1B773888" w:rsidR="00247305" w:rsidRPr="00095F93" w:rsidRDefault="00247305" w:rsidP="00247305">
            <w:pPr>
              <w:rPr>
                <w:rFonts w:ascii="Arial" w:hAnsi="Arial" w:cs="Arial"/>
                <w:b/>
                <w:bCs/>
                <w:sz w:val="24"/>
                <w:szCs w:val="24"/>
              </w:rPr>
            </w:pPr>
            <w:r w:rsidRPr="00095F93">
              <w:rPr>
                <w:rFonts w:ascii="Arial" w:hAnsi="Arial" w:cs="Arial"/>
                <w:b/>
                <w:bCs/>
                <w:sz w:val="24"/>
                <w:szCs w:val="24"/>
              </w:rPr>
              <w:t>Income Target:</w:t>
            </w:r>
          </w:p>
        </w:tc>
        <w:tc>
          <w:tcPr>
            <w:tcW w:w="1701" w:type="dxa"/>
            <w:shd w:val="clear" w:color="auto" w:fill="D9D9D9" w:themeFill="background1" w:themeFillShade="D9"/>
          </w:tcPr>
          <w:p w14:paraId="4E37D8F6" w14:textId="25E3966C" w:rsidR="00247305" w:rsidRPr="00095F93" w:rsidRDefault="00247305" w:rsidP="00247305">
            <w:pPr>
              <w:ind w:left="-103" w:firstLine="103"/>
              <w:jc w:val="center"/>
              <w:rPr>
                <w:rFonts w:ascii="Arial" w:hAnsi="Arial" w:cs="Arial"/>
                <w:b/>
                <w:bCs/>
                <w:sz w:val="24"/>
                <w:szCs w:val="24"/>
              </w:rPr>
            </w:pPr>
            <w:r w:rsidRPr="00095F93">
              <w:rPr>
                <w:rFonts w:ascii="Arial" w:hAnsi="Arial" w:cs="Arial"/>
                <w:b/>
                <w:bCs/>
                <w:sz w:val="24"/>
                <w:szCs w:val="24"/>
              </w:rPr>
              <w:t>£:</w:t>
            </w:r>
          </w:p>
        </w:tc>
        <w:tc>
          <w:tcPr>
            <w:tcW w:w="2642" w:type="dxa"/>
            <w:gridSpan w:val="2"/>
            <w:shd w:val="clear" w:color="auto" w:fill="FFFFFF" w:themeFill="background1"/>
          </w:tcPr>
          <w:p w14:paraId="4F8B3DD1" w14:textId="48CAFF93" w:rsidR="00247305" w:rsidRPr="00D404A2" w:rsidRDefault="00330829" w:rsidP="00247305">
            <w:pPr>
              <w:jc w:val="center"/>
              <w:rPr>
                <w:rFonts w:ascii="Arial" w:hAnsi="Arial" w:cs="Arial"/>
                <w:sz w:val="24"/>
                <w:szCs w:val="24"/>
              </w:rPr>
            </w:pPr>
            <w:r>
              <w:rPr>
                <w:rFonts w:ascii="Arial" w:hAnsi="Arial" w:cs="Arial"/>
                <w:sz w:val="24"/>
                <w:szCs w:val="24"/>
              </w:rPr>
              <w:t>N/A</w:t>
            </w:r>
          </w:p>
        </w:tc>
      </w:tr>
      <w:tr w:rsidR="00247305" w14:paraId="37421BA6" w14:textId="77777777" w:rsidTr="139A4E14">
        <w:trPr>
          <w:trHeight w:val="83"/>
        </w:trPr>
        <w:tc>
          <w:tcPr>
            <w:tcW w:w="4673" w:type="dxa"/>
            <w:shd w:val="clear" w:color="auto" w:fill="D9D9D9" w:themeFill="background1" w:themeFillShade="D9"/>
          </w:tcPr>
          <w:p w14:paraId="2C3ADFC6" w14:textId="3FD63221" w:rsidR="00247305" w:rsidRPr="00510F22" w:rsidRDefault="00247305" w:rsidP="00247305">
            <w:pPr>
              <w:rPr>
                <w:rFonts w:ascii="Arial" w:hAnsi="Arial" w:cs="Arial"/>
                <w:b/>
                <w:bCs/>
                <w:sz w:val="24"/>
                <w:szCs w:val="24"/>
              </w:rPr>
            </w:pPr>
            <w:r w:rsidRPr="00510F22">
              <w:rPr>
                <w:rFonts w:ascii="Arial" w:hAnsi="Arial" w:cs="Arial"/>
                <w:b/>
                <w:bCs/>
                <w:sz w:val="24"/>
                <w:szCs w:val="24"/>
              </w:rPr>
              <w:t>Expenditure:</w:t>
            </w:r>
          </w:p>
        </w:tc>
        <w:tc>
          <w:tcPr>
            <w:tcW w:w="1701" w:type="dxa"/>
            <w:shd w:val="clear" w:color="auto" w:fill="D9D9D9" w:themeFill="background1" w:themeFillShade="D9"/>
          </w:tcPr>
          <w:p w14:paraId="69A77237" w14:textId="2252F4EB" w:rsidR="00247305" w:rsidRPr="00510F22" w:rsidRDefault="00247305" w:rsidP="00247305">
            <w:pPr>
              <w:ind w:left="-103" w:firstLine="103"/>
              <w:jc w:val="center"/>
              <w:rPr>
                <w:rFonts w:ascii="Arial" w:hAnsi="Arial" w:cs="Arial"/>
                <w:b/>
                <w:bCs/>
                <w:sz w:val="24"/>
                <w:szCs w:val="24"/>
              </w:rPr>
            </w:pPr>
            <w:r w:rsidRPr="00510F22">
              <w:rPr>
                <w:rFonts w:ascii="Arial" w:hAnsi="Arial" w:cs="Arial"/>
                <w:b/>
                <w:bCs/>
                <w:sz w:val="24"/>
                <w:szCs w:val="24"/>
              </w:rPr>
              <w:t>£:</w:t>
            </w:r>
          </w:p>
        </w:tc>
        <w:tc>
          <w:tcPr>
            <w:tcW w:w="2642" w:type="dxa"/>
            <w:gridSpan w:val="2"/>
            <w:shd w:val="clear" w:color="auto" w:fill="FFFFFF" w:themeFill="background1"/>
          </w:tcPr>
          <w:p w14:paraId="57D591AA" w14:textId="639ABA26" w:rsidR="00247305" w:rsidRPr="00D404A2" w:rsidRDefault="00330829" w:rsidP="00247305">
            <w:pPr>
              <w:jc w:val="center"/>
              <w:rPr>
                <w:rFonts w:ascii="Arial" w:hAnsi="Arial" w:cs="Arial"/>
                <w:sz w:val="24"/>
                <w:szCs w:val="24"/>
              </w:rPr>
            </w:pPr>
            <w:r>
              <w:rPr>
                <w:rFonts w:ascii="Arial" w:hAnsi="Arial" w:cs="Arial"/>
                <w:sz w:val="24"/>
                <w:szCs w:val="24"/>
              </w:rPr>
              <w:t>N/A</w:t>
            </w:r>
          </w:p>
        </w:tc>
      </w:tr>
    </w:tbl>
    <w:p w14:paraId="2560691A" w14:textId="77777777" w:rsidR="00247305" w:rsidRDefault="00247305" w:rsidP="00247305">
      <w:pPr>
        <w:rPr>
          <w:rFonts w:ascii="Arial" w:hAnsi="Arial" w:cs="Arial"/>
          <w:sz w:val="16"/>
          <w:szCs w:val="16"/>
        </w:rPr>
      </w:pPr>
    </w:p>
    <w:p w14:paraId="7BD10DC3" w14:textId="222C7023" w:rsidR="000C604F" w:rsidRPr="000C604F" w:rsidRDefault="000C604F" w:rsidP="000C604F">
      <w:pPr>
        <w:tabs>
          <w:tab w:val="left" w:pos="5016"/>
        </w:tabs>
        <w:rPr>
          <w:rFonts w:ascii="Arial" w:hAnsi="Arial" w:cs="Arial"/>
          <w:sz w:val="16"/>
          <w:szCs w:val="16"/>
        </w:rPr>
      </w:pPr>
    </w:p>
    <w:sectPr w:rsidR="000C604F" w:rsidRPr="000C604F" w:rsidSect="00787C37">
      <w:headerReference w:type="default" r:id="rId10"/>
      <w:footerReference w:type="default" r:id="rId11"/>
      <w:pgSz w:w="11906" w:h="16838"/>
      <w:pgMar w:top="1134" w:right="144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FCB3C" w14:textId="77777777" w:rsidR="00C73D79" w:rsidRDefault="00C73D79" w:rsidP="000536F1">
      <w:pPr>
        <w:spacing w:after="0" w:line="240" w:lineRule="auto"/>
      </w:pPr>
      <w:r>
        <w:separator/>
      </w:r>
    </w:p>
  </w:endnote>
  <w:endnote w:type="continuationSeparator" w:id="0">
    <w:p w14:paraId="18777029" w14:textId="77777777" w:rsidR="00C73D79" w:rsidRDefault="00C73D79" w:rsidP="000536F1">
      <w:pPr>
        <w:spacing w:after="0" w:line="240" w:lineRule="auto"/>
      </w:pPr>
      <w:r>
        <w:continuationSeparator/>
      </w:r>
    </w:p>
  </w:endnote>
  <w:endnote w:type="continuationNotice" w:id="1">
    <w:p w14:paraId="3074B672" w14:textId="77777777" w:rsidR="00C73D79" w:rsidRDefault="00C73D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61850" w14:textId="0FD117DF" w:rsidR="00247305" w:rsidRDefault="0DC74378" w:rsidP="000C604F">
    <w:pPr>
      <w:pStyle w:val="Footer"/>
    </w:pPr>
    <w:r>
      <w:t>Version Data July 2024</w:t>
    </w:r>
  </w:p>
  <w:p w14:paraId="5C40F0F9" w14:textId="4F2BED09" w:rsidR="00247305" w:rsidRDefault="003A6786">
    <w:pPr>
      <w:pStyle w:val="Footer"/>
      <w:jc w:val="center"/>
    </w:pPr>
    <w:sdt>
      <w:sdtPr>
        <w:id w:val="-171800448"/>
        <w:docPartObj>
          <w:docPartGallery w:val="Page Numbers (Bottom of Page)"/>
          <w:docPartUnique/>
        </w:docPartObj>
      </w:sdtPr>
      <w:sdtEndPr>
        <w:rPr>
          <w:noProof/>
        </w:rPr>
      </w:sdtEndPr>
      <w:sdtContent>
        <w:r w:rsidR="00247305" w:rsidRPr="0DC74378">
          <w:rPr>
            <w:noProof/>
          </w:rPr>
          <w:fldChar w:fldCharType="begin"/>
        </w:r>
        <w:r w:rsidR="00247305">
          <w:instrText xml:space="preserve"> PAGE   \* MERGEFORMAT </w:instrText>
        </w:r>
        <w:r w:rsidR="00247305" w:rsidRPr="0DC74378">
          <w:fldChar w:fldCharType="separate"/>
        </w:r>
        <w:r w:rsidR="0DC74378" w:rsidRPr="0DC74378">
          <w:rPr>
            <w:noProof/>
          </w:rPr>
          <w:t>2</w:t>
        </w:r>
        <w:r w:rsidR="00247305" w:rsidRPr="0DC74378">
          <w:rPr>
            <w:noProof/>
          </w:rPr>
          <w:fldChar w:fldCharType="end"/>
        </w:r>
      </w:sdtContent>
    </w:sdt>
  </w:p>
  <w:p w14:paraId="5D4CECEE" w14:textId="77777777" w:rsidR="000536F1" w:rsidRDefault="000536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F1AAB" w14:textId="77777777" w:rsidR="00C73D79" w:rsidRDefault="00C73D79" w:rsidP="000536F1">
      <w:pPr>
        <w:spacing w:after="0" w:line="240" w:lineRule="auto"/>
      </w:pPr>
      <w:r>
        <w:separator/>
      </w:r>
    </w:p>
  </w:footnote>
  <w:footnote w:type="continuationSeparator" w:id="0">
    <w:p w14:paraId="22E94A0C" w14:textId="77777777" w:rsidR="00C73D79" w:rsidRDefault="00C73D79" w:rsidP="000536F1">
      <w:pPr>
        <w:spacing w:after="0" w:line="240" w:lineRule="auto"/>
      </w:pPr>
      <w:r>
        <w:continuationSeparator/>
      </w:r>
    </w:p>
  </w:footnote>
  <w:footnote w:type="continuationNotice" w:id="1">
    <w:p w14:paraId="75E0A951" w14:textId="77777777" w:rsidR="00C73D79" w:rsidRDefault="00C73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B0AE8" w14:textId="28407D41" w:rsidR="004D58A7" w:rsidRDefault="004D58A7">
    <w:pPr>
      <w:pStyle w:val="Header"/>
    </w:pPr>
    <w:r>
      <w:rPr>
        <w:rStyle w:val="wacimagecontainer"/>
        <w:rFonts w:ascii="Segoe UI" w:hAnsi="Segoe UI" w:cs="Segoe UI"/>
        <w:noProof/>
        <w:color w:val="000000"/>
        <w:sz w:val="18"/>
        <w:szCs w:val="18"/>
        <w:shd w:val="clear" w:color="auto" w:fill="FFFFFF"/>
      </w:rPr>
      <w:drawing>
        <wp:inline distT="0" distB="0" distL="0" distR="0" wp14:anchorId="0EA4467C" wp14:editId="77A0A5C9">
          <wp:extent cx="975144" cy="540900"/>
          <wp:effectExtent l="0" t="0" r="0" b="0"/>
          <wp:docPr id="558112811" name="Picture 1" descr="Bath and North East Somerse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th and North East Somerset Counci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475" cy="549959"/>
                  </a:xfrm>
                  <a:prstGeom prst="rect">
                    <a:avLst/>
                  </a:prstGeom>
                  <a:noFill/>
                  <a:ln>
                    <a:noFill/>
                  </a:ln>
                </pic:spPr>
              </pic:pic>
            </a:graphicData>
          </a:graphic>
        </wp:inline>
      </w:drawing>
    </w:r>
    <w:r>
      <w:rPr>
        <w:rFonts w:ascii="Arial" w:hAnsi="Arial" w:cs="Arial"/>
        <w:color w:val="4A442A"/>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07730"/>
    <w:multiLevelType w:val="hybridMultilevel"/>
    <w:tmpl w:val="63E24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7F761C0"/>
    <w:multiLevelType w:val="hybridMultilevel"/>
    <w:tmpl w:val="F104BC38"/>
    <w:lvl w:ilvl="0" w:tplc="08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87341566">
    <w:abstractNumId w:val="0"/>
  </w:num>
  <w:num w:numId="2" w16cid:durableId="22560552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534"/>
    <w:rsid w:val="000343A5"/>
    <w:rsid w:val="00052D06"/>
    <w:rsid w:val="000536F1"/>
    <w:rsid w:val="000566BB"/>
    <w:rsid w:val="000614C7"/>
    <w:rsid w:val="00095C8B"/>
    <w:rsid w:val="00095F93"/>
    <w:rsid w:val="000A75FD"/>
    <w:rsid w:val="000C0B48"/>
    <w:rsid w:val="000C604F"/>
    <w:rsid w:val="0011032C"/>
    <w:rsid w:val="00114ACB"/>
    <w:rsid w:val="00156623"/>
    <w:rsid w:val="00173D1F"/>
    <w:rsid w:val="00180034"/>
    <w:rsid w:val="00197C9A"/>
    <w:rsid w:val="001A5C39"/>
    <w:rsid w:val="001D59C5"/>
    <w:rsid w:val="002044C0"/>
    <w:rsid w:val="00220B1A"/>
    <w:rsid w:val="00221067"/>
    <w:rsid w:val="00236E50"/>
    <w:rsid w:val="00247305"/>
    <w:rsid w:val="00256ADD"/>
    <w:rsid w:val="00262534"/>
    <w:rsid w:val="002723AE"/>
    <w:rsid w:val="00272ABD"/>
    <w:rsid w:val="00295671"/>
    <w:rsid w:val="002A08AF"/>
    <w:rsid w:val="002C6062"/>
    <w:rsid w:val="002D1298"/>
    <w:rsid w:val="002D745E"/>
    <w:rsid w:val="00330829"/>
    <w:rsid w:val="003618E5"/>
    <w:rsid w:val="0036295B"/>
    <w:rsid w:val="0037729B"/>
    <w:rsid w:val="003966D1"/>
    <w:rsid w:val="003A5BFB"/>
    <w:rsid w:val="003A6786"/>
    <w:rsid w:val="003D4711"/>
    <w:rsid w:val="003D6F76"/>
    <w:rsid w:val="003E08A2"/>
    <w:rsid w:val="003E7322"/>
    <w:rsid w:val="003F7767"/>
    <w:rsid w:val="00447422"/>
    <w:rsid w:val="00463FB6"/>
    <w:rsid w:val="004700AB"/>
    <w:rsid w:val="00492D4A"/>
    <w:rsid w:val="004B4014"/>
    <w:rsid w:val="004D0462"/>
    <w:rsid w:val="004D58A7"/>
    <w:rsid w:val="004E6E69"/>
    <w:rsid w:val="00510E3E"/>
    <w:rsid w:val="00510F22"/>
    <w:rsid w:val="00591376"/>
    <w:rsid w:val="005A74A3"/>
    <w:rsid w:val="005B56A6"/>
    <w:rsid w:val="005E57B8"/>
    <w:rsid w:val="005F04FD"/>
    <w:rsid w:val="005F5A3A"/>
    <w:rsid w:val="00646FBE"/>
    <w:rsid w:val="00665C89"/>
    <w:rsid w:val="00671F46"/>
    <w:rsid w:val="0069231F"/>
    <w:rsid w:val="006A218F"/>
    <w:rsid w:val="006B3FC7"/>
    <w:rsid w:val="006C39C5"/>
    <w:rsid w:val="006D6213"/>
    <w:rsid w:val="006E1B43"/>
    <w:rsid w:val="006E3BA0"/>
    <w:rsid w:val="006E69D3"/>
    <w:rsid w:val="0070744E"/>
    <w:rsid w:val="007078F6"/>
    <w:rsid w:val="00722647"/>
    <w:rsid w:val="007246F9"/>
    <w:rsid w:val="00730254"/>
    <w:rsid w:val="00753D53"/>
    <w:rsid w:val="00773B22"/>
    <w:rsid w:val="00785C49"/>
    <w:rsid w:val="00787C37"/>
    <w:rsid w:val="00787C57"/>
    <w:rsid w:val="00796919"/>
    <w:rsid w:val="007E597E"/>
    <w:rsid w:val="008076A2"/>
    <w:rsid w:val="00815358"/>
    <w:rsid w:val="008241A9"/>
    <w:rsid w:val="00833AA8"/>
    <w:rsid w:val="008604DB"/>
    <w:rsid w:val="00860584"/>
    <w:rsid w:val="00873954"/>
    <w:rsid w:val="008750FE"/>
    <w:rsid w:val="00893A55"/>
    <w:rsid w:val="00897439"/>
    <w:rsid w:val="00911E84"/>
    <w:rsid w:val="00916627"/>
    <w:rsid w:val="0092365A"/>
    <w:rsid w:val="00930EBD"/>
    <w:rsid w:val="00952EE9"/>
    <w:rsid w:val="009C0FD0"/>
    <w:rsid w:val="00A011C2"/>
    <w:rsid w:val="00A033A9"/>
    <w:rsid w:val="00A119BD"/>
    <w:rsid w:val="00A15435"/>
    <w:rsid w:val="00A25603"/>
    <w:rsid w:val="00A27F2E"/>
    <w:rsid w:val="00A61AC5"/>
    <w:rsid w:val="00A807DE"/>
    <w:rsid w:val="00A92B66"/>
    <w:rsid w:val="00A95B8D"/>
    <w:rsid w:val="00B072EE"/>
    <w:rsid w:val="00B22E1B"/>
    <w:rsid w:val="00B56E4D"/>
    <w:rsid w:val="00B57949"/>
    <w:rsid w:val="00B57C40"/>
    <w:rsid w:val="00B85A2C"/>
    <w:rsid w:val="00BE09C7"/>
    <w:rsid w:val="00BF3DAE"/>
    <w:rsid w:val="00C268FE"/>
    <w:rsid w:val="00C41F87"/>
    <w:rsid w:val="00C47302"/>
    <w:rsid w:val="00C476AD"/>
    <w:rsid w:val="00C50599"/>
    <w:rsid w:val="00C73D79"/>
    <w:rsid w:val="00CA6E2D"/>
    <w:rsid w:val="00CE7F8C"/>
    <w:rsid w:val="00D05F3F"/>
    <w:rsid w:val="00D24302"/>
    <w:rsid w:val="00D27476"/>
    <w:rsid w:val="00D30E06"/>
    <w:rsid w:val="00D32C60"/>
    <w:rsid w:val="00D404A2"/>
    <w:rsid w:val="00D41AC7"/>
    <w:rsid w:val="00D504C9"/>
    <w:rsid w:val="00D525E1"/>
    <w:rsid w:val="00D93234"/>
    <w:rsid w:val="00DC44F0"/>
    <w:rsid w:val="00DC5DF0"/>
    <w:rsid w:val="00DD6F9D"/>
    <w:rsid w:val="00DE3DF5"/>
    <w:rsid w:val="00E058AC"/>
    <w:rsid w:val="00E16FFB"/>
    <w:rsid w:val="00E75BF2"/>
    <w:rsid w:val="00EA2627"/>
    <w:rsid w:val="00EA6EFE"/>
    <w:rsid w:val="00EB48D1"/>
    <w:rsid w:val="00EE51D5"/>
    <w:rsid w:val="00EF3A8F"/>
    <w:rsid w:val="00EF6B63"/>
    <w:rsid w:val="00F51F1F"/>
    <w:rsid w:val="00F55C97"/>
    <w:rsid w:val="00F75E2E"/>
    <w:rsid w:val="00F920CD"/>
    <w:rsid w:val="00FE6C5A"/>
    <w:rsid w:val="00FE7C94"/>
    <w:rsid w:val="00FF57ED"/>
    <w:rsid w:val="0DC74378"/>
    <w:rsid w:val="1287AB26"/>
    <w:rsid w:val="139A4E14"/>
    <w:rsid w:val="5CEC8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07309"/>
  <w15:chartTrackingRefBased/>
  <w15:docId w15:val="{5CB4F910-E8D6-4775-AE19-09827480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2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72EE"/>
    <w:rPr>
      <w:color w:val="808080"/>
    </w:rPr>
  </w:style>
  <w:style w:type="paragraph" w:styleId="Header">
    <w:name w:val="header"/>
    <w:basedOn w:val="Normal"/>
    <w:link w:val="HeaderChar"/>
    <w:uiPriority w:val="99"/>
    <w:unhideWhenUsed/>
    <w:rsid w:val="00053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6F1"/>
  </w:style>
  <w:style w:type="paragraph" w:styleId="Footer">
    <w:name w:val="footer"/>
    <w:basedOn w:val="Normal"/>
    <w:link w:val="FooterChar"/>
    <w:uiPriority w:val="99"/>
    <w:unhideWhenUsed/>
    <w:rsid w:val="00053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6F1"/>
  </w:style>
  <w:style w:type="paragraph" w:styleId="Revision">
    <w:name w:val="Revision"/>
    <w:hidden/>
    <w:uiPriority w:val="99"/>
    <w:semiHidden/>
    <w:rsid w:val="00A15435"/>
    <w:pPr>
      <w:spacing w:after="0" w:line="240" w:lineRule="auto"/>
    </w:pPr>
  </w:style>
  <w:style w:type="character" w:styleId="CommentReference">
    <w:name w:val="annotation reference"/>
    <w:basedOn w:val="DefaultParagraphFont"/>
    <w:uiPriority w:val="99"/>
    <w:semiHidden/>
    <w:unhideWhenUsed/>
    <w:rsid w:val="000614C7"/>
    <w:rPr>
      <w:sz w:val="16"/>
      <w:szCs w:val="16"/>
    </w:rPr>
  </w:style>
  <w:style w:type="paragraph" w:styleId="CommentText">
    <w:name w:val="annotation text"/>
    <w:basedOn w:val="Normal"/>
    <w:link w:val="CommentTextChar"/>
    <w:uiPriority w:val="99"/>
    <w:unhideWhenUsed/>
    <w:rsid w:val="000614C7"/>
    <w:pPr>
      <w:spacing w:line="240" w:lineRule="auto"/>
    </w:pPr>
    <w:rPr>
      <w:sz w:val="20"/>
      <w:szCs w:val="20"/>
    </w:rPr>
  </w:style>
  <w:style w:type="character" w:customStyle="1" w:styleId="CommentTextChar">
    <w:name w:val="Comment Text Char"/>
    <w:basedOn w:val="DefaultParagraphFont"/>
    <w:link w:val="CommentText"/>
    <w:uiPriority w:val="99"/>
    <w:rsid w:val="000614C7"/>
    <w:rPr>
      <w:sz w:val="20"/>
      <w:szCs w:val="20"/>
    </w:rPr>
  </w:style>
  <w:style w:type="paragraph" w:styleId="CommentSubject">
    <w:name w:val="annotation subject"/>
    <w:basedOn w:val="CommentText"/>
    <w:next w:val="CommentText"/>
    <w:link w:val="CommentSubjectChar"/>
    <w:uiPriority w:val="99"/>
    <w:semiHidden/>
    <w:unhideWhenUsed/>
    <w:rsid w:val="000614C7"/>
    <w:rPr>
      <w:b/>
      <w:bCs/>
    </w:rPr>
  </w:style>
  <w:style w:type="character" w:customStyle="1" w:styleId="CommentSubjectChar">
    <w:name w:val="Comment Subject Char"/>
    <w:basedOn w:val="CommentTextChar"/>
    <w:link w:val="CommentSubject"/>
    <w:uiPriority w:val="99"/>
    <w:semiHidden/>
    <w:rsid w:val="000614C7"/>
    <w:rPr>
      <w:b/>
      <w:bCs/>
      <w:sz w:val="20"/>
      <w:szCs w:val="20"/>
    </w:rPr>
  </w:style>
  <w:style w:type="character" w:customStyle="1" w:styleId="wacimagecontainer">
    <w:name w:val="wacimagecontainer"/>
    <w:basedOn w:val="DefaultParagraphFont"/>
    <w:rsid w:val="004D5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757067">
      <w:bodyDiv w:val="1"/>
      <w:marLeft w:val="0"/>
      <w:marRight w:val="0"/>
      <w:marTop w:val="0"/>
      <w:marBottom w:val="0"/>
      <w:divBdr>
        <w:top w:val="none" w:sz="0" w:space="0" w:color="auto"/>
        <w:left w:val="none" w:sz="0" w:space="0" w:color="auto"/>
        <w:bottom w:val="none" w:sz="0" w:space="0" w:color="auto"/>
        <w:right w:val="none" w:sz="0" w:space="0" w:color="auto"/>
      </w:divBdr>
    </w:div>
    <w:div w:id="675501037">
      <w:bodyDiv w:val="1"/>
      <w:marLeft w:val="0"/>
      <w:marRight w:val="0"/>
      <w:marTop w:val="0"/>
      <w:marBottom w:val="0"/>
      <w:divBdr>
        <w:top w:val="none" w:sz="0" w:space="0" w:color="auto"/>
        <w:left w:val="none" w:sz="0" w:space="0" w:color="auto"/>
        <w:bottom w:val="none" w:sz="0" w:space="0" w:color="auto"/>
        <w:right w:val="none" w:sz="0" w:space="0" w:color="auto"/>
      </w:divBdr>
    </w:div>
    <w:div w:id="676270230">
      <w:bodyDiv w:val="1"/>
      <w:marLeft w:val="0"/>
      <w:marRight w:val="0"/>
      <w:marTop w:val="0"/>
      <w:marBottom w:val="0"/>
      <w:divBdr>
        <w:top w:val="none" w:sz="0" w:space="0" w:color="auto"/>
        <w:left w:val="none" w:sz="0" w:space="0" w:color="auto"/>
        <w:bottom w:val="none" w:sz="0" w:space="0" w:color="auto"/>
        <w:right w:val="none" w:sz="0" w:space="0" w:color="auto"/>
      </w:divBdr>
    </w:div>
    <w:div w:id="812791300">
      <w:bodyDiv w:val="1"/>
      <w:marLeft w:val="0"/>
      <w:marRight w:val="0"/>
      <w:marTop w:val="0"/>
      <w:marBottom w:val="0"/>
      <w:divBdr>
        <w:top w:val="none" w:sz="0" w:space="0" w:color="auto"/>
        <w:left w:val="none" w:sz="0" w:space="0" w:color="auto"/>
        <w:bottom w:val="none" w:sz="0" w:space="0" w:color="auto"/>
        <w:right w:val="none" w:sz="0" w:space="0" w:color="auto"/>
      </w:divBdr>
    </w:div>
    <w:div w:id="1307275867">
      <w:bodyDiv w:val="1"/>
      <w:marLeft w:val="0"/>
      <w:marRight w:val="0"/>
      <w:marTop w:val="0"/>
      <w:marBottom w:val="0"/>
      <w:divBdr>
        <w:top w:val="none" w:sz="0" w:space="0" w:color="auto"/>
        <w:left w:val="none" w:sz="0" w:space="0" w:color="auto"/>
        <w:bottom w:val="none" w:sz="0" w:space="0" w:color="auto"/>
        <w:right w:val="none" w:sz="0" w:space="0" w:color="auto"/>
      </w:divBdr>
    </w:div>
    <w:div w:id="189033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Waller</dc:creator>
  <cp:keywords/>
  <dc:description/>
  <cp:lastModifiedBy>Teresa Kuti</cp:lastModifiedBy>
  <cp:revision>2</cp:revision>
  <dcterms:created xsi:type="dcterms:W3CDTF">2025-04-29T10:49:00Z</dcterms:created>
  <dcterms:modified xsi:type="dcterms:W3CDTF">2025-04-29T10:49:00Z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0x010100FC2FFD0D29F7EB40A833FE4663C7126C</vt:lpwstr>
  </property>
  <property fmtid="{D5CDD505-2E9C-101B-9397-08002B2CF9AE}" pid="3" name="Order">
    <vt:r8>3000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