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479F39E0" w:rsidR="00E61F03" w:rsidRPr="00CC1AFA" w:rsidRDefault="005214C0" w:rsidP="005F0AB5">
      <w:pPr>
        <w:spacing w:before="240" w:after="120"/>
        <w:rPr>
          <w:rFonts w:ascii="Arial" w:hAnsi="Arial" w:cs="Arial"/>
          <w:b/>
          <w:bCs/>
          <w:color w:val="00AE43"/>
        </w:rPr>
      </w:pPr>
      <w:r w:rsidRPr="00CC1AFA">
        <w:rPr>
          <w:rFonts w:ascii="Arial" w:hAnsi="Arial" w:cs="Arial"/>
          <w:b/>
          <w:bCs/>
          <w:noProof/>
          <w:color w:val="00AE43"/>
        </w:rPr>
        <w:drawing>
          <wp:anchor distT="0" distB="0" distL="114300" distR="114300" simplePos="0" relativeHeight="251658240" behindDoc="1" locked="0" layoutInCell="1" allowOverlap="1" wp14:anchorId="0ABACABF" wp14:editId="607B52FC">
            <wp:simplePos x="5734050" y="542925"/>
            <wp:positionH relativeFrom="margin">
              <wp:align>right</wp:align>
            </wp:positionH>
            <wp:positionV relativeFrom="margin">
              <wp:align>top</wp:align>
            </wp:positionV>
            <wp:extent cx="1512000" cy="792771"/>
            <wp:effectExtent l="0" t="0" r="0" b="7620"/>
            <wp:wrapSquare wrapText="bothSides"/>
            <wp:docPr id="427090781" name="Picture 427090781" descr="A black sign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0781" name="Picture 2" descr="A black sign with green and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792771"/>
                    </a:xfrm>
                    <a:prstGeom prst="rect">
                      <a:avLst/>
                    </a:prstGeom>
                    <a:noFill/>
                  </pic:spPr>
                </pic:pic>
              </a:graphicData>
            </a:graphic>
            <wp14:sizeRelH relativeFrom="page">
              <wp14:pctWidth>0</wp14:pctWidth>
            </wp14:sizeRelH>
            <wp14:sizeRelV relativeFrom="page">
              <wp14:pctHeight>0</wp14:pctHeight>
            </wp14:sizeRelV>
          </wp:anchor>
        </w:drawing>
      </w:r>
      <w:r w:rsidR="00DA522A" w:rsidRPr="00CC1AFA">
        <w:rPr>
          <w:rFonts w:ascii="Arial" w:hAnsi="Arial" w:cs="Arial"/>
          <w:b/>
          <w:bCs/>
          <w:color w:val="00AE43"/>
        </w:rPr>
        <w:t>Role Profile</w:t>
      </w:r>
    </w:p>
    <w:p w14:paraId="29502AA9" w14:textId="60863B6F" w:rsidR="00DA522A" w:rsidRPr="00CC1AFA" w:rsidRDefault="00DA522A" w:rsidP="005F0AB5">
      <w:pPr>
        <w:spacing w:before="240" w:after="120"/>
        <w:rPr>
          <w:rFonts w:ascii="Arial" w:hAnsi="Arial" w:cs="Arial"/>
          <w:b/>
          <w:bCs/>
          <w:color w:val="008A7D"/>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00B0F0"/>
        <w:tblLook w:val="0680" w:firstRow="0" w:lastRow="0" w:firstColumn="1" w:lastColumn="0" w:noHBand="1" w:noVBand="1"/>
      </w:tblPr>
      <w:tblGrid>
        <w:gridCol w:w="2694"/>
        <w:gridCol w:w="7902"/>
      </w:tblGrid>
      <w:tr w:rsidR="00AF4ACA" w:rsidRPr="00CC1AFA" w14:paraId="528E9083" w14:textId="77777777" w:rsidTr="565E9E01">
        <w:trPr>
          <w:trHeight w:val="397"/>
        </w:trPr>
        <w:tc>
          <w:tcPr>
            <w:tcW w:w="2694" w:type="dxa"/>
            <w:shd w:val="clear" w:color="auto" w:fill="009ACE"/>
            <w:vAlign w:val="center"/>
            <w:hideMark/>
          </w:tcPr>
          <w:p w14:paraId="351A8742" w14:textId="2D41BE0F" w:rsidR="00AF4ACA" w:rsidRPr="00CC1AFA" w:rsidRDefault="00290B28" w:rsidP="005F0AB5">
            <w:pPr>
              <w:spacing w:after="120" w:line="240" w:lineRule="auto"/>
              <w:rPr>
                <w:rFonts w:ascii="Arial" w:eastAsia="Times New Roman" w:hAnsi="Arial" w:cs="Arial"/>
                <w:b/>
                <w:bCs/>
                <w:color w:val="FFFFFF"/>
                <w:lang w:eastAsia="en-GB"/>
              </w:rPr>
            </w:pPr>
            <w:r w:rsidRPr="00CC1AFA">
              <w:rPr>
                <w:rFonts w:ascii="Arial" w:eastAsia="Times New Roman" w:hAnsi="Arial" w:cs="Arial"/>
                <w:b/>
                <w:bCs/>
                <w:color w:val="FFFFFF"/>
                <w:lang w:eastAsia="en-GB"/>
              </w:rPr>
              <w:t>Role Title</w:t>
            </w:r>
          </w:p>
        </w:tc>
        <w:tc>
          <w:tcPr>
            <w:tcW w:w="7902" w:type="dxa"/>
            <w:shd w:val="clear" w:color="auto" w:fill="auto"/>
            <w:vAlign w:val="center"/>
            <w:hideMark/>
          </w:tcPr>
          <w:p w14:paraId="55C3C5F8" w14:textId="5FF29296" w:rsidR="00AF4ACA" w:rsidRPr="00CC1AFA" w:rsidRDefault="00090F07" w:rsidP="005F0AB5">
            <w:pPr>
              <w:spacing w:after="120" w:line="240" w:lineRule="auto"/>
              <w:rPr>
                <w:rFonts w:ascii="Arial" w:eastAsia="Times New Roman" w:hAnsi="Arial" w:cs="Arial"/>
                <w:color w:val="000000" w:themeColor="text1"/>
                <w:lang w:eastAsia="en-GB"/>
              </w:rPr>
            </w:pPr>
            <w:r w:rsidRPr="00CC1AFA">
              <w:rPr>
                <w:rFonts w:ascii="Arial" w:eastAsia="Times New Roman" w:hAnsi="Arial" w:cs="Arial"/>
                <w:color w:val="000000" w:themeColor="text1"/>
                <w:lang w:eastAsia="en-GB"/>
              </w:rPr>
              <w:t>Information Governance</w:t>
            </w:r>
            <w:r w:rsidR="00770D0F" w:rsidRPr="00CC1AFA">
              <w:rPr>
                <w:rFonts w:ascii="Arial" w:eastAsia="Times New Roman" w:hAnsi="Arial" w:cs="Arial"/>
                <w:color w:val="000000" w:themeColor="text1"/>
                <w:lang w:eastAsia="en-GB"/>
              </w:rPr>
              <w:t xml:space="preserve"> </w:t>
            </w:r>
            <w:r w:rsidR="004A66E3" w:rsidRPr="00CC1AFA">
              <w:rPr>
                <w:rFonts w:ascii="Arial" w:eastAsia="Times New Roman" w:hAnsi="Arial" w:cs="Arial"/>
                <w:color w:val="000000" w:themeColor="text1"/>
                <w:lang w:eastAsia="en-GB"/>
              </w:rPr>
              <w:t>Officer</w:t>
            </w:r>
            <w:r w:rsidR="005E4D74" w:rsidRPr="00CC1AFA">
              <w:rPr>
                <w:rFonts w:ascii="Arial" w:eastAsia="Times New Roman" w:hAnsi="Arial" w:cs="Arial"/>
                <w:color w:val="000000" w:themeColor="text1"/>
                <w:lang w:eastAsia="en-GB"/>
              </w:rPr>
              <w:t xml:space="preserve"> II</w:t>
            </w:r>
          </w:p>
        </w:tc>
      </w:tr>
      <w:tr w:rsidR="00AF4ACA" w:rsidRPr="00CC1AFA" w14:paraId="09B7604F" w14:textId="77777777" w:rsidTr="565E9E01">
        <w:trPr>
          <w:trHeight w:val="397"/>
        </w:trPr>
        <w:tc>
          <w:tcPr>
            <w:tcW w:w="2694" w:type="dxa"/>
            <w:shd w:val="clear" w:color="auto" w:fill="009ACE"/>
            <w:vAlign w:val="center"/>
          </w:tcPr>
          <w:p w14:paraId="424ACE20" w14:textId="38DE80D8" w:rsidR="00AF4ACA" w:rsidRPr="00CC1AFA" w:rsidRDefault="00AF4ACA" w:rsidP="005F0AB5">
            <w:pPr>
              <w:spacing w:after="120" w:line="240" w:lineRule="auto"/>
              <w:rPr>
                <w:rFonts w:ascii="Arial" w:eastAsia="Times New Roman" w:hAnsi="Arial" w:cs="Arial"/>
                <w:b/>
                <w:bCs/>
                <w:color w:val="FFFFFF"/>
                <w:lang w:eastAsia="en-GB"/>
              </w:rPr>
            </w:pPr>
            <w:r w:rsidRPr="00CC1AFA">
              <w:rPr>
                <w:rFonts w:ascii="Arial" w:eastAsia="Times New Roman" w:hAnsi="Arial" w:cs="Arial"/>
                <w:b/>
                <w:bCs/>
                <w:color w:val="FFFFFF"/>
                <w:lang w:eastAsia="en-GB"/>
              </w:rPr>
              <w:t>R</w:t>
            </w:r>
            <w:r w:rsidR="00290B28" w:rsidRPr="00CC1AFA">
              <w:rPr>
                <w:rFonts w:ascii="Arial" w:eastAsia="Times New Roman" w:hAnsi="Arial" w:cs="Arial"/>
                <w:b/>
                <w:bCs/>
                <w:color w:val="FFFFFF"/>
                <w:lang w:eastAsia="en-GB"/>
              </w:rPr>
              <w:t>eference Number</w:t>
            </w:r>
          </w:p>
        </w:tc>
        <w:tc>
          <w:tcPr>
            <w:tcW w:w="7902" w:type="dxa"/>
            <w:shd w:val="clear" w:color="auto" w:fill="auto"/>
            <w:vAlign w:val="center"/>
          </w:tcPr>
          <w:p w14:paraId="4AD287FA" w14:textId="0CEA6C80" w:rsidR="00AF4ACA" w:rsidRPr="00CC1AFA" w:rsidRDefault="5ED5E35B" w:rsidP="005F0AB5">
            <w:pPr>
              <w:spacing w:after="120" w:line="240" w:lineRule="auto"/>
              <w:rPr>
                <w:rFonts w:ascii="Arial" w:eastAsia="Arial" w:hAnsi="Arial" w:cs="Arial"/>
              </w:rPr>
            </w:pPr>
            <w:r w:rsidRPr="00CC1AFA">
              <w:rPr>
                <w:rFonts w:ascii="Arial" w:eastAsia="Arial" w:hAnsi="Arial" w:cs="Arial"/>
              </w:rPr>
              <w:t>RP</w:t>
            </w:r>
            <w:r w:rsidR="00090F07" w:rsidRPr="00CC1AFA">
              <w:rPr>
                <w:rFonts w:ascii="Arial" w:eastAsia="Arial" w:hAnsi="Arial" w:cs="Arial"/>
              </w:rPr>
              <w:t>170</w:t>
            </w:r>
          </w:p>
        </w:tc>
      </w:tr>
      <w:tr w:rsidR="00317464" w:rsidRPr="00CC1AFA" w14:paraId="1B2B4E7F" w14:textId="77777777" w:rsidTr="565E9E01">
        <w:trPr>
          <w:cantSplit/>
          <w:trHeight w:val="397"/>
        </w:trPr>
        <w:tc>
          <w:tcPr>
            <w:tcW w:w="2694" w:type="dxa"/>
            <w:shd w:val="clear" w:color="auto" w:fill="009ACE"/>
            <w:vAlign w:val="center"/>
          </w:tcPr>
          <w:p w14:paraId="1F6E371F" w14:textId="64B81F7C" w:rsidR="00317464" w:rsidRPr="00CC1AFA" w:rsidRDefault="00317464" w:rsidP="005F0AB5">
            <w:pPr>
              <w:spacing w:after="120" w:line="240" w:lineRule="auto"/>
              <w:rPr>
                <w:rFonts w:ascii="Arial" w:eastAsia="Times New Roman" w:hAnsi="Arial" w:cs="Arial"/>
                <w:b/>
                <w:bCs/>
                <w:color w:val="FFFFFF"/>
                <w:lang w:eastAsia="en-GB"/>
              </w:rPr>
            </w:pPr>
            <w:r w:rsidRPr="00CC1AFA">
              <w:rPr>
                <w:rFonts w:ascii="Arial" w:eastAsia="Times New Roman" w:hAnsi="Arial" w:cs="Arial"/>
                <w:b/>
                <w:bCs/>
                <w:color w:val="FFFFFF"/>
                <w:lang w:eastAsia="en-GB"/>
              </w:rPr>
              <w:t>Cluster</w:t>
            </w:r>
          </w:p>
        </w:tc>
        <w:tc>
          <w:tcPr>
            <w:tcW w:w="7902" w:type="dxa"/>
            <w:shd w:val="clear" w:color="auto" w:fill="auto"/>
            <w:vAlign w:val="center"/>
          </w:tcPr>
          <w:p w14:paraId="62456472" w14:textId="57FC9AF8" w:rsidR="00317464" w:rsidRPr="00CC1AFA" w:rsidRDefault="00C945D8" w:rsidP="005F0AB5">
            <w:pPr>
              <w:spacing w:after="120" w:line="240" w:lineRule="auto"/>
              <w:rPr>
                <w:rFonts w:ascii="Arial" w:eastAsia="Arial" w:hAnsi="Arial" w:cs="Arial"/>
              </w:rPr>
            </w:pPr>
            <w:r w:rsidRPr="00CC1AFA">
              <w:rPr>
                <w:rFonts w:ascii="Arial" w:eastAsia="Arial" w:hAnsi="Arial" w:cs="Arial"/>
              </w:rPr>
              <w:t>Governance &amp; Risk</w:t>
            </w:r>
          </w:p>
        </w:tc>
      </w:tr>
      <w:tr w:rsidR="00AF4ACA" w:rsidRPr="00CC1AFA" w14:paraId="0B247A7A" w14:textId="77777777" w:rsidTr="565E9E01">
        <w:trPr>
          <w:cantSplit/>
          <w:trHeight w:val="397"/>
        </w:trPr>
        <w:tc>
          <w:tcPr>
            <w:tcW w:w="2694" w:type="dxa"/>
            <w:shd w:val="clear" w:color="auto" w:fill="009ACE"/>
            <w:vAlign w:val="center"/>
            <w:hideMark/>
          </w:tcPr>
          <w:p w14:paraId="5AF66C0C" w14:textId="18EEFB05" w:rsidR="00AF4ACA" w:rsidRPr="00CC1AFA" w:rsidRDefault="00EC4734" w:rsidP="005F0AB5">
            <w:pPr>
              <w:spacing w:after="120" w:line="240" w:lineRule="auto"/>
              <w:rPr>
                <w:rFonts w:ascii="Arial" w:eastAsia="Times New Roman" w:hAnsi="Arial" w:cs="Arial"/>
                <w:b/>
                <w:bCs/>
                <w:color w:val="FFFFFF"/>
                <w:lang w:eastAsia="en-GB"/>
              </w:rPr>
            </w:pPr>
            <w:r w:rsidRPr="00CC1AFA">
              <w:rPr>
                <w:rFonts w:ascii="Arial" w:eastAsia="Times New Roman" w:hAnsi="Arial" w:cs="Arial"/>
                <w:b/>
                <w:bCs/>
                <w:color w:val="FFFFFF"/>
                <w:lang w:eastAsia="en-GB"/>
              </w:rPr>
              <w:t>Zone of Work</w:t>
            </w:r>
          </w:p>
        </w:tc>
        <w:tc>
          <w:tcPr>
            <w:tcW w:w="7902" w:type="dxa"/>
            <w:shd w:val="clear" w:color="auto" w:fill="auto"/>
            <w:vAlign w:val="center"/>
            <w:hideMark/>
          </w:tcPr>
          <w:p w14:paraId="3A9BEEC9" w14:textId="6D0C699A" w:rsidR="00AF4ACA" w:rsidRPr="00CC1AFA" w:rsidRDefault="00EC4734" w:rsidP="005F0AB5">
            <w:pPr>
              <w:spacing w:after="120" w:line="240" w:lineRule="auto"/>
              <w:rPr>
                <w:rFonts w:ascii="Arial" w:eastAsia="Arial" w:hAnsi="Arial" w:cs="Arial"/>
              </w:rPr>
            </w:pPr>
            <w:r w:rsidRPr="00CC1AFA">
              <w:rPr>
                <w:rFonts w:ascii="Arial" w:eastAsia="Arial" w:hAnsi="Arial" w:cs="Arial"/>
              </w:rPr>
              <w:t>Advisors and Supervisors</w:t>
            </w:r>
          </w:p>
        </w:tc>
      </w:tr>
      <w:tr w:rsidR="00317464" w:rsidRPr="00CC1AFA" w14:paraId="2FC35BD7" w14:textId="77777777" w:rsidTr="00A91EAB">
        <w:trPr>
          <w:cantSplit/>
          <w:trHeight w:val="397"/>
        </w:trPr>
        <w:tc>
          <w:tcPr>
            <w:tcW w:w="2694" w:type="dxa"/>
            <w:shd w:val="clear" w:color="auto" w:fill="009ACE"/>
            <w:vAlign w:val="center"/>
          </w:tcPr>
          <w:p w14:paraId="73096DA6" w14:textId="715F06AE" w:rsidR="00317464" w:rsidRPr="00CC1AFA" w:rsidRDefault="00EC4734" w:rsidP="005F0AB5">
            <w:pPr>
              <w:spacing w:after="120" w:line="240" w:lineRule="auto"/>
              <w:rPr>
                <w:rFonts w:ascii="Arial" w:eastAsia="Times New Roman" w:hAnsi="Arial" w:cs="Arial"/>
                <w:b/>
                <w:bCs/>
                <w:color w:val="FFFFFF"/>
                <w:lang w:eastAsia="en-GB"/>
              </w:rPr>
            </w:pPr>
            <w:r w:rsidRPr="00CC1AFA">
              <w:rPr>
                <w:rFonts w:ascii="Arial" w:eastAsia="Times New Roman" w:hAnsi="Arial" w:cs="Arial"/>
                <w:b/>
                <w:bCs/>
                <w:color w:val="FFFFFF"/>
                <w:lang w:eastAsia="en-GB"/>
              </w:rPr>
              <w:t>Job Category</w:t>
            </w:r>
          </w:p>
        </w:tc>
        <w:tc>
          <w:tcPr>
            <w:tcW w:w="7902" w:type="dxa"/>
            <w:shd w:val="clear" w:color="auto" w:fill="auto"/>
            <w:vAlign w:val="center"/>
          </w:tcPr>
          <w:p w14:paraId="4BC06A85" w14:textId="0049A1C4" w:rsidR="00317464" w:rsidRPr="00CC1AFA" w:rsidRDefault="00EC4734" w:rsidP="005F0AB5">
            <w:pPr>
              <w:spacing w:after="120" w:line="240" w:lineRule="auto"/>
              <w:rPr>
                <w:rFonts w:ascii="Arial" w:eastAsia="Arial" w:hAnsi="Arial" w:cs="Arial"/>
              </w:rPr>
            </w:pPr>
            <w:r w:rsidRPr="00CC1AFA">
              <w:rPr>
                <w:rFonts w:ascii="Arial" w:eastAsia="Arial" w:hAnsi="Arial" w:cs="Arial"/>
              </w:rPr>
              <w:t>Enabling</w:t>
            </w:r>
          </w:p>
        </w:tc>
      </w:tr>
      <w:tr w:rsidR="00A91EAB" w:rsidRPr="00CC1AFA" w14:paraId="111CCA99" w14:textId="77777777" w:rsidTr="565E9E01">
        <w:trPr>
          <w:cantSplit/>
          <w:trHeight w:val="397"/>
        </w:trPr>
        <w:tc>
          <w:tcPr>
            <w:tcW w:w="2694" w:type="dxa"/>
            <w:tcBorders>
              <w:bottom w:val="nil"/>
            </w:tcBorders>
            <w:shd w:val="clear" w:color="auto" w:fill="009ACE"/>
            <w:vAlign w:val="center"/>
          </w:tcPr>
          <w:p w14:paraId="1F2B3246" w14:textId="77BACBF6" w:rsidR="00A91EAB" w:rsidRPr="00CC1AFA" w:rsidRDefault="00A91EAB" w:rsidP="005F0AB5">
            <w:pPr>
              <w:spacing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Grade</w:t>
            </w:r>
          </w:p>
        </w:tc>
        <w:tc>
          <w:tcPr>
            <w:tcW w:w="7902" w:type="dxa"/>
            <w:shd w:val="clear" w:color="auto" w:fill="auto"/>
            <w:vAlign w:val="center"/>
          </w:tcPr>
          <w:p w14:paraId="57346BEA" w14:textId="542F8FFB" w:rsidR="00A91EAB" w:rsidRPr="00CC1AFA" w:rsidRDefault="00A91EAB" w:rsidP="005F0AB5">
            <w:pPr>
              <w:spacing w:after="120" w:line="240" w:lineRule="auto"/>
              <w:rPr>
                <w:rFonts w:ascii="Arial" w:eastAsia="Arial" w:hAnsi="Arial" w:cs="Arial"/>
              </w:rPr>
            </w:pPr>
            <w:r>
              <w:rPr>
                <w:rFonts w:ascii="Arial" w:eastAsia="Arial" w:hAnsi="Arial" w:cs="Arial"/>
              </w:rPr>
              <w:t>8</w:t>
            </w:r>
          </w:p>
        </w:tc>
      </w:tr>
    </w:tbl>
    <w:p w14:paraId="27B6B7DC" w14:textId="605B31A5" w:rsidR="00AA5A59" w:rsidRPr="00CC1AFA" w:rsidRDefault="00AA5A59" w:rsidP="1A0C4629">
      <w:pPr>
        <w:spacing w:before="240" w:after="0"/>
        <w:rPr>
          <w:rFonts w:ascii="Arial" w:hAnsi="Arial" w:cs="Arial"/>
          <w:b/>
          <w:bCs/>
          <w:color w:val="00AE43"/>
        </w:rPr>
      </w:pPr>
      <w:r w:rsidRPr="1A0C4629">
        <w:rPr>
          <w:rFonts w:ascii="Arial" w:hAnsi="Arial" w:cs="Arial"/>
          <w:b/>
          <w:bCs/>
          <w:color w:val="00AE43"/>
        </w:rPr>
        <w:t>Role Purpose</w:t>
      </w:r>
    </w:p>
    <w:p w14:paraId="5CD20F7A" w14:textId="3FC3F2B5" w:rsidR="00D61240" w:rsidRPr="00CC1AFA" w:rsidRDefault="0096294D" w:rsidP="00D61240">
      <w:pPr>
        <w:pStyle w:val="paragraph"/>
        <w:rPr>
          <w:rFonts w:ascii="Arial" w:hAnsi="Arial" w:cs="Arial"/>
          <w:sz w:val="22"/>
          <w:szCs w:val="22"/>
        </w:rPr>
      </w:pPr>
      <w:r w:rsidRPr="00CC1AFA">
        <w:rPr>
          <w:rStyle w:val="normaltextrun"/>
          <w:rFonts w:ascii="Arial" w:hAnsi="Arial" w:cs="Arial"/>
          <w:sz w:val="22"/>
          <w:szCs w:val="22"/>
        </w:rPr>
        <w:t xml:space="preserve">To </w:t>
      </w:r>
      <w:r w:rsidR="00D61240" w:rsidRPr="00CC1AFA">
        <w:rPr>
          <w:rFonts w:ascii="Arial" w:hAnsi="Arial" w:cs="Arial"/>
          <w:sz w:val="22"/>
          <w:szCs w:val="22"/>
        </w:rPr>
        <w:t>support with the development and implementation of a robust and comprehensive information governance framework, so that Council objectives can be achieved within the legal framework relating to information law.  </w:t>
      </w:r>
    </w:p>
    <w:p w14:paraId="409BA4C6" w14:textId="77777777" w:rsidR="00067374" w:rsidRPr="00CC1AFA" w:rsidRDefault="00067374" w:rsidP="1A0C4629">
      <w:pPr>
        <w:spacing w:before="240" w:after="0"/>
        <w:rPr>
          <w:rFonts w:ascii="Arial" w:hAnsi="Arial" w:cs="Arial"/>
          <w:b/>
          <w:bCs/>
          <w:color w:val="00AE43"/>
        </w:rPr>
      </w:pPr>
      <w:r w:rsidRPr="1A0C4629">
        <w:rPr>
          <w:rFonts w:ascii="Arial" w:hAnsi="Arial" w:cs="Arial"/>
          <w:b/>
          <w:bCs/>
          <w:color w:val="00AE43"/>
        </w:rPr>
        <w:t>Accountabilities</w:t>
      </w:r>
    </w:p>
    <w:p w14:paraId="1219B502" w14:textId="60C5A53F" w:rsidR="00CD2016" w:rsidRPr="00CC1AFA" w:rsidRDefault="00CD2016"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Provide procedural and operational advice on all aspects of information governance, including information security and information records management, to ensure that the Council’s information assets are managed effectively and to help mitigate security risks. </w:t>
      </w:r>
    </w:p>
    <w:p w14:paraId="776E75EF" w14:textId="4CEE00BC" w:rsidR="00B54D39" w:rsidRPr="00CC1AFA" w:rsidRDefault="00B54D39"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Support the delivery of governance services to a range of commercial clients, combined authorities, multi academy trusts and other private</w:t>
      </w:r>
      <w:r w:rsidR="00AB740D" w:rsidRPr="00CC1AFA">
        <w:rPr>
          <w:rFonts w:ascii="Arial" w:eastAsia="Arial" w:hAnsi="Arial" w:cs="Arial"/>
          <w:color w:val="000000" w:themeColor="text1"/>
        </w:rPr>
        <w:t>/</w:t>
      </w:r>
      <w:r w:rsidRPr="00CC1AFA">
        <w:rPr>
          <w:rFonts w:ascii="Arial" w:eastAsia="Arial" w:hAnsi="Arial" w:cs="Arial"/>
          <w:color w:val="000000" w:themeColor="text1"/>
        </w:rPr>
        <w:t>public sector</w:t>
      </w:r>
      <w:r w:rsidR="009E036F" w:rsidRPr="00CC1AFA">
        <w:rPr>
          <w:rFonts w:ascii="Arial" w:eastAsia="Arial" w:hAnsi="Arial" w:cs="Arial"/>
          <w:color w:val="000000" w:themeColor="text1"/>
        </w:rPr>
        <w:t xml:space="preserve"> organisations</w:t>
      </w:r>
      <w:r w:rsidR="00AB740D" w:rsidRPr="00CC1AFA">
        <w:rPr>
          <w:rFonts w:ascii="Arial" w:eastAsia="Arial" w:hAnsi="Arial" w:cs="Arial"/>
          <w:color w:val="000000" w:themeColor="text1"/>
        </w:rPr>
        <w:t>,</w:t>
      </w:r>
      <w:r w:rsidR="009E036F" w:rsidRPr="00CC1AFA">
        <w:rPr>
          <w:rFonts w:ascii="Arial" w:eastAsia="Arial" w:hAnsi="Arial" w:cs="Arial"/>
          <w:color w:val="000000" w:themeColor="text1"/>
        </w:rPr>
        <w:t xml:space="preserve"> to ensure the appropriate processes are applied</w:t>
      </w:r>
      <w:r w:rsidR="00687CA1" w:rsidRPr="00CC1AFA">
        <w:rPr>
          <w:rFonts w:ascii="Arial" w:eastAsia="Arial" w:hAnsi="Arial" w:cs="Arial"/>
          <w:color w:val="000000" w:themeColor="text1"/>
        </w:rPr>
        <w:t>.</w:t>
      </w:r>
    </w:p>
    <w:p w14:paraId="7F41D368" w14:textId="4BDCF9F8" w:rsidR="00CD2016" w:rsidRPr="00CC1AFA" w:rsidRDefault="00CD2016"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Provide support with complex requests for information where exemptions or exceptions may apply to disclosure, in addition to handling complaints received to the Information Commissioner’s Officer, to ensure that the Council is compliant with all information disclosure requirements. </w:t>
      </w:r>
    </w:p>
    <w:p w14:paraId="23679177" w14:textId="59313D5C" w:rsidR="00C21E22" w:rsidRPr="00CC1AFA" w:rsidRDefault="00C21E22"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Lead investigations into data breaches and security incidents</w:t>
      </w:r>
      <w:r w:rsidR="008E18B5" w:rsidRPr="00CC1AFA">
        <w:rPr>
          <w:rFonts w:ascii="Arial" w:eastAsia="Arial" w:hAnsi="Arial" w:cs="Arial"/>
          <w:color w:val="000000" w:themeColor="text1"/>
        </w:rPr>
        <w:t xml:space="preserve"> related to Council and commercial client activities to manage risks and ensure compliance with information law.</w:t>
      </w:r>
    </w:p>
    <w:p w14:paraId="1B583A24" w14:textId="281E09B8" w:rsidR="00CD2016" w:rsidRPr="00CC1AFA" w:rsidRDefault="00CD2016"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 xml:space="preserve">Deliver </w:t>
      </w:r>
      <w:r w:rsidR="009E036F" w:rsidRPr="00CC1AFA">
        <w:rPr>
          <w:rFonts w:ascii="Arial" w:eastAsia="Arial" w:hAnsi="Arial" w:cs="Arial"/>
          <w:color w:val="000000" w:themeColor="text1"/>
        </w:rPr>
        <w:t xml:space="preserve">information governance training </w:t>
      </w:r>
      <w:r w:rsidR="003A7B1E" w:rsidRPr="00CC1AFA">
        <w:rPr>
          <w:rFonts w:ascii="Arial" w:eastAsia="Arial" w:hAnsi="Arial" w:cs="Arial"/>
          <w:color w:val="000000" w:themeColor="text1"/>
        </w:rPr>
        <w:t>as per contract specifications to ensure Council employees and commercial clients are equipped to act in compliance with requirements</w:t>
      </w:r>
      <w:r w:rsidR="00687CA1" w:rsidRPr="00CC1AFA">
        <w:rPr>
          <w:rFonts w:ascii="Arial" w:eastAsia="Arial" w:hAnsi="Arial" w:cs="Arial"/>
          <w:color w:val="000000" w:themeColor="text1"/>
        </w:rPr>
        <w:t>.</w:t>
      </w:r>
    </w:p>
    <w:p w14:paraId="22BB2636" w14:textId="619F11D3" w:rsidR="00CD2016" w:rsidRPr="00CC1AFA" w:rsidRDefault="00CD2016"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Collate and maintain performance management information relating to information governance, including statutory registers, to ensure accurate information on performance against the standards is available and potential information governance risks can be identified. This will involve undertaking audits, checks</w:t>
      </w:r>
      <w:r w:rsidR="00AB740D" w:rsidRPr="00CC1AFA">
        <w:rPr>
          <w:rFonts w:ascii="Arial" w:eastAsia="Arial" w:hAnsi="Arial" w:cs="Arial"/>
          <w:color w:val="000000" w:themeColor="text1"/>
        </w:rPr>
        <w:t>,</w:t>
      </w:r>
      <w:r w:rsidRPr="00CC1AFA">
        <w:rPr>
          <w:rFonts w:ascii="Arial" w:eastAsia="Arial" w:hAnsi="Arial" w:cs="Arial"/>
          <w:color w:val="000000" w:themeColor="text1"/>
        </w:rPr>
        <w:t xml:space="preserve"> and assessments against the information governance framework. </w:t>
      </w:r>
    </w:p>
    <w:p w14:paraId="00B5A2C3" w14:textId="77777777" w:rsidR="00CD2016" w:rsidRPr="00CC1AFA" w:rsidRDefault="00CD2016" w:rsidP="00CD2016">
      <w:pPr>
        <w:pStyle w:val="BulletLevel1KF"/>
        <w:ind w:left="360"/>
        <w:rPr>
          <w:rFonts w:ascii="Arial" w:eastAsia="Arial" w:hAnsi="Arial" w:cs="Arial"/>
          <w:color w:val="000000" w:themeColor="text1"/>
        </w:rPr>
      </w:pPr>
      <w:r w:rsidRPr="00CC1AFA">
        <w:rPr>
          <w:rFonts w:ascii="Arial" w:eastAsia="Arial" w:hAnsi="Arial" w:cs="Arial"/>
          <w:color w:val="000000" w:themeColor="text1"/>
        </w:rPr>
        <w:t>Support the development, implementation, and maintenance of the information governance accountability framework, partnering with all relevant officers across the Council to ensure that information governance is understood and applied effectively.  </w:t>
      </w:r>
    </w:p>
    <w:p w14:paraId="7C005DFC" w14:textId="77777777" w:rsidR="00F51015" w:rsidRPr="00CC1AFA" w:rsidRDefault="00F51015" w:rsidP="1A0C4629">
      <w:pPr>
        <w:spacing w:before="240" w:after="0"/>
        <w:rPr>
          <w:rFonts w:ascii="Arial" w:hAnsi="Arial" w:cs="Arial"/>
          <w:b/>
          <w:bCs/>
          <w:color w:val="00AE43"/>
        </w:rPr>
      </w:pPr>
      <w:r w:rsidRPr="1A0C4629">
        <w:rPr>
          <w:rFonts w:ascii="Arial" w:hAnsi="Arial" w:cs="Arial"/>
          <w:b/>
          <w:bCs/>
          <w:color w:val="00AE43"/>
        </w:rPr>
        <w:t>Knowledge / Skills / Experience required</w:t>
      </w:r>
    </w:p>
    <w:p w14:paraId="1E615CB0" w14:textId="0DE87E91"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ISEB qualification in Data Protection, Freedom of Information or equivalent. </w:t>
      </w:r>
    </w:p>
    <w:p w14:paraId="182D89FB"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Practical working knowledge of all relevant data protection acts and codes of practice. </w:t>
      </w:r>
    </w:p>
    <w:p w14:paraId="261324F2"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Detailed knowledge of corporate information governance framework, standards, and policies. </w:t>
      </w:r>
    </w:p>
    <w:p w14:paraId="477D2BAF"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lastRenderedPageBreak/>
        <w:t>Knowledge of information risk analysis and management. </w:t>
      </w:r>
    </w:p>
    <w:p w14:paraId="2801B543"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Knowledge of various ICT software packages. </w:t>
      </w:r>
    </w:p>
    <w:p w14:paraId="64939943"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Experience of managing complex and sensitive personal data and information requests and producing and presenting clear summary information. </w:t>
      </w:r>
    </w:p>
    <w:p w14:paraId="0D6B9BF3"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Experience of preparing guidance, policies, and procedures to meet legislative requirements. </w:t>
      </w:r>
    </w:p>
    <w:p w14:paraId="744A6F5F"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Experience in delivering training. </w:t>
      </w:r>
    </w:p>
    <w:p w14:paraId="669F9542" w14:textId="77777777" w:rsidR="004103A2" w:rsidRPr="00CC1AFA"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Ability to translate technical legal processes and information into more accessible language for non-specialists, and to inform and generate acceptance in others around compliance/legal solutions. </w:t>
      </w:r>
    </w:p>
    <w:p w14:paraId="29336949" w14:textId="77806F9D" w:rsidR="00CD2016" w:rsidRPr="00DB0C71" w:rsidRDefault="004103A2"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Ability to plan and manage own workload. </w:t>
      </w:r>
    </w:p>
    <w:p w14:paraId="4D71FFD2" w14:textId="2B4FA32B" w:rsidR="00F51015" w:rsidRPr="00CC1AFA" w:rsidRDefault="00F51015" w:rsidP="1A0C4629">
      <w:pPr>
        <w:pStyle w:val="BulletLevel1KF"/>
        <w:numPr>
          <w:ilvl w:val="0"/>
          <w:numId w:val="0"/>
        </w:numPr>
        <w:spacing w:before="240" w:after="0"/>
        <w:rPr>
          <w:rFonts w:ascii="Arial" w:hAnsi="Arial" w:cs="Arial"/>
          <w:b/>
          <w:bCs/>
          <w:color w:val="00AE43"/>
        </w:rPr>
      </w:pPr>
      <w:r w:rsidRPr="1A0C4629">
        <w:rPr>
          <w:rFonts w:ascii="Arial" w:hAnsi="Arial" w:cs="Arial"/>
          <w:b/>
          <w:bCs/>
          <w:color w:val="00AE43"/>
        </w:rPr>
        <w:t>Dimensions of role</w:t>
      </w:r>
    </w:p>
    <w:p w14:paraId="11D71D79" w14:textId="6B214AE5" w:rsidR="000654A9" w:rsidRPr="00CC1AFA" w:rsidRDefault="00F51015"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T</w:t>
      </w:r>
      <w:r w:rsidR="000654A9" w:rsidRPr="00CC1AFA">
        <w:rPr>
          <w:rFonts w:ascii="Arial" w:eastAsia="Arial" w:hAnsi="Arial" w:cs="Arial"/>
          <w:color w:val="000000" w:themeColor="text1"/>
        </w:rPr>
        <w:t xml:space="preserve">his role does not have any </w:t>
      </w:r>
      <w:r w:rsidR="00963FF7" w:rsidRPr="00CC1AFA">
        <w:rPr>
          <w:rFonts w:ascii="Arial" w:eastAsia="Arial" w:hAnsi="Arial" w:cs="Arial"/>
          <w:color w:val="000000" w:themeColor="text1"/>
        </w:rPr>
        <w:t>direct</w:t>
      </w:r>
      <w:r w:rsidR="000654A9" w:rsidRPr="00CC1AFA">
        <w:rPr>
          <w:rFonts w:ascii="Arial" w:eastAsia="Arial" w:hAnsi="Arial" w:cs="Arial"/>
          <w:color w:val="000000" w:themeColor="text1"/>
        </w:rPr>
        <w:t xml:space="preserve"> management </w:t>
      </w:r>
      <w:r w:rsidR="00EE153D" w:rsidRPr="00CC1AFA">
        <w:rPr>
          <w:rFonts w:ascii="Arial" w:eastAsia="Arial" w:hAnsi="Arial" w:cs="Arial"/>
          <w:color w:val="000000" w:themeColor="text1"/>
        </w:rPr>
        <w:t>requirements but</w:t>
      </w:r>
      <w:r w:rsidR="00932F34" w:rsidRPr="00CC1AFA">
        <w:rPr>
          <w:rFonts w:ascii="Arial" w:eastAsia="Arial" w:hAnsi="Arial" w:cs="Arial"/>
          <w:color w:val="000000" w:themeColor="text1"/>
        </w:rPr>
        <w:t xml:space="preserve"> may supervise more junior staff on a day-to-day/operational basis</w:t>
      </w:r>
      <w:r w:rsidR="000654A9" w:rsidRPr="00CC1AFA">
        <w:rPr>
          <w:rFonts w:ascii="Arial" w:eastAsia="Arial" w:hAnsi="Arial" w:cs="Arial"/>
          <w:color w:val="000000" w:themeColor="text1"/>
        </w:rPr>
        <w:t>.  </w:t>
      </w:r>
    </w:p>
    <w:p w14:paraId="04926D59" w14:textId="77777777" w:rsidR="000654A9" w:rsidRPr="00CC1AFA" w:rsidRDefault="000654A9" w:rsidP="00DB0C71">
      <w:pPr>
        <w:pStyle w:val="BulletLevel1KF"/>
        <w:spacing w:after="0"/>
        <w:ind w:left="357" w:hanging="357"/>
        <w:rPr>
          <w:rFonts w:ascii="Arial" w:eastAsia="Arial" w:hAnsi="Arial" w:cs="Arial"/>
          <w:color w:val="000000" w:themeColor="text1"/>
        </w:rPr>
      </w:pPr>
      <w:r w:rsidRPr="00CC1AFA">
        <w:rPr>
          <w:rFonts w:ascii="Arial" w:eastAsia="Arial" w:hAnsi="Arial" w:cs="Arial"/>
          <w:color w:val="000000" w:themeColor="text1"/>
        </w:rPr>
        <w:t>This role does not manage any direct budgets. </w:t>
      </w:r>
    </w:p>
    <w:p w14:paraId="0079A044" w14:textId="77777777" w:rsidR="000654A9" w:rsidRDefault="000654A9" w:rsidP="00DB0C71">
      <w:pPr>
        <w:pStyle w:val="BulletLevel1KF"/>
        <w:spacing w:after="0"/>
        <w:ind w:left="357" w:hanging="357"/>
        <w:rPr>
          <w:rFonts w:ascii="Arial" w:eastAsia="Arial" w:hAnsi="Arial" w:cs="Arial"/>
          <w:color w:val="000000" w:themeColor="text1"/>
        </w:rPr>
      </w:pPr>
      <w:r w:rsidRPr="39BC4E62">
        <w:rPr>
          <w:rFonts w:ascii="Arial" w:eastAsia="Arial" w:hAnsi="Arial" w:cs="Arial"/>
          <w:color w:val="000000" w:themeColor="text1"/>
        </w:rPr>
        <w:t>Planning will typically be short term focussed on the days and weeks ahead, with due consideration for Council objectives. </w:t>
      </w:r>
    </w:p>
    <w:p w14:paraId="7DE3377A" w14:textId="77777777" w:rsidR="00DB0C71" w:rsidRPr="00CC1AFA" w:rsidRDefault="00DB0C71" w:rsidP="00DB0C71">
      <w:pPr>
        <w:pStyle w:val="BulletLevel1KF"/>
        <w:numPr>
          <w:ilvl w:val="0"/>
          <w:numId w:val="0"/>
        </w:numPr>
        <w:spacing w:after="0"/>
        <w:ind w:left="720" w:hanging="360"/>
        <w:rPr>
          <w:rFonts w:ascii="Arial" w:eastAsia="Arial" w:hAnsi="Arial" w:cs="Arial"/>
          <w:color w:val="000000" w:themeColor="text1"/>
        </w:rPr>
      </w:pPr>
    </w:p>
    <w:p w14:paraId="6C40C247" w14:textId="77777777" w:rsidR="00DB0C71" w:rsidRPr="002672DE" w:rsidRDefault="00DB0C71" w:rsidP="09411D03">
      <w:pPr>
        <w:pStyle w:val="BulletLevel1KF"/>
        <w:numPr>
          <w:ilvl w:val="0"/>
          <w:numId w:val="0"/>
        </w:numPr>
        <w:spacing w:after="0"/>
        <w:rPr>
          <w:rFonts w:ascii="Segoe UI" w:hAnsi="Segoe UI" w:cs="Segoe UI"/>
        </w:rPr>
      </w:pPr>
      <w:r w:rsidRPr="09411D03">
        <w:rPr>
          <w:rStyle w:val="normaltextrun"/>
          <w:rFonts w:ascii="Arial" w:hAnsi="Arial" w:cs="Arial"/>
          <w:b/>
          <w:bCs/>
          <w:color w:val="00AE43"/>
        </w:rPr>
        <w:t>Working Conditions</w:t>
      </w:r>
      <w:r w:rsidRPr="09411D03">
        <w:rPr>
          <w:rStyle w:val="normaltextrun"/>
          <w:rFonts w:ascii="Arial" w:hAnsi="Arial" w:cs="Arial"/>
          <w:color w:val="00AE43"/>
        </w:rPr>
        <w:t>  </w:t>
      </w:r>
      <w:r w:rsidRPr="09411D03">
        <w:rPr>
          <w:rStyle w:val="eop"/>
          <w:rFonts w:ascii="Arial" w:hAnsi="Arial" w:cs="Arial"/>
          <w:color w:val="00AE43"/>
        </w:rPr>
        <w:t> </w:t>
      </w:r>
    </w:p>
    <w:p w14:paraId="0B69FFE1" w14:textId="77777777" w:rsidR="00DB0C71" w:rsidRPr="00995D92" w:rsidRDefault="00DB0C71" w:rsidP="00DB0C71">
      <w:pPr>
        <w:pStyle w:val="BulletLevel1KF"/>
        <w:spacing w:after="0" w:line="240" w:lineRule="auto"/>
        <w:ind w:left="284" w:hanging="284"/>
        <w:rPr>
          <w:rFonts w:ascii="Arial" w:eastAsia="Arial" w:hAnsi="Arial" w:cs="Arial"/>
        </w:rPr>
      </w:pPr>
      <w:r w:rsidRPr="00995D92">
        <w:rPr>
          <w:rFonts w:ascii="Arial" w:eastAsia="Arial" w:hAnsi="Arial" w:cs="Arial"/>
        </w:rPr>
        <w:t>The role does not have any physical demands that have a material impact on the nature of the role.</w:t>
      </w:r>
    </w:p>
    <w:p w14:paraId="7C8A055E" w14:textId="77777777" w:rsidR="00DB0C71" w:rsidRPr="00E249F9" w:rsidRDefault="00DB0C71" w:rsidP="00DB0C71">
      <w:pPr>
        <w:pStyle w:val="BulletLevel1KF"/>
        <w:spacing w:after="0" w:line="240" w:lineRule="auto"/>
        <w:ind w:left="284" w:hanging="284"/>
        <w:rPr>
          <w:rFonts w:ascii="Arial" w:eastAsia="Arial" w:hAnsi="Arial" w:cs="Arial"/>
        </w:rPr>
      </w:pPr>
      <w:r w:rsidRPr="00E249F9">
        <w:rPr>
          <w:rFonts w:ascii="Arial" w:eastAsia="Arial" w:hAnsi="Arial" w:cs="Arial"/>
        </w:rPr>
        <w:t>The role does not have any environmental demands that have a material impact on the nature of the role.</w:t>
      </w:r>
    </w:p>
    <w:p w14:paraId="55FCF4E9" w14:textId="77777777" w:rsidR="00DB0C71" w:rsidRDefault="00DB0C71" w:rsidP="00DB0C71">
      <w:pPr>
        <w:pStyle w:val="BulletLevel1KF"/>
        <w:spacing w:after="0" w:line="240" w:lineRule="auto"/>
        <w:ind w:left="284" w:hanging="284"/>
        <w:rPr>
          <w:rFonts w:ascii="Arial" w:eastAsia="Arial" w:hAnsi="Arial" w:cs="Arial"/>
        </w:rPr>
      </w:pPr>
      <w:r w:rsidRPr="008D1BF3">
        <w:rPr>
          <w:rFonts w:ascii="Arial" w:eastAsia="Arial" w:hAnsi="Arial" w:cs="Arial"/>
        </w:rPr>
        <w:t>The role does not have any mental demands that have a material impact on the nature of the role.</w:t>
      </w:r>
    </w:p>
    <w:p w14:paraId="66EA98C5" w14:textId="40E6F300" w:rsidR="39BC4E62" w:rsidRPr="00DB0C71" w:rsidRDefault="00DB0C71" w:rsidP="39BC4E62">
      <w:pPr>
        <w:pStyle w:val="BulletLevel1KF"/>
        <w:spacing w:after="0" w:line="240" w:lineRule="auto"/>
        <w:ind w:left="284" w:hanging="284"/>
        <w:rPr>
          <w:rStyle w:val="normaltextrun"/>
          <w:rFonts w:ascii="Arial" w:eastAsia="Arial" w:hAnsi="Arial" w:cs="Arial"/>
        </w:rPr>
      </w:pPr>
      <w:r w:rsidRPr="00CA7233">
        <w:rPr>
          <w:rFonts w:ascii="Arial" w:eastAsia="Arial" w:hAnsi="Arial" w:cs="Arial"/>
        </w:rPr>
        <w:t>The role does not have any emotional demands that have a material impact on the nature of the role.</w:t>
      </w:r>
    </w:p>
    <w:p w14:paraId="1C9CC765" w14:textId="3AFC1BD4" w:rsidR="39BC4E62" w:rsidRDefault="39BC4E62" w:rsidP="39BC4E62">
      <w:pPr>
        <w:pStyle w:val="paragraph"/>
        <w:spacing w:before="0" w:beforeAutospacing="0" w:after="0" w:afterAutospacing="0"/>
        <w:rPr>
          <w:rStyle w:val="normaltextrun"/>
          <w:rFonts w:ascii="Arial" w:hAnsi="Arial" w:cs="Arial"/>
          <w:b/>
          <w:bCs/>
          <w:color w:val="00AE43"/>
          <w:sz w:val="22"/>
          <w:szCs w:val="22"/>
        </w:rPr>
      </w:pPr>
    </w:p>
    <w:p w14:paraId="56B9FBA6" w14:textId="00AFE97F" w:rsidR="00AB740D" w:rsidRPr="00CC1AFA" w:rsidRDefault="00AB740D" w:rsidP="09411D03">
      <w:pPr>
        <w:pStyle w:val="paragraph"/>
        <w:spacing w:before="0" w:beforeAutospacing="0" w:after="0" w:afterAutospacing="0"/>
        <w:textAlignment w:val="baseline"/>
        <w:rPr>
          <w:rFonts w:ascii="Arial" w:hAnsi="Arial" w:cs="Arial"/>
          <w:sz w:val="22"/>
          <w:szCs w:val="22"/>
        </w:rPr>
      </w:pPr>
      <w:r w:rsidRPr="09411D03">
        <w:rPr>
          <w:rStyle w:val="normaltextrun"/>
          <w:rFonts w:ascii="Arial" w:hAnsi="Arial" w:cs="Arial"/>
          <w:b/>
          <w:bCs/>
          <w:color w:val="00AE43"/>
          <w:sz w:val="22"/>
          <w:szCs w:val="22"/>
        </w:rPr>
        <w:t>Values and Behaviour Framework</w:t>
      </w:r>
      <w:r w:rsidRPr="09411D03">
        <w:rPr>
          <w:rStyle w:val="eop"/>
          <w:rFonts w:ascii="Arial" w:hAnsi="Arial" w:cs="Arial"/>
          <w:color w:val="00AE43"/>
          <w:sz w:val="22"/>
          <w:szCs w:val="22"/>
        </w:rPr>
        <w:t> </w:t>
      </w:r>
    </w:p>
    <w:p w14:paraId="1E7B165A" w14:textId="1568444F" w:rsidR="00AB740D" w:rsidRDefault="00AB740D" w:rsidP="24903C91">
      <w:pPr>
        <w:pStyle w:val="paragraph"/>
        <w:spacing w:before="0" w:beforeAutospacing="0" w:after="0" w:afterAutospacing="0"/>
        <w:textAlignment w:val="baseline"/>
        <w:rPr>
          <w:rStyle w:val="eop"/>
          <w:rFonts w:ascii="Arial" w:hAnsi="Arial" w:cs="Arial"/>
          <w:sz w:val="22"/>
          <w:szCs w:val="22"/>
        </w:rPr>
      </w:pPr>
      <w:r w:rsidRPr="00CC1AFA">
        <w:rPr>
          <w:rStyle w:val="normaltextrun"/>
          <w:rFonts w:ascii="Arial" w:hAnsi="Arial" w:cs="Arial"/>
          <w:sz w:val="22"/>
          <w:szCs w:val="22"/>
        </w:rPr>
        <w:t>T</w:t>
      </w:r>
      <w:r w:rsidR="46569474" w:rsidRPr="00CC1AFA">
        <w:rPr>
          <w:rStyle w:val="normaltextrun"/>
          <w:rFonts w:ascii="Arial" w:hAnsi="Arial" w:cs="Arial"/>
          <w:sz w:val="22"/>
          <w:szCs w:val="22"/>
        </w:rPr>
        <w:t>he</w:t>
      </w:r>
      <w:r w:rsidRPr="00CC1AFA">
        <w:rPr>
          <w:rStyle w:val="normaltextrun"/>
          <w:rFonts w:ascii="Arial" w:hAnsi="Arial" w:cs="Arial"/>
          <w:sz w:val="22"/>
          <w:szCs w:val="22"/>
        </w:rPr>
        <w:t xml:space="preserve"> Values are underpinned by a set of behaviours for all staff, managers, and leaders. These Values and Behaviours are used to support and inform our recruitment decisions, staff development and organisational behaviour.</w:t>
      </w:r>
      <w:r w:rsidRPr="00CC1AFA">
        <w:rPr>
          <w:rStyle w:val="eop"/>
          <w:rFonts w:ascii="Arial" w:hAnsi="Arial" w:cs="Arial"/>
          <w:sz w:val="22"/>
          <w:szCs w:val="22"/>
        </w:rPr>
        <w:t> </w:t>
      </w:r>
    </w:p>
    <w:p w14:paraId="4FB5EE1D" w14:textId="77777777" w:rsidR="00E957FF" w:rsidRPr="00CC1AFA" w:rsidRDefault="00E957FF" w:rsidP="24903C91">
      <w:pPr>
        <w:pStyle w:val="paragraph"/>
        <w:spacing w:before="0" w:beforeAutospacing="0" w:after="0" w:afterAutospacing="0"/>
        <w:textAlignment w:val="baseline"/>
        <w:rPr>
          <w:rFonts w:ascii="Arial" w:hAnsi="Arial" w:cs="Arial"/>
          <w:sz w:val="22"/>
          <w:szCs w:val="22"/>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273"/>
        <w:gridCol w:w="8323"/>
      </w:tblGrid>
      <w:tr w:rsidR="00BC5CFB" w:rsidRPr="00CC1AFA" w14:paraId="35DC3C57" w14:textId="77777777" w:rsidTr="09411D03">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7E1703FA" w14:textId="77777777" w:rsidR="00BC5CFB" w:rsidRPr="00CC1AFA" w:rsidRDefault="00BC5CFB">
            <w:pPr>
              <w:spacing w:after="120" w:line="240" w:lineRule="auto"/>
              <w:jc w:val="center"/>
              <w:rPr>
                <w:rFonts w:ascii="Arial" w:eastAsia="Times New Roman" w:hAnsi="Arial" w:cs="Arial"/>
                <w:b/>
                <w:bCs/>
                <w:color w:val="00AE43"/>
                <w:lang w:eastAsia="en-GB"/>
              </w:rPr>
            </w:pPr>
            <w:r>
              <w:rPr>
                <w:noProof/>
              </w:rPr>
              <w:drawing>
                <wp:inline distT="0" distB="0" distL="0" distR="0" wp14:anchorId="383E3C4A" wp14:editId="72DA41C9">
                  <wp:extent cx="819150" cy="746151"/>
                  <wp:effectExtent l="0" t="0" r="0" b="0"/>
                  <wp:docPr id="13029497" name="Picture 4" descr="A blue square with a check mark and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746151"/>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54009836" w14:textId="4CE159FB" w:rsidR="00BC5CFB" w:rsidRPr="00CC1AFA" w:rsidRDefault="00BC5CFB" w:rsidP="09411D03">
            <w:pPr>
              <w:spacing w:after="0"/>
              <w:jc w:val="center"/>
              <w:rPr>
                <w:rFonts w:ascii="Arial" w:eastAsia="Times New Roman" w:hAnsi="Arial" w:cs="Arial"/>
                <w:color w:val="000000" w:themeColor="text1"/>
                <w:sz w:val="20"/>
                <w:szCs w:val="20"/>
                <w:lang w:eastAsia="en-GB"/>
              </w:rPr>
            </w:pPr>
            <w:r w:rsidRPr="09411D03">
              <w:rPr>
                <w:rFonts w:ascii="Arial" w:eastAsia="Times New Roman" w:hAnsi="Arial" w:cs="Arial"/>
                <w:color w:val="000000" w:themeColor="text1"/>
                <w:lang w:eastAsia="en-GB"/>
              </w:rPr>
              <w:t>We are bold in our approach, set aspirational goals for ourselves and create innovative solutions to tackle problems and adapt to changing circumstances. This value demonstrates that we are proactive, take action and deliver outcomes which improve people's lives.</w:t>
            </w:r>
          </w:p>
        </w:tc>
      </w:tr>
      <w:tr w:rsidR="00BC5CFB" w:rsidRPr="00CC1AFA" w14:paraId="4A6B65FB" w14:textId="77777777" w:rsidTr="09411D03">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5D039E96" w14:textId="77777777" w:rsidR="00BC5CFB" w:rsidRPr="00CC1AFA" w:rsidRDefault="00BC5CFB">
            <w:pPr>
              <w:spacing w:after="120" w:line="240" w:lineRule="auto"/>
              <w:jc w:val="center"/>
              <w:rPr>
                <w:rFonts w:ascii="Arial" w:eastAsia="Times New Roman" w:hAnsi="Arial" w:cs="Arial"/>
                <w:b/>
                <w:bCs/>
                <w:color w:val="00AE43"/>
                <w:lang w:eastAsia="en-GB"/>
              </w:rPr>
            </w:pPr>
            <w:r>
              <w:rPr>
                <w:noProof/>
              </w:rPr>
              <w:drawing>
                <wp:inline distT="0" distB="0" distL="0" distR="0" wp14:anchorId="5D2E5333" wp14:editId="4F333858">
                  <wp:extent cx="584830" cy="738995"/>
                  <wp:effectExtent l="0" t="0" r="0" b="4445"/>
                  <wp:docPr id="1825924375" name="Picture 3" descr="A purple rectangular sign with a light bulb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84830" cy="738995"/>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6EE7B72F" w14:textId="439D3E8B" w:rsidR="00BC5CFB" w:rsidRPr="00CC1AFA" w:rsidRDefault="00BC5CFB" w:rsidP="09411D03">
            <w:pPr>
              <w:spacing w:after="0"/>
              <w:jc w:val="center"/>
              <w:rPr>
                <w:rFonts w:ascii="Arial" w:eastAsia="Times New Roman" w:hAnsi="Arial" w:cs="Arial"/>
                <w:color w:val="000000" w:themeColor="text1"/>
                <w:sz w:val="20"/>
                <w:szCs w:val="20"/>
                <w:lang w:eastAsia="en-GB"/>
              </w:rPr>
            </w:pPr>
            <w:bookmarkStart w:id="0" w:name="_Hlk57891619"/>
            <w:r w:rsidRPr="09411D03">
              <w:rPr>
                <w:rFonts w:ascii="Arial" w:eastAsia="Times New Roman" w:hAnsi="Arial" w:cs="Arial"/>
                <w:color w:val="000000" w:themeColor="text1"/>
                <w:lang w:eastAsia="en-GB"/>
              </w:rPr>
              <w:t>We empower our staff and the people of Bath and North East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0"/>
          </w:p>
        </w:tc>
      </w:tr>
      <w:tr w:rsidR="00BC5CFB" w:rsidRPr="00CC1AFA" w14:paraId="3E384B98" w14:textId="77777777" w:rsidTr="09411D03">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15343B35" w14:textId="77777777" w:rsidR="00BC5CFB" w:rsidRPr="00CC1AFA" w:rsidRDefault="00BC5CFB">
            <w:pPr>
              <w:spacing w:after="120" w:line="240" w:lineRule="auto"/>
              <w:jc w:val="center"/>
              <w:rPr>
                <w:rFonts w:ascii="Arial" w:eastAsia="Times New Roman" w:hAnsi="Arial" w:cs="Arial"/>
                <w:b/>
                <w:bCs/>
                <w:color w:val="00AE43"/>
                <w:lang w:eastAsia="en-GB"/>
              </w:rPr>
            </w:pPr>
            <w:r>
              <w:rPr>
                <w:noProof/>
              </w:rPr>
              <w:drawing>
                <wp:inline distT="0" distB="0" distL="0" distR="0" wp14:anchorId="48DAD6CF" wp14:editId="2D599379">
                  <wp:extent cx="825500" cy="776318"/>
                  <wp:effectExtent l="0" t="0" r="0" b="5080"/>
                  <wp:docPr id="929625137" name="Picture 2" descr="A red rectangular sign with white handsh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5500" cy="776318"/>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0FD01EBF" w14:textId="12A61FEE" w:rsidR="00BC5CFB" w:rsidRPr="00CC1AFA" w:rsidRDefault="00BC5CFB" w:rsidP="09411D03">
            <w:pPr>
              <w:spacing w:after="0" w:line="240" w:lineRule="auto"/>
              <w:jc w:val="center"/>
              <w:rPr>
                <w:rFonts w:ascii="Arial" w:eastAsia="Times New Roman" w:hAnsi="Arial" w:cs="Arial"/>
                <w:color w:val="000000" w:themeColor="text1"/>
                <w:sz w:val="20"/>
                <w:szCs w:val="20"/>
                <w:lang w:eastAsia="en-GB"/>
              </w:rPr>
            </w:pPr>
            <w:bookmarkStart w:id="1" w:name="_Hlk57891640"/>
            <w:r w:rsidRPr="09411D03">
              <w:rPr>
                <w:rFonts w:ascii="Arial" w:eastAsia="Times New Roman" w:hAnsi="Arial" w:cs="Arial"/>
                <w:color w:val="000000" w:themeColor="text1"/>
                <w:lang w:eastAsia="en-GB"/>
              </w:rPr>
              <w:t>We are supportive and work together to build trusting relationships. Our staff give help and encouragement to the people of Bath and North East Somerset and each other. This value describes how we are curious, collaborative and care for each other, our residents and the environment.</w:t>
            </w:r>
            <w:bookmarkEnd w:id="1"/>
          </w:p>
        </w:tc>
      </w:tr>
      <w:tr w:rsidR="00BC5CFB" w:rsidRPr="00CC1AFA" w14:paraId="464DF85F" w14:textId="77777777" w:rsidTr="09411D03">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10B8E7A1" w14:textId="77777777" w:rsidR="00BC5CFB" w:rsidRPr="00CC1AFA" w:rsidRDefault="00BC5CFB">
            <w:pPr>
              <w:spacing w:after="120" w:line="240" w:lineRule="auto"/>
              <w:jc w:val="center"/>
              <w:rPr>
                <w:rFonts w:ascii="Arial" w:eastAsia="Times New Roman" w:hAnsi="Arial" w:cs="Arial"/>
                <w:b/>
                <w:bCs/>
                <w:color w:val="00AE43"/>
                <w:lang w:eastAsia="en-GB"/>
              </w:rPr>
            </w:pPr>
            <w:r>
              <w:rPr>
                <w:noProof/>
              </w:rPr>
              <w:drawing>
                <wp:inline distT="0" distB="0" distL="0" distR="0" wp14:anchorId="69644BC3" wp14:editId="6A5A82D2">
                  <wp:extent cx="806450" cy="770610"/>
                  <wp:effectExtent l="0" t="0" r="0" b="0"/>
                  <wp:docPr id="2121896049" name="Picture 1" descr="A green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6450" cy="770610"/>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6C60529B" w14:textId="7CFB4DF1" w:rsidR="00BC5CFB" w:rsidRPr="00CC1AFA" w:rsidRDefault="00BC5CFB" w:rsidP="09411D03">
            <w:pPr>
              <w:spacing w:after="0" w:line="240" w:lineRule="auto"/>
              <w:jc w:val="center"/>
              <w:rPr>
                <w:rFonts w:ascii="Arial" w:eastAsia="Times New Roman" w:hAnsi="Arial" w:cs="Arial"/>
                <w:color w:val="000000" w:themeColor="text1"/>
                <w:sz w:val="20"/>
                <w:szCs w:val="20"/>
                <w:lang w:eastAsia="en-GB"/>
              </w:rPr>
            </w:pPr>
            <w:bookmarkStart w:id="2" w:name="_Hlk57891662"/>
            <w:r w:rsidRPr="09411D03">
              <w:rPr>
                <w:rFonts w:ascii="Arial" w:eastAsia="Times New Roman" w:hAnsi="Arial" w:cs="Arial"/>
                <w:color w:val="000000" w:themeColor="text1"/>
                <w:lang w:eastAsia="en-GB"/>
              </w:rPr>
              <w:t>We are transparent, honest and accountable. This value demonstrates that we act with integrity, are open to criticism, are honest about our mistakes and want to improve and do better so that we deliver on our promises.</w:t>
            </w:r>
            <w:bookmarkEnd w:id="2"/>
          </w:p>
        </w:tc>
      </w:tr>
    </w:tbl>
    <w:p w14:paraId="10B46A49" w14:textId="37F7F3F9" w:rsidR="00B44932" w:rsidRPr="00CC1AFA" w:rsidRDefault="00B44932" w:rsidP="005F0AB5">
      <w:pPr>
        <w:spacing w:before="240" w:after="120"/>
        <w:rPr>
          <w:rFonts w:ascii="Arial" w:hAnsi="Arial" w:cs="Arial"/>
          <w:b/>
          <w:bCs/>
          <w:color w:val="008A7D"/>
        </w:rPr>
      </w:pPr>
    </w:p>
    <w:sectPr w:rsidR="00B44932" w:rsidRPr="00CC1AFA" w:rsidSect="000A7CF3">
      <w:headerReference w:type="default" r:id="rId16"/>
      <w:footerReference w:type="default" r:id="rId17"/>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4C7E" w14:textId="77777777" w:rsidR="008F1939" w:rsidRDefault="008F1939" w:rsidP="00DA522A">
      <w:pPr>
        <w:spacing w:after="0" w:line="240" w:lineRule="auto"/>
      </w:pPr>
      <w:r>
        <w:separator/>
      </w:r>
    </w:p>
  </w:endnote>
  <w:endnote w:type="continuationSeparator" w:id="0">
    <w:p w14:paraId="6A3C82B5" w14:textId="77777777" w:rsidR="008F1939" w:rsidRDefault="008F1939" w:rsidP="00DA522A">
      <w:pPr>
        <w:spacing w:after="0" w:line="240" w:lineRule="auto"/>
      </w:pPr>
      <w:r>
        <w:continuationSeparator/>
      </w:r>
    </w:p>
  </w:endnote>
  <w:endnote w:type="continuationNotice" w:id="1">
    <w:p w14:paraId="7DB04224" w14:textId="77777777" w:rsidR="008F1939" w:rsidRDefault="008F1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0E5B" w14:textId="51B8C164" w:rsidR="00BC5CFB" w:rsidRDefault="7FA5F562">
    <w:pPr>
      <w:pStyle w:val="Footer"/>
    </w:pPr>
    <w:r>
      <w:t>Version date: 1/</w:t>
    </w:r>
    <w:r w:rsidR="00A91EAB">
      <w:t>4/25</w:t>
    </w:r>
    <w:r w:rsidR="00BC5CFB">
      <w:tab/>
    </w:r>
    <w:r w:rsidR="00BC5CFB">
      <w:tab/>
    </w:r>
    <w:r w:rsidR="00BC5CFB">
      <w:ptab w:relativeTo="margin" w:alignment="center" w:leader="none"/>
    </w:r>
    <w:r w:rsidR="00BC5CFB">
      <w:ptab w:relativeTo="margin" w:alignment="right" w:leader="none"/>
    </w:r>
    <w:r>
      <w:t xml:space="preserve">Page </w:t>
    </w:r>
    <w:r w:rsidR="002D60B3" w:rsidRPr="7FA5F562">
      <w:rPr>
        <w:noProof/>
      </w:rPr>
      <w:fldChar w:fldCharType="begin"/>
    </w:r>
    <w:r w:rsidR="002D60B3">
      <w:instrText xml:space="preserve"> PAGE  \* Arabic  \* MERGEFORMAT </w:instrText>
    </w:r>
    <w:r w:rsidR="002D60B3" w:rsidRPr="7FA5F562">
      <w:fldChar w:fldCharType="separate"/>
    </w:r>
    <w:r>
      <w:rPr>
        <w:noProof/>
      </w:rPr>
      <w:t>2</w:t>
    </w:r>
    <w:r w:rsidR="002D60B3" w:rsidRPr="7FA5F5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043C" w14:textId="77777777" w:rsidR="008F1939" w:rsidRDefault="008F1939" w:rsidP="00DA522A">
      <w:pPr>
        <w:spacing w:after="0" w:line="240" w:lineRule="auto"/>
      </w:pPr>
      <w:r>
        <w:separator/>
      </w:r>
    </w:p>
  </w:footnote>
  <w:footnote w:type="continuationSeparator" w:id="0">
    <w:p w14:paraId="64C9C14B" w14:textId="77777777" w:rsidR="008F1939" w:rsidRDefault="008F1939" w:rsidP="00DA522A">
      <w:pPr>
        <w:spacing w:after="0" w:line="240" w:lineRule="auto"/>
      </w:pPr>
      <w:r>
        <w:continuationSeparator/>
      </w:r>
    </w:p>
  </w:footnote>
  <w:footnote w:type="continuationNotice" w:id="1">
    <w:p w14:paraId="203EC6B2" w14:textId="77777777" w:rsidR="008F1939" w:rsidRDefault="008F19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6063" w14:textId="566A89E5" w:rsidR="005214C0" w:rsidRDefault="005214C0">
    <w:pPr>
      <w:pStyle w:val="Header"/>
    </w:pPr>
  </w:p>
  <w:p w14:paraId="104EBA6E" w14:textId="279E855F" w:rsidR="00DA522A" w:rsidRPr="00DA522A" w:rsidRDefault="00DA522A">
    <w:pPr>
      <w:pStyle w:val="Header"/>
      <w:rPr>
        <w:rFonts w:ascii="Arial" w:hAnsi="Arial" w:cs="Arial"/>
        <w:i/>
        <w:iC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F0CB"/>
    <w:multiLevelType w:val="hybridMultilevel"/>
    <w:tmpl w:val="FFFFFFFF"/>
    <w:lvl w:ilvl="0" w:tplc="E5908AA6">
      <w:start w:val="1"/>
      <w:numFmt w:val="bullet"/>
      <w:lvlText w:val=""/>
      <w:lvlJc w:val="left"/>
      <w:pPr>
        <w:ind w:left="720" w:hanging="360"/>
      </w:pPr>
      <w:rPr>
        <w:rFonts w:ascii="Wingdings" w:hAnsi="Wingdings" w:hint="default"/>
      </w:rPr>
    </w:lvl>
    <w:lvl w:ilvl="1" w:tplc="A7168178">
      <w:start w:val="1"/>
      <w:numFmt w:val="bullet"/>
      <w:lvlText w:val="o"/>
      <w:lvlJc w:val="left"/>
      <w:pPr>
        <w:ind w:left="1440" w:hanging="360"/>
      </w:pPr>
      <w:rPr>
        <w:rFonts w:ascii="Courier New" w:hAnsi="Courier New" w:hint="default"/>
      </w:rPr>
    </w:lvl>
    <w:lvl w:ilvl="2" w:tplc="5E684D94">
      <w:start w:val="1"/>
      <w:numFmt w:val="bullet"/>
      <w:lvlText w:val=""/>
      <w:lvlJc w:val="left"/>
      <w:pPr>
        <w:ind w:left="2160" w:hanging="360"/>
      </w:pPr>
      <w:rPr>
        <w:rFonts w:ascii="Wingdings" w:hAnsi="Wingdings" w:hint="default"/>
      </w:rPr>
    </w:lvl>
    <w:lvl w:ilvl="3" w:tplc="80EAFA7E">
      <w:start w:val="1"/>
      <w:numFmt w:val="bullet"/>
      <w:lvlText w:val=""/>
      <w:lvlJc w:val="left"/>
      <w:pPr>
        <w:ind w:left="2880" w:hanging="360"/>
      </w:pPr>
      <w:rPr>
        <w:rFonts w:ascii="Symbol" w:hAnsi="Symbol" w:hint="default"/>
      </w:rPr>
    </w:lvl>
    <w:lvl w:ilvl="4" w:tplc="6D66842A">
      <w:start w:val="1"/>
      <w:numFmt w:val="bullet"/>
      <w:lvlText w:val="o"/>
      <w:lvlJc w:val="left"/>
      <w:pPr>
        <w:ind w:left="3600" w:hanging="360"/>
      </w:pPr>
      <w:rPr>
        <w:rFonts w:ascii="Courier New" w:hAnsi="Courier New" w:hint="default"/>
      </w:rPr>
    </w:lvl>
    <w:lvl w:ilvl="5" w:tplc="B2E6D1E0">
      <w:start w:val="1"/>
      <w:numFmt w:val="bullet"/>
      <w:lvlText w:val=""/>
      <w:lvlJc w:val="left"/>
      <w:pPr>
        <w:ind w:left="4320" w:hanging="360"/>
      </w:pPr>
      <w:rPr>
        <w:rFonts w:ascii="Wingdings" w:hAnsi="Wingdings" w:hint="default"/>
      </w:rPr>
    </w:lvl>
    <w:lvl w:ilvl="6" w:tplc="06D2F29C">
      <w:start w:val="1"/>
      <w:numFmt w:val="bullet"/>
      <w:lvlText w:val=""/>
      <w:lvlJc w:val="left"/>
      <w:pPr>
        <w:ind w:left="5040" w:hanging="360"/>
      </w:pPr>
      <w:rPr>
        <w:rFonts w:ascii="Symbol" w:hAnsi="Symbol" w:hint="default"/>
      </w:rPr>
    </w:lvl>
    <w:lvl w:ilvl="7" w:tplc="06D20BB4">
      <w:start w:val="1"/>
      <w:numFmt w:val="bullet"/>
      <w:lvlText w:val="o"/>
      <w:lvlJc w:val="left"/>
      <w:pPr>
        <w:ind w:left="5760" w:hanging="360"/>
      </w:pPr>
      <w:rPr>
        <w:rFonts w:ascii="Courier New" w:hAnsi="Courier New" w:hint="default"/>
      </w:rPr>
    </w:lvl>
    <w:lvl w:ilvl="8" w:tplc="4530C34E">
      <w:start w:val="1"/>
      <w:numFmt w:val="bullet"/>
      <w:lvlText w:val=""/>
      <w:lvlJc w:val="left"/>
      <w:pPr>
        <w:ind w:left="6480" w:hanging="360"/>
      </w:pPr>
      <w:rPr>
        <w:rFonts w:ascii="Wingdings" w:hAnsi="Wingdings" w:hint="default"/>
      </w:rPr>
    </w:lvl>
  </w:abstractNum>
  <w:abstractNum w:abstractNumId="1" w15:restartNumberingAfterBreak="0">
    <w:nsid w:val="10008626"/>
    <w:multiLevelType w:val="hybridMultilevel"/>
    <w:tmpl w:val="FFFFFFFF"/>
    <w:lvl w:ilvl="0" w:tplc="215658B4">
      <w:start w:val="1"/>
      <w:numFmt w:val="bullet"/>
      <w:lvlText w:val=""/>
      <w:lvlJc w:val="left"/>
      <w:pPr>
        <w:ind w:left="720" w:hanging="360"/>
      </w:pPr>
      <w:rPr>
        <w:rFonts w:ascii="Wingdings" w:hAnsi="Wingdings" w:hint="default"/>
      </w:rPr>
    </w:lvl>
    <w:lvl w:ilvl="1" w:tplc="8340B664">
      <w:start w:val="1"/>
      <w:numFmt w:val="bullet"/>
      <w:lvlText w:val="o"/>
      <w:lvlJc w:val="left"/>
      <w:pPr>
        <w:ind w:left="1440" w:hanging="360"/>
      </w:pPr>
      <w:rPr>
        <w:rFonts w:ascii="Courier New" w:hAnsi="Courier New" w:hint="default"/>
      </w:rPr>
    </w:lvl>
    <w:lvl w:ilvl="2" w:tplc="ACAA6454">
      <w:start w:val="1"/>
      <w:numFmt w:val="bullet"/>
      <w:lvlText w:val=""/>
      <w:lvlJc w:val="left"/>
      <w:pPr>
        <w:ind w:left="2160" w:hanging="360"/>
      </w:pPr>
      <w:rPr>
        <w:rFonts w:ascii="Wingdings" w:hAnsi="Wingdings" w:hint="default"/>
      </w:rPr>
    </w:lvl>
    <w:lvl w:ilvl="3" w:tplc="7FE26548">
      <w:start w:val="1"/>
      <w:numFmt w:val="bullet"/>
      <w:lvlText w:val=""/>
      <w:lvlJc w:val="left"/>
      <w:pPr>
        <w:ind w:left="2880" w:hanging="360"/>
      </w:pPr>
      <w:rPr>
        <w:rFonts w:ascii="Symbol" w:hAnsi="Symbol" w:hint="default"/>
      </w:rPr>
    </w:lvl>
    <w:lvl w:ilvl="4" w:tplc="DAA20628">
      <w:start w:val="1"/>
      <w:numFmt w:val="bullet"/>
      <w:lvlText w:val="o"/>
      <w:lvlJc w:val="left"/>
      <w:pPr>
        <w:ind w:left="3600" w:hanging="360"/>
      </w:pPr>
      <w:rPr>
        <w:rFonts w:ascii="Courier New" w:hAnsi="Courier New" w:hint="default"/>
      </w:rPr>
    </w:lvl>
    <w:lvl w:ilvl="5" w:tplc="781C35A2">
      <w:start w:val="1"/>
      <w:numFmt w:val="bullet"/>
      <w:lvlText w:val=""/>
      <w:lvlJc w:val="left"/>
      <w:pPr>
        <w:ind w:left="4320" w:hanging="360"/>
      </w:pPr>
      <w:rPr>
        <w:rFonts w:ascii="Wingdings" w:hAnsi="Wingdings" w:hint="default"/>
      </w:rPr>
    </w:lvl>
    <w:lvl w:ilvl="6" w:tplc="EFEA9920">
      <w:start w:val="1"/>
      <w:numFmt w:val="bullet"/>
      <w:lvlText w:val=""/>
      <w:lvlJc w:val="left"/>
      <w:pPr>
        <w:ind w:left="5040" w:hanging="360"/>
      </w:pPr>
      <w:rPr>
        <w:rFonts w:ascii="Symbol" w:hAnsi="Symbol" w:hint="default"/>
      </w:rPr>
    </w:lvl>
    <w:lvl w:ilvl="7" w:tplc="0166011C">
      <w:start w:val="1"/>
      <w:numFmt w:val="bullet"/>
      <w:lvlText w:val="o"/>
      <w:lvlJc w:val="left"/>
      <w:pPr>
        <w:ind w:left="5760" w:hanging="360"/>
      </w:pPr>
      <w:rPr>
        <w:rFonts w:ascii="Courier New" w:hAnsi="Courier New" w:hint="default"/>
      </w:rPr>
    </w:lvl>
    <w:lvl w:ilvl="8" w:tplc="C8749CF2">
      <w:start w:val="1"/>
      <w:numFmt w:val="bullet"/>
      <w:lvlText w:val=""/>
      <w:lvlJc w:val="left"/>
      <w:pPr>
        <w:ind w:left="6480" w:hanging="360"/>
      </w:pPr>
      <w:rPr>
        <w:rFonts w:ascii="Wingdings" w:hAnsi="Wingdings" w:hint="default"/>
      </w:rPr>
    </w:lvl>
  </w:abstractNum>
  <w:abstractNum w:abstractNumId="2" w15:restartNumberingAfterBreak="0">
    <w:nsid w:val="17D912F4"/>
    <w:multiLevelType w:val="multilevel"/>
    <w:tmpl w:val="8AF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A1C5B"/>
    <w:multiLevelType w:val="hybridMultilevel"/>
    <w:tmpl w:val="FFFFFFFF"/>
    <w:lvl w:ilvl="0" w:tplc="252A3B9E">
      <w:start w:val="1"/>
      <w:numFmt w:val="bullet"/>
      <w:lvlText w:val=""/>
      <w:lvlJc w:val="left"/>
      <w:pPr>
        <w:ind w:left="720" w:hanging="360"/>
      </w:pPr>
      <w:rPr>
        <w:rFonts w:ascii="Wingdings" w:hAnsi="Wingdings" w:hint="default"/>
      </w:rPr>
    </w:lvl>
    <w:lvl w:ilvl="1" w:tplc="9ED4ACE2">
      <w:start w:val="1"/>
      <w:numFmt w:val="bullet"/>
      <w:lvlText w:val="o"/>
      <w:lvlJc w:val="left"/>
      <w:pPr>
        <w:ind w:left="1440" w:hanging="360"/>
      </w:pPr>
      <w:rPr>
        <w:rFonts w:ascii="Courier New" w:hAnsi="Courier New" w:hint="default"/>
      </w:rPr>
    </w:lvl>
    <w:lvl w:ilvl="2" w:tplc="F4A27940">
      <w:start w:val="1"/>
      <w:numFmt w:val="bullet"/>
      <w:lvlText w:val=""/>
      <w:lvlJc w:val="left"/>
      <w:pPr>
        <w:ind w:left="2160" w:hanging="360"/>
      </w:pPr>
      <w:rPr>
        <w:rFonts w:ascii="Wingdings" w:hAnsi="Wingdings" w:hint="default"/>
      </w:rPr>
    </w:lvl>
    <w:lvl w:ilvl="3" w:tplc="1556F780">
      <w:start w:val="1"/>
      <w:numFmt w:val="bullet"/>
      <w:lvlText w:val=""/>
      <w:lvlJc w:val="left"/>
      <w:pPr>
        <w:ind w:left="2880" w:hanging="360"/>
      </w:pPr>
      <w:rPr>
        <w:rFonts w:ascii="Symbol" w:hAnsi="Symbol" w:hint="default"/>
      </w:rPr>
    </w:lvl>
    <w:lvl w:ilvl="4" w:tplc="8FF8BC32">
      <w:start w:val="1"/>
      <w:numFmt w:val="bullet"/>
      <w:lvlText w:val="o"/>
      <w:lvlJc w:val="left"/>
      <w:pPr>
        <w:ind w:left="3600" w:hanging="360"/>
      </w:pPr>
      <w:rPr>
        <w:rFonts w:ascii="Courier New" w:hAnsi="Courier New" w:hint="default"/>
      </w:rPr>
    </w:lvl>
    <w:lvl w:ilvl="5" w:tplc="3A9AA2E4">
      <w:start w:val="1"/>
      <w:numFmt w:val="bullet"/>
      <w:lvlText w:val=""/>
      <w:lvlJc w:val="left"/>
      <w:pPr>
        <w:ind w:left="4320" w:hanging="360"/>
      </w:pPr>
      <w:rPr>
        <w:rFonts w:ascii="Wingdings" w:hAnsi="Wingdings" w:hint="default"/>
      </w:rPr>
    </w:lvl>
    <w:lvl w:ilvl="6" w:tplc="6BCE3BE2">
      <w:start w:val="1"/>
      <w:numFmt w:val="bullet"/>
      <w:lvlText w:val=""/>
      <w:lvlJc w:val="left"/>
      <w:pPr>
        <w:ind w:left="5040" w:hanging="360"/>
      </w:pPr>
      <w:rPr>
        <w:rFonts w:ascii="Symbol" w:hAnsi="Symbol" w:hint="default"/>
      </w:rPr>
    </w:lvl>
    <w:lvl w:ilvl="7" w:tplc="ACD4E914">
      <w:start w:val="1"/>
      <w:numFmt w:val="bullet"/>
      <w:lvlText w:val="o"/>
      <w:lvlJc w:val="left"/>
      <w:pPr>
        <w:ind w:left="5760" w:hanging="360"/>
      </w:pPr>
      <w:rPr>
        <w:rFonts w:ascii="Courier New" w:hAnsi="Courier New" w:hint="default"/>
      </w:rPr>
    </w:lvl>
    <w:lvl w:ilvl="8" w:tplc="2C8A26DC">
      <w:start w:val="1"/>
      <w:numFmt w:val="bullet"/>
      <w:lvlText w:val=""/>
      <w:lvlJc w:val="left"/>
      <w:pPr>
        <w:ind w:left="6480" w:hanging="360"/>
      </w:pPr>
      <w:rPr>
        <w:rFonts w:ascii="Wingdings" w:hAnsi="Wingdings" w:hint="default"/>
      </w:rPr>
    </w:lvl>
  </w:abstractNum>
  <w:abstractNum w:abstractNumId="4" w15:restartNumberingAfterBreak="0">
    <w:nsid w:val="26EB62B5"/>
    <w:multiLevelType w:val="hybridMultilevel"/>
    <w:tmpl w:val="FFFFFFFF"/>
    <w:lvl w:ilvl="0" w:tplc="9372F44A">
      <w:start w:val="1"/>
      <w:numFmt w:val="bullet"/>
      <w:lvlText w:val=""/>
      <w:lvlJc w:val="left"/>
      <w:pPr>
        <w:ind w:left="720" w:hanging="360"/>
      </w:pPr>
      <w:rPr>
        <w:rFonts w:ascii="Wingdings" w:hAnsi="Wingdings" w:hint="default"/>
      </w:rPr>
    </w:lvl>
    <w:lvl w:ilvl="1" w:tplc="72F8F32C">
      <w:start w:val="1"/>
      <w:numFmt w:val="bullet"/>
      <w:lvlText w:val="o"/>
      <w:lvlJc w:val="left"/>
      <w:pPr>
        <w:ind w:left="1440" w:hanging="360"/>
      </w:pPr>
      <w:rPr>
        <w:rFonts w:ascii="Courier New" w:hAnsi="Courier New" w:hint="default"/>
      </w:rPr>
    </w:lvl>
    <w:lvl w:ilvl="2" w:tplc="71A4319C">
      <w:start w:val="1"/>
      <w:numFmt w:val="bullet"/>
      <w:lvlText w:val=""/>
      <w:lvlJc w:val="left"/>
      <w:pPr>
        <w:ind w:left="2160" w:hanging="360"/>
      </w:pPr>
      <w:rPr>
        <w:rFonts w:ascii="Wingdings" w:hAnsi="Wingdings" w:hint="default"/>
      </w:rPr>
    </w:lvl>
    <w:lvl w:ilvl="3" w:tplc="A32A1E30">
      <w:start w:val="1"/>
      <w:numFmt w:val="bullet"/>
      <w:lvlText w:val=""/>
      <w:lvlJc w:val="left"/>
      <w:pPr>
        <w:ind w:left="2880" w:hanging="360"/>
      </w:pPr>
      <w:rPr>
        <w:rFonts w:ascii="Symbol" w:hAnsi="Symbol" w:hint="default"/>
      </w:rPr>
    </w:lvl>
    <w:lvl w:ilvl="4" w:tplc="5E80F2CC">
      <w:start w:val="1"/>
      <w:numFmt w:val="bullet"/>
      <w:lvlText w:val="o"/>
      <w:lvlJc w:val="left"/>
      <w:pPr>
        <w:ind w:left="3600" w:hanging="360"/>
      </w:pPr>
      <w:rPr>
        <w:rFonts w:ascii="Courier New" w:hAnsi="Courier New" w:hint="default"/>
      </w:rPr>
    </w:lvl>
    <w:lvl w:ilvl="5" w:tplc="25E66488">
      <w:start w:val="1"/>
      <w:numFmt w:val="bullet"/>
      <w:lvlText w:val=""/>
      <w:lvlJc w:val="left"/>
      <w:pPr>
        <w:ind w:left="4320" w:hanging="360"/>
      </w:pPr>
      <w:rPr>
        <w:rFonts w:ascii="Wingdings" w:hAnsi="Wingdings" w:hint="default"/>
      </w:rPr>
    </w:lvl>
    <w:lvl w:ilvl="6" w:tplc="1BAE29BC">
      <w:start w:val="1"/>
      <w:numFmt w:val="bullet"/>
      <w:lvlText w:val=""/>
      <w:lvlJc w:val="left"/>
      <w:pPr>
        <w:ind w:left="5040" w:hanging="360"/>
      </w:pPr>
      <w:rPr>
        <w:rFonts w:ascii="Symbol" w:hAnsi="Symbol" w:hint="default"/>
      </w:rPr>
    </w:lvl>
    <w:lvl w:ilvl="7" w:tplc="62EC6938">
      <w:start w:val="1"/>
      <w:numFmt w:val="bullet"/>
      <w:lvlText w:val="o"/>
      <w:lvlJc w:val="left"/>
      <w:pPr>
        <w:ind w:left="5760" w:hanging="360"/>
      </w:pPr>
      <w:rPr>
        <w:rFonts w:ascii="Courier New" w:hAnsi="Courier New" w:hint="default"/>
      </w:rPr>
    </w:lvl>
    <w:lvl w:ilvl="8" w:tplc="09E6FDF8">
      <w:start w:val="1"/>
      <w:numFmt w:val="bullet"/>
      <w:lvlText w:val=""/>
      <w:lvlJc w:val="left"/>
      <w:pPr>
        <w:ind w:left="6480" w:hanging="360"/>
      </w:pPr>
      <w:rPr>
        <w:rFonts w:ascii="Wingdings" w:hAnsi="Wingdings" w:hint="default"/>
      </w:rPr>
    </w:lvl>
  </w:abstractNum>
  <w:abstractNum w:abstractNumId="5" w15:restartNumberingAfterBreak="0">
    <w:nsid w:val="28131BF1"/>
    <w:multiLevelType w:val="hybridMultilevel"/>
    <w:tmpl w:val="FFFFFFFF"/>
    <w:lvl w:ilvl="0" w:tplc="88D26458">
      <w:start w:val="1"/>
      <w:numFmt w:val="bullet"/>
      <w:lvlText w:val=""/>
      <w:lvlJc w:val="left"/>
      <w:pPr>
        <w:ind w:left="720" w:hanging="360"/>
      </w:pPr>
      <w:rPr>
        <w:rFonts w:ascii="Wingdings" w:hAnsi="Wingdings" w:hint="default"/>
      </w:rPr>
    </w:lvl>
    <w:lvl w:ilvl="1" w:tplc="04D0F832">
      <w:start w:val="1"/>
      <w:numFmt w:val="bullet"/>
      <w:lvlText w:val="o"/>
      <w:lvlJc w:val="left"/>
      <w:pPr>
        <w:ind w:left="1440" w:hanging="360"/>
      </w:pPr>
      <w:rPr>
        <w:rFonts w:ascii="Courier New" w:hAnsi="Courier New" w:hint="default"/>
      </w:rPr>
    </w:lvl>
    <w:lvl w:ilvl="2" w:tplc="34E473B8">
      <w:start w:val="1"/>
      <w:numFmt w:val="bullet"/>
      <w:lvlText w:val=""/>
      <w:lvlJc w:val="left"/>
      <w:pPr>
        <w:ind w:left="2160" w:hanging="360"/>
      </w:pPr>
      <w:rPr>
        <w:rFonts w:ascii="Wingdings" w:hAnsi="Wingdings" w:hint="default"/>
      </w:rPr>
    </w:lvl>
    <w:lvl w:ilvl="3" w:tplc="DC5C5788">
      <w:start w:val="1"/>
      <w:numFmt w:val="bullet"/>
      <w:lvlText w:val=""/>
      <w:lvlJc w:val="left"/>
      <w:pPr>
        <w:ind w:left="2880" w:hanging="360"/>
      </w:pPr>
      <w:rPr>
        <w:rFonts w:ascii="Symbol" w:hAnsi="Symbol" w:hint="default"/>
      </w:rPr>
    </w:lvl>
    <w:lvl w:ilvl="4" w:tplc="4D3416F0">
      <w:start w:val="1"/>
      <w:numFmt w:val="bullet"/>
      <w:lvlText w:val="o"/>
      <w:lvlJc w:val="left"/>
      <w:pPr>
        <w:ind w:left="3600" w:hanging="360"/>
      </w:pPr>
      <w:rPr>
        <w:rFonts w:ascii="Courier New" w:hAnsi="Courier New" w:hint="default"/>
      </w:rPr>
    </w:lvl>
    <w:lvl w:ilvl="5" w:tplc="76E8FCC0">
      <w:start w:val="1"/>
      <w:numFmt w:val="bullet"/>
      <w:lvlText w:val=""/>
      <w:lvlJc w:val="left"/>
      <w:pPr>
        <w:ind w:left="4320" w:hanging="360"/>
      </w:pPr>
      <w:rPr>
        <w:rFonts w:ascii="Wingdings" w:hAnsi="Wingdings" w:hint="default"/>
      </w:rPr>
    </w:lvl>
    <w:lvl w:ilvl="6" w:tplc="F22C4514">
      <w:start w:val="1"/>
      <w:numFmt w:val="bullet"/>
      <w:lvlText w:val=""/>
      <w:lvlJc w:val="left"/>
      <w:pPr>
        <w:ind w:left="5040" w:hanging="360"/>
      </w:pPr>
      <w:rPr>
        <w:rFonts w:ascii="Symbol" w:hAnsi="Symbol" w:hint="default"/>
      </w:rPr>
    </w:lvl>
    <w:lvl w:ilvl="7" w:tplc="76040DBC">
      <w:start w:val="1"/>
      <w:numFmt w:val="bullet"/>
      <w:lvlText w:val="o"/>
      <w:lvlJc w:val="left"/>
      <w:pPr>
        <w:ind w:left="5760" w:hanging="360"/>
      </w:pPr>
      <w:rPr>
        <w:rFonts w:ascii="Courier New" w:hAnsi="Courier New" w:hint="default"/>
      </w:rPr>
    </w:lvl>
    <w:lvl w:ilvl="8" w:tplc="5CE42F9A">
      <w:start w:val="1"/>
      <w:numFmt w:val="bullet"/>
      <w:lvlText w:val=""/>
      <w:lvlJc w:val="left"/>
      <w:pPr>
        <w:ind w:left="6480" w:hanging="360"/>
      </w:pPr>
      <w:rPr>
        <w:rFonts w:ascii="Wingdings" w:hAnsi="Wingdings" w:hint="default"/>
      </w:rPr>
    </w:lvl>
  </w:abstractNum>
  <w:abstractNum w:abstractNumId="6" w15:restartNumberingAfterBreak="0">
    <w:nsid w:val="28318690"/>
    <w:multiLevelType w:val="hybridMultilevel"/>
    <w:tmpl w:val="FFFFFFFF"/>
    <w:lvl w:ilvl="0" w:tplc="8B56E9CA">
      <w:start w:val="1"/>
      <w:numFmt w:val="bullet"/>
      <w:lvlText w:val=""/>
      <w:lvlJc w:val="left"/>
      <w:pPr>
        <w:ind w:left="720" w:hanging="360"/>
      </w:pPr>
      <w:rPr>
        <w:rFonts w:ascii="Wingdings" w:hAnsi="Wingdings" w:hint="default"/>
      </w:rPr>
    </w:lvl>
    <w:lvl w:ilvl="1" w:tplc="9BA20C80">
      <w:start w:val="1"/>
      <w:numFmt w:val="bullet"/>
      <w:lvlText w:val="o"/>
      <w:lvlJc w:val="left"/>
      <w:pPr>
        <w:ind w:left="1440" w:hanging="360"/>
      </w:pPr>
      <w:rPr>
        <w:rFonts w:ascii="Courier New" w:hAnsi="Courier New" w:hint="default"/>
      </w:rPr>
    </w:lvl>
    <w:lvl w:ilvl="2" w:tplc="E0FCDCE8">
      <w:start w:val="1"/>
      <w:numFmt w:val="bullet"/>
      <w:lvlText w:val=""/>
      <w:lvlJc w:val="left"/>
      <w:pPr>
        <w:ind w:left="2160" w:hanging="360"/>
      </w:pPr>
      <w:rPr>
        <w:rFonts w:ascii="Wingdings" w:hAnsi="Wingdings" w:hint="default"/>
      </w:rPr>
    </w:lvl>
    <w:lvl w:ilvl="3" w:tplc="35BE46DA">
      <w:start w:val="1"/>
      <w:numFmt w:val="bullet"/>
      <w:lvlText w:val=""/>
      <w:lvlJc w:val="left"/>
      <w:pPr>
        <w:ind w:left="2880" w:hanging="360"/>
      </w:pPr>
      <w:rPr>
        <w:rFonts w:ascii="Symbol" w:hAnsi="Symbol" w:hint="default"/>
      </w:rPr>
    </w:lvl>
    <w:lvl w:ilvl="4" w:tplc="AF525A22">
      <w:start w:val="1"/>
      <w:numFmt w:val="bullet"/>
      <w:lvlText w:val="o"/>
      <w:lvlJc w:val="left"/>
      <w:pPr>
        <w:ind w:left="3600" w:hanging="360"/>
      </w:pPr>
      <w:rPr>
        <w:rFonts w:ascii="Courier New" w:hAnsi="Courier New" w:hint="default"/>
      </w:rPr>
    </w:lvl>
    <w:lvl w:ilvl="5" w:tplc="5ABAFFBA">
      <w:start w:val="1"/>
      <w:numFmt w:val="bullet"/>
      <w:lvlText w:val=""/>
      <w:lvlJc w:val="left"/>
      <w:pPr>
        <w:ind w:left="4320" w:hanging="360"/>
      </w:pPr>
      <w:rPr>
        <w:rFonts w:ascii="Wingdings" w:hAnsi="Wingdings" w:hint="default"/>
      </w:rPr>
    </w:lvl>
    <w:lvl w:ilvl="6" w:tplc="337CA548">
      <w:start w:val="1"/>
      <w:numFmt w:val="bullet"/>
      <w:lvlText w:val=""/>
      <w:lvlJc w:val="left"/>
      <w:pPr>
        <w:ind w:left="5040" w:hanging="360"/>
      </w:pPr>
      <w:rPr>
        <w:rFonts w:ascii="Symbol" w:hAnsi="Symbol" w:hint="default"/>
      </w:rPr>
    </w:lvl>
    <w:lvl w:ilvl="7" w:tplc="3BC680A0">
      <w:start w:val="1"/>
      <w:numFmt w:val="bullet"/>
      <w:lvlText w:val="o"/>
      <w:lvlJc w:val="left"/>
      <w:pPr>
        <w:ind w:left="5760" w:hanging="360"/>
      </w:pPr>
      <w:rPr>
        <w:rFonts w:ascii="Courier New" w:hAnsi="Courier New" w:hint="default"/>
      </w:rPr>
    </w:lvl>
    <w:lvl w:ilvl="8" w:tplc="E0140A32">
      <w:start w:val="1"/>
      <w:numFmt w:val="bullet"/>
      <w:lvlText w:val=""/>
      <w:lvlJc w:val="left"/>
      <w:pPr>
        <w:ind w:left="6480" w:hanging="360"/>
      </w:pPr>
      <w:rPr>
        <w:rFonts w:ascii="Wingdings" w:hAnsi="Wingdings" w:hint="default"/>
      </w:rPr>
    </w:lvl>
  </w:abstractNum>
  <w:abstractNum w:abstractNumId="7" w15:restartNumberingAfterBreak="0">
    <w:nsid w:val="2B1BEC18"/>
    <w:multiLevelType w:val="hybridMultilevel"/>
    <w:tmpl w:val="FFFFFFFF"/>
    <w:lvl w:ilvl="0" w:tplc="B8C017AC">
      <w:start w:val="1"/>
      <w:numFmt w:val="bullet"/>
      <w:lvlText w:val=""/>
      <w:lvlJc w:val="left"/>
      <w:pPr>
        <w:ind w:left="720" w:hanging="360"/>
      </w:pPr>
      <w:rPr>
        <w:rFonts w:ascii="Wingdings" w:hAnsi="Wingdings" w:hint="default"/>
      </w:rPr>
    </w:lvl>
    <w:lvl w:ilvl="1" w:tplc="8132BC56">
      <w:start w:val="1"/>
      <w:numFmt w:val="bullet"/>
      <w:lvlText w:val="o"/>
      <w:lvlJc w:val="left"/>
      <w:pPr>
        <w:ind w:left="1440" w:hanging="360"/>
      </w:pPr>
      <w:rPr>
        <w:rFonts w:ascii="Courier New" w:hAnsi="Courier New" w:hint="default"/>
      </w:rPr>
    </w:lvl>
    <w:lvl w:ilvl="2" w:tplc="A7EC74C2">
      <w:start w:val="1"/>
      <w:numFmt w:val="bullet"/>
      <w:lvlText w:val=""/>
      <w:lvlJc w:val="left"/>
      <w:pPr>
        <w:ind w:left="2160" w:hanging="360"/>
      </w:pPr>
      <w:rPr>
        <w:rFonts w:ascii="Wingdings" w:hAnsi="Wingdings" w:hint="default"/>
      </w:rPr>
    </w:lvl>
    <w:lvl w:ilvl="3" w:tplc="C066BE50">
      <w:start w:val="1"/>
      <w:numFmt w:val="bullet"/>
      <w:lvlText w:val=""/>
      <w:lvlJc w:val="left"/>
      <w:pPr>
        <w:ind w:left="2880" w:hanging="360"/>
      </w:pPr>
      <w:rPr>
        <w:rFonts w:ascii="Symbol" w:hAnsi="Symbol" w:hint="default"/>
      </w:rPr>
    </w:lvl>
    <w:lvl w:ilvl="4" w:tplc="8004AD14">
      <w:start w:val="1"/>
      <w:numFmt w:val="bullet"/>
      <w:lvlText w:val="o"/>
      <w:lvlJc w:val="left"/>
      <w:pPr>
        <w:ind w:left="3600" w:hanging="360"/>
      </w:pPr>
      <w:rPr>
        <w:rFonts w:ascii="Courier New" w:hAnsi="Courier New" w:hint="default"/>
      </w:rPr>
    </w:lvl>
    <w:lvl w:ilvl="5" w:tplc="87C2B2DE">
      <w:start w:val="1"/>
      <w:numFmt w:val="bullet"/>
      <w:lvlText w:val=""/>
      <w:lvlJc w:val="left"/>
      <w:pPr>
        <w:ind w:left="4320" w:hanging="360"/>
      </w:pPr>
      <w:rPr>
        <w:rFonts w:ascii="Wingdings" w:hAnsi="Wingdings" w:hint="default"/>
      </w:rPr>
    </w:lvl>
    <w:lvl w:ilvl="6" w:tplc="64581776">
      <w:start w:val="1"/>
      <w:numFmt w:val="bullet"/>
      <w:lvlText w:val=""/>
      <w:lvlJc w:val="left"/>
      <w:pPr>
        <w:ind w:left="5040" w:hanging="360"/>
      </w:pPr>
      <w:rPr>
        <w:rFonts w:ascii="Symbol" w:hAnsi="Symbol" w:hint="default"/>
      </w:rPr>
    </w:lvl>
    <w:lvl w:ilvl="7" w:tplc="690438F0">
      <w:start w:val="1"/>
      <w:numFmt w:val="bullet"/>
      <w:lvlText w:val="o"/>
      <w:lvlJc w:val="left"/>
      <w:pPr>
        <w:ind w:left="5760" w:hanging="360"/>
      </w:pPr>
      <w:rPr>
        <w:rFonts w:ascii="Courier New" w:hAnsi="Courier New" w:hint="default"/>
      </w:rPr>
    </w:lvl>
    <w:lvl w:ilvl="8" w:tplc="D76030F6">
      <w:start w:val="1"/>
      <w:numFmt w:val="bullet"/>
      <w:lvlText w:val=""/>
      <w:lvlJc w:val="left"/>
      <w:pPr>
        <w:ind w:left="6480" w:hanging="360"/>
      </w:pPr>
      <w:rPr>
        <w:rFonts w:ascii="Wingdings" w:hAnsi="Wingdings" w:hint="default"/>
      </w:rPr>
    </w:lvl>
  </w:abstractNum>
  <w:abstractNum w:abstractNumId="8" w15:restartNumberingAfterBreak="0">
    <w:nsid w:val="306C8641"/>
    <w:multiLevelType w:val="hybridMultilevel"/>
    <w:tmpl w:val="FFFFFFFF"/>
    <w:lvl w:ilvl="0" w:tplc="FD149028">
      <w:start w:val="1"/>
      <w:numFmt w:val="bullet"/>
      <w:lvlText w:val=""/>
      <w:lvlJc w:val="left"/>
      <w:pPr>
        <w:ind w:left="720" w:hanging="360"/>
      </w:pPr>
      <w:rPr>
        <w:rFonts w:ascii="Wingdings" w:hAnsi="Wingdings" w:hint="default"/>
      </w:rPr>
    </w:lvl>
    <w:lvl w:ilvl="1" w:tplc="E670E638">
      <w:start w:val="1"/>
      <w:numFmt w:val="bullet"/>
      <w:lvlText w:val="o"/>
      <w:lvlJc w:val="left"/>
      <w:pPr>
        <w:ind w:left="1440" w:hanging="360"/>
      </w:pPr>
      <w:rPr>
        <w:rFonts w:ascii="Courier New" w:hAnsi="Courier New" w:hint="default"/>
      </w:rPr>
    </w:lvl>
    <w:lvl w:ilvl="2" w:tplc="B790BC5C">
      <w:start w:val="1"/>
      <w:numFmt w:val="bullet"/>
      <w:lvlText w:val=""/>
      <w:lvlJc w:val="left"/>
      <w:pPr>
        <w:ind w:left="2160" w:hanging="360"/>
      </w:pPr>
      <w:rPr>
        <w:rFonts w:ascii="Wingdings" w:hAnsi="Wingdings" w:hint="default"/>
      </w:rPr>
    </w:lvl>
    <w:lvl w:ilvl="3" w:tplc="92CE56FC">
      <w:start w:val="1"/>
      <w:numFmt w:val="bullet"/>
      <w:lvlText w:val=""/>
      <w:lvlJc w:val="left"/>
      <w:pPr>
        <w:ind w:left="2880" w:hanging="360"/>
      </w:pPr>
      <w:rPr>
        <w:rFonts w:ascii="Symbol" w:hAnsi="Symbol" w:hint="default"/>
      </w:rPr>
    </w:lvl>
    <w:lvl w:ilvl="4" w:tplc="8408C4E2">
      <w:start w:val="1"/>
      <w:numFmt w:val="bullet"/>
      <w:lvlText w:val="o"/>
      <w:lvlJc w:val="left"/>
      <w:pPr>
        <w:ind w:left="3600" w:hanging="360"/>
      </w:pPr>
      <w:rPr>
        <w:rFonts w:ascii="Courier New" w:hAnsi="Courier New" w:hint="default"/>
      </w:rPr>
    </w:lvl>
    <w:lvl w:ilvl="5" w:tplc="C28C2018">
      <w:start w:val="1"/>
      <w:numFmt w:val="bullet"/>
      <w:lvlText w:val=""/>
      <w:lvlJc w:val="left"/>
      <w:pPr>
        <w:ind w:left="4320" w:hanging="360"/>
      </w:pPr>
      <w:rPr>
        <w:rFonts w:ascii="Wingdings" w:hAnsi="Wingdings" w:hint="default"/>
      </w:rPr>
    </w:lvl>
    <w:lvl w:ilvl="6" w:tplc="BCC68ECC">
      <w:start w:val="1"/>
      <w:numFmt w:val="bullet"/>
      <w:lvlText w:val=""/>
      <w:lvlJc w:val="left"/>
      <w:pPr>
        <w:ind w:left="5040" w:hanging="360"/>
      </w:pPr>
      <w:rPr>
        <w:rFonts w:ascii="Symbol" w:hAnsi="Symbol" w:hint="default"/>
      </w:rPr>
    </w:lvl>
    <w:lvl w:ilvl="7" w:tplc="C43825E8">
      <w:start w:val="1"/>
      <w:numFmt w:val="bullet"/>
      <w:lvlText w:val="o"/>
      <w:lvlJc w:val="left"/>
      <w:pPr>
        <w:ind w:left="5760" w:hanging="360"/>
      </w:pPr>
      <w:rPr>
        <w:rFonts w:ascii="Courier New" w:hAnsi="Courier New" w:hint="default"/>
      </w:rPr>
    </w:lvl>
    <w:lvl w:ilvl="8" w:tplc="B4385B06">
      <w:start w:val="1"/>
      <w:numFmt w:val="bullet"/>
      <w:lvlText w:val=""/>
      <w:lvlJc w:val="left"/>
      <w:pPr>
        <w:ind w:left="6480" w:hanging="360"/>
      </w:pPr>
      <w:rPr>
        <w:rFonts w:ascii="Wingdings" w:hAnsi="Wingdings" w:hint="default"/>
      </w:rPr>
    </w:lvl>
  </w:abstractNum>
  <w:abstractNum w:abstractNumId="9" w15:restartNumberingAfterBreak="0">
    <w:nsid w:val="3894A169"/>
    <w:multiLevelType w:val="hybridMultilevel"/>
    <w:tmpl w:val="FFFFFFFF"/>
    <w:lvl w:ilvl="0" w:tplc="C5968608">
      <w:start w:val="1"/>
      <w:numFmt w:val="bullet"/>
      <w:lvlText w:val=""/>
      <w:lvlJc w:val="left"/>
      <w:pPr>
        <w:ind w:left="720" w:hanging="360"/>
      </w:pPr>
      <w:rPr>
        <w:rFonts w:ascii="Wingdings" w:hAnsi="Wingdings" w:hint="default"/>
      </w:rPr>
    </w:lvl>
    <w:lvl w:ilvl="1" w:tplc="768C51AC">
      <w:start w:val="1"/>
      <w:numFmt w:val="bullet"/>
      <w:lvlText w:val="o"/>
      <w:lvlJc w:val="left"/>
      <w:pPr>
        <w:ind w:left="1440" w:hanging="360"/>
      </w:pPr>
      <w:rPr>
        <w:rFonts w:ascii="Courier New" w:hAnsi="Courier New" w:hint="default"/>
      </w:rPr>
    </w:lvl>
    <w:lvl w:ilvl="2" w:tplc="C2FCCFEA">
      <w:start w:val="1"/>
      <w:numFmt w:val="bullet"/>
      <w:lvlText w:val=""/>
      <w:lvlJc w:val="left"/>
      <w:pPr>
        <w:ind w:left="2160" w:hanging="360"/>
      </w:pPr>
      <w:rPr>
        <w:rFonts w:ascii="Wingdings" w:hAnsi="Wingdings" w:hint="default"/>
      </w:rPr>
    </w:lvl>
    <w:lvl w:ilvl="3" w:tplc="C4BC0DA4">
      <w:start w:val="1"/>
      <w:numFmt w:val="bullet"/>
      <w:lvlText w:val=""/>
      <w:lvlJc w:val="left"/>
      <w:pPr>
        <w:ind w:left="2880" w:hanging="360"/>
      </w:pPr>
      <w:rPr>
        <w:rFonts w:ascii="Symbol" w:hAnsi="Symbol" w:hint="default"/>
      </w:rPr>
    </w:lvl>
    <w:lvl w:ilvl="4" w:tplc="CD54B43E">
      <w:start w:val="1"/>
      <w:numFmt w:val="bullet"/>
      <w:lvlText w:val="o"/>
      <w:lvlJc w:val="left"/>
      <w:pPr>
        <w:ind w:left="3600" w:hanging="360"/>
      </w:pPr>
      <w:rPr>
        <w:rFonts w:ascii="Courier New" w:hAnsi="Courier New" w:hint="default"/>
      </w:rPr>
    </w:lvl>
    <w:lvl w:ilvl="5" w:tplc="1D52252E">
      <w:start w:val="1"/>
      <w:numFmt w:val="bullet"/>
      <w:lvlText w:val=""/>
      <w:lvlJc w:val="left"/>
      <w:pPr>
        <w:ind w:left="4320" w:hanging="360"/>
      </w:pPr>
      <w:rPr>
        <w:rFonts w:ascii="Wingdings" w:hAnsi="Wingdings" w:hint="default"/>
      </w:rPr>
    </w:lvl>
    <w:lvl w:ilvl="6" w:tplc="BFDAB674">
      <w:start w:val="1"/>
      <w:numFmt w:val="bullet"/>
      <w:lvlText w:val=""/>
      <w:lvlJc w:val="left"/>
      <w:pPr>
        <w:ind w:left="5040" w:hanging="360"/>
      </w:pPr>
      <w:rPr>
        <w:rFonts w:ascii="Symbol" w:hAnsi="Symbol" w:hint="default"/>
      </w:rPr>
    </w:lvl>
    <w:lvl w:ilvl="7" w:tplc="11880CAC">
      <w:start w:val="1"/>
      <w:numFmt w:val="bullet"/>
      <w:lvlText w:val="o"/>
      <w:lvlJc w:val="left"/>
      <w:pPr>
        <w:ind w:left="5760" w:hanging="360"/>
      </w:pPr>
      <w:rPr>
        <w:rFonts w:ascii="Courier New" w:hAnsi="Courier New" w:hint="default"/>
      </w:rPr>
    </w:lvl>
    <w:lvl w:ilvl="8" w:tplc="7DBAD5A0">
      <w:start w:val="1"/>
      <w:numFmt w:val="bullet"/>
      <w:lvlText w:val=""/>
      <w:lvlJc w:val="left"/>
      <w:pPr>
        <w:ind w:left="6480" w:hanging="360"/>
      </w:pPr>
      <w:rPr>
        <w:rFonts w:ascii="Wingdings" w:hAnsi="Wingdings" w:hint="default"/>
      </w:rPr>
    </w:lvl>
  </w:abstractNum>
  <w:abstractNum w:abstractNumId="10" w15:restartNumberingAfterBreak="0">
    <w:nsid w:val="3B55F6EB"/>
    <w:multiLevelType w:val="hybridMultilevel"/>
    <w:tmpl w:val="FFFFFFFF"/>
    <w:lvl w:ilvl="0" w:tplc="0E066A0E">
      <w:start w:val="1"/>
      <w:numFmt w:val="bullet"/>
      <w:lvlText w:val=""/>
      <w:lvlJc w:val="left"/>
      <w:pPr>
        <w:ind w:left="720" w:hanging="360"/>
      </w:pPr>
      <w:rPr>
        <w:rFonts w:ascii="Wingdings" w:hAnsi="Wingdings" w:hint="default"/>
      </w:rPr>
    </w:lvl>
    <w:lvl w:ilvl="1" w:tplc="387A25BA">
      <w:start w:val="1"/>
      <w:numFmt w:val="bullet"/>
      <w:lvlText w:val="o"/>
      <w:lvlJc w:val="left"/>
      <w:pPr>
        <w:ind w:left="1440" w:hanging="360"/>
      </w:pPr>
      <w:rPr>
        <w:rFonts w:ascii="Courier New" w:hAnsi="Courier New" w:hint="default"/>
      </w:rPr>
    </w:lvl>
    <w:lvl w:ilvl="2" w:tplc="959C0A1E">
      <w:start w:val="1"/>
      <w:numFmt w:val="bullet"/>
      <w:lvlText w:val=""/>
      <w:lvlJc w:val="left"/>
      <w:pPr>
        <w:ind w:left="2160" w:hanging="360"/>
      </w:pPr>
      <w:rPr>
        <w:rFonts w:ascii="Wingdings" w:hAnsi="Wingdings" w:hint="default"/>
      </w:rPr>
    </w:lvl>
    <w:lvl w:ilvl="3" w:tplc="631450D8">
      <w:start w:val="1"/>
      <w:numFmt w:val="bullet"/>
      <w:lvlText w:val=""/>
      <w:lvlJc w:val="left"/>
      <w:pPr>
        <w:ind w:left="2880" w:hanging="360"/>
      </w:pPr>
      <w:rPr>
        <w:rFonts w:ascii="Symbol" w:hAnsi="Symbol" w:hint="default"/>
      </w:rPr>
    </w:lvl>
    <w:lvl w:ilvl="4" w:tplc="D6B22244">
      <w:start w:val="1"/>
      <w:numFmt w:val="bullet"/>
      <w:lvlText w:val="o"/>
      <w:lvlJc w:val="left"/>
      <w:pPr>
        <w:ind w:left="3600" w:hanging="360"/>
      </w:pPr>
      <w:rPr>
        <w:rFonts w:ascii="Courier New" w:hAnsi="Courier New" w:hint="default"/>
      </w:rPr>
    </w:lvl>
    <w:lvl w:ilvl="5" w:tplc="F78C7E60">
      <w:start w:val="1"/>
      <w:numFmt w:val="bullet"/>
      <w:lvlText w:val=""/>
      <w:lvlJc w:val="left"/>
      <w:pPr>
        <w:ind w:left="4320" w:hanging="360"/>
      </w:pPr>
      <w:rPr>
        <w:rFonts w:ascii="Wingdings" w:hAnsi="Wingdings" w:hint="default"/>
      </w:rPr>
    </w:lvl>
    <w:lvl w:ilvl="6" w:tplc="9A0A1D3A">
      <w:start w:val="1"/>
      <w:numFmt w:val="bullet"/>
      <w:lvlText w:val=""/>
      <w:lvlJc w:val="left"/>
      <w:pPr>
        <w:ind w:left="5040" w:hanging="360"/>
      </w:pPr>
      <w:rPr>
        <w:rFonts w:ascii="Symbol" w:hAnsi="Symbol" w:hint="default"/>
      </w:rPr>
    </w:lvl>
    <w:lvl w:ilvl="7" w:tplc="9252E7F2">
      <w:start w:val="1"/>
      <w:numFmt w:val="bullet"/>
      <w:lvlText w:val="o"/>
      <w:lvlJc w:val="left"/>
      <w:pPr>
        <w:ind w:left="5760" w:hanging="360"/>
      </w:pPr>
      <w:rPr>
        <w:rFonts w:ascii="Courier New" w:hAnsi="Courier New" w:hint="default"/>
      </w:rPr>
    </w:lvl>
    <w:lvl w:ilvl="8" w:tplc="ABB4A5F2">
      <w:start w:val="1"/>
      <w:numFmt w:val="bullet"/>
      <w:lvlText w:val=""/>
      <w:lvlJc w:val="left"/>
      <w:pPr>
        <w:ind w:left="6480" w:hanging="360"/>
      </w:pPr>
      <w:rPr>
        <w:rFonts w:ascii="Wingdings" w:hAnsi="Wingdings" w:hint="default"/>
      </w:rPr>
    </w:lvl>
  </w:abstractNum>
  <w:abstractNum w:abstractNumId="11" w15:restartNumberingAfterBreak="0">
    <w:nsid w:val="3BFB3E16"/>
    <w:multiLevelType w:val="multilevel"/>
    <w:tmpl w:val="2924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C956D"/>
    <w:multiLevelType w:val="hybridMultilevel"/>
    <w:tmpl w:val="FFFFFFFF"/>
    <w:lvl w:ilvl="0" w:tplc="E53AA2C4">
      <w:start w:val="1"/>
      <w:numFmt w:val="bullet"/>
      <w:lvlText w:val=""/>
      <w:lvlJc w:val="left"/>
      <w:pPr>
        <w:ind w:left="720" w:hanging="360"/>
      </w:pPr>
      <w:rPr>
        <w:rFonts w:ascii="Wingdings" w:hAnsi="Wingdings" w:hint="default"/>
      </w:rPr>
    </w:lvl>
    <w:lvl w:ilvl="1" w:tplc="A84E3552">
      <w:start w:val="1"/>
      <w:numFmt w:val="bullet"/>
      <w:lvlText w:val="o"/>
      <w:lvlJc w:val="left"/>
      <w:pPr>
        <w:ind w:left="1440" w:hanging="360"/>
      </w:pPr>
      <w:rPr>
        <w:rFonts w:ascii="Courier New" w:hAnsi="Courier New" w:hint="default"/>
      </w:rPr>
    </w:lvl>
    <w:lvl w:ilvl="2" w:tplc="E0108862">
      <w:start w:val="1"/>
      <w:numFmt w:val="bullet"/>
      <w:lvlText w:val=""/>
      <w:lvlJc w:val="left"/>
      <w:pPr>
        <w:ind w:left="2160" w:hanging="360"/>
      </w:pPr>
      <w:rPr>
        <w:rFonts w:ascii="Wingdings" w:hAnsi="Wingdings" w:hint="default"/>
      </w:rPr>
    </w:lvl>
    <w:lvl w:ilvl="3" w:tplc="85D4789E">
      <w:start w:val="1"/>
      <w:numFmt w:val="bullet"/>
      <w:lvlText w:val=""/>
      <w:lvlJc w:val="left"/>
      <w:pPr>
        <w:ind w:left="2880" w:hanging="360"/>
      </w:pPr>
      <w:rPr>
        <w:rFonts w:ascii="Symbol" w:hAnsi="Symbol" w:hint="default"/>
      </w:rPr>
    </w:lvl>
    <w:lvl w:ilvl="4" w:tplc="A6908B78">
      <w:start w:val="1"/>
      <w:numFmt w:val="bullet"/>
      <w:lvlText w:val="o"/>
      <w:lvlJc w:val="left"/>
      <w:pPr>
        <w:ind w:left="3600" w:hanging="360"/>
      </w:pPr>
      <w:rPr>
        <w:rFonts w:ascii="Courier New" w:hAnsi="Courier New" w:hint="default"/>
      </w:rPr>
    </w:lvl>
    <w:lvl w:ilvl="5" w:tplc="DDD4C98E">
      <w:start w:val="1"/>
      <w:numFmt w:val="bullet"/>
      <w:lvlText w:val=""/>
      <w:lvlJc w:val="left"/>
      <w:pPr>
        <w:ind w:left="4320" w:hanging="360"/>
      </w:pPr>
      <w:rPr>
        <w:rFonts w:ascii="Wingdings" w:hAnsi="Wingdings" w:hint="default"/>
      </w:rPr>
    </w:lvl>
    <w:lvl w:ilvl="6" w:tplc="F886DC92">
      <w:start w:val="1"/>
      <w:numFmt w:val="bullet"/>
      <w:lvlText w:val=""/>
      <w:lvlJc w:val="left"/>
      <w:pPr>
        <w:ind w:left="5040" w:hanging="360"/>
      </w:pPr>
      <w:rPr>
        <w:rFonts w:ascii="Symbol" w:hAnsi="Symbol" w:hint="default"/>
      </w:rPr>
    </w:lvl>
    <w:lvl w:ilvl="7" w:tplc="5E1A99DC">
      <w:start w:val="1"/>
      <w:numFmt w:val="bullet"/>
      <w:lvlText w:val="o"/>
      <w:lvlJc w:val="left"/>
      <w:pPr>
        <w:ind w:left="5760" w:hanging="360"/>
      </w:pPr>
      <w:rPr>
        <w:rFonts w:ascii="Courier New" w:hAnsi="Courier New" w:hint="default"/>
      </w:rPr>
    </w:lvl>
    <w:lvl w:ilvl="8" w:tplc="053A02C6">
      <w:start w:val="1"/>
      <w:numFmt w:val="bullet"/>
      <w:lvlText w:val=""/>
      <w:lvlJc w:val="left"/>
      <w:pPr>
        <w:ind w:left="6480" w:hanging="360"/>
      </w:pPr>
      <w:rPr>
        <w:rFonts w:ascii="Wingdings" w:hAnsi="Wingdings" w:hint="default"/>
      </w:rPr>
    </w:lvl>
  </w:abstractNum>
  <w:abstractNum w:abstractNumId="13" w15:restartNumberingAfterBreak="0">
    <w:nsid w:val="3EE75EE6"/>
    <w:multiLevelType w:val="hybridMultilevel"/>
    <w:tmpl w:val="FFFFFFFF"/>
    <w:lvl w:ilvl="0" w:tplc="9856C740">
      <w:start w:val="1"/>
      <w:numFmt w:val="bullet"/>
      <w:lvlText w:val=""/>
      <w:lvlJc w:val="left"/>
      <w:pPr>
        <w:ind w:left="720" w:hanging="360"/>
      </w:pPr>
      <w:rPr>
        <w:rFonts w:ascii="Wingdings" w:hAnsi="Wingdings" w:hint="default"/>
      </w:rPr>
    </w:lvl>
    <w:lvl w:ilvl="1" w:tplc="7010B8B8">
      <w:start w:val="1"/>
      <w:numFmt w:val="bullet"/>
      <w:lvlText w:val="o"/>
      <w:lvlJc w:val="left"/>
      <w:pPr>
        <w:ind w:left="1440" w:hanging="360"/>
      </w:pPr>
      <w:rPr>
        <w:rFonts w:ascii="Courier New" w:hAnsi="Courier New" w:hint="default"/>
      </w:rPr>
    </w:lvl>
    <w:lvl w:ilvl="2" w:tplc="17265764">
      <w:start w:val="1"/>
      <w:numFmt w:val="bullet"/>
      <w:lvlText w:val=""/>
      <w:lvlJc w:val="left"/>
      <w:pPr>
        <w:ind w:left="2160" w:hanging="360"/>
      </w:pPr>
      <w:rPr>
        <w:rFonts w:ascii="Wingdings" w:hAnsi="Wingdings" w:hint="default"/>
      </w:rPr>
    </w:lvl>
    <w:lvl w:ilvl="3" w:tplc="04801712">
      <w:start w:val="1"/>
      <w:numFmt w:val="bullet"/>
      <w:lvlText w:val=""/>
      <w:lvlJc w:val="left"/>
      <w:pPr>
        <w:ind w:left="2880" w:hanging="360"/>
      </w:pPr>
      <w:rPr>
        <w:rFonts w:ascii="Symbol" w:hAnsi="Symbol" w:hint="default"/>
      </w:rPr>
    </w:lvl>
    <w:lvl w:ilvl="4" w:tplc="5A027248">
      <w:start w:val="1"/>
      <w:numFmt w:val="bullet"/>
      <w:lvlText w:val="o"/>
      <w:lvlJc w:val="left"/>
      <w:pPr>
        <w:ind w:left="3600" w:hanging="360"/>
      </w:pPr>
      <w:rPr>
        <w:rFonts w:ascii="Courier New" w:hAnsi="Courier New" w:hint="default"/>
      </w:rPr>
    </w:lvl>
    <w:lvl w:ilvl="5" w:tplc="C40E0404">
      <w:start w:val="1"/>
      <w:numFmt w:val="bullet"/>
      <w:lvlText w:val=""/>
      <w:lvlJc w:val="left"/>
      <w:pPr>
        <w:ind w:left="4320" w:hanging="360"/>
      </w:pPr>
      <w:rPr>
        <w:rFonts w:ascii="Wingdings" w:hAnsi="Wingdings" w:hint="default"/>
      </w:rPr>
    </w:lvl>
    <w:lvl w:ilvl="6" w:tplc="5B7C29AE">
      <w:start w:val="1"/>
      <w:numFmt w:val="bullet"/>
      <w:lvlText w:val=""/>
      <w:lvlJc w:val="left"/>
      <w:pPr>
        <w:ind w:left="5040" w:hanging="360"/>
      </w:pPr>
      <w:rPr>
        <w:rFonts w:ascii="Symbol" w:hAnsi="Symbol" w:hint="default"/>
      </w:rPr>
    </w:lvl>
    <w:lvl w:ilvl="7" w:tplc="6F86E8D6">
      <w:start w:val="1"/>
      <w:numFmt w:val="bullet"/>
      <w:lvlText w:val="o"/>
      <w:lvlJc w:val="left"/>
      <w:pPr>
        <w:ind w:left="5760" w:hanging="360"/>
      </w:pPr>
      <w:rPr>
        <w:rFonts w:ascii="Courier New" w:hAnsi="Courier New" w:hint="default"/>
      </w:rPr>
    </w:lvl>
    <w:lvl w:ilvl="8" w:tplc="E954CEA8">
      <w:start w:val="1"/>
      <w:numFmt w:val="bullet"/>
      <w:lvlText w:val=""/>
      <w:lvlJc w:val="left"/>
      <w:pPr>
        <w:ind w:left="6480" w:hanging="360"/>
      </w:pPr>
      <w:rPr>
        <w:rFonts w:ascii="Wingdings" w:hAnsi="Wingdings" w:hint="default"/>
      </w:rPr>
    </w:lvl>
  </w:abstractNum>
  <w:abstractNum w:abstractNumId="14" w15:restartNumberingAfterBreak="0">
    <w:nsid w:val="41C60FC8"/>
    <w:multiLevelType w:val="multilevel"/>
    <w:tmpl w:val="536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0965D0"/>
    <w:multiLevelType w:val="hybridMultilevel"/>
    <w:tmpl w:val="CACA2914"/>
    <w:lvl w:ilvl="0" w:tplc="9F6C9D40">
      <w:start w:val="1"/>
      <w:numFmt w:val="bullet"/>
      <w:pStyle w:val="BulletLevel1KF"/>
      <w:lvlText w:val=""/>
      <w:lvlJc w:val="left"/>
      <w:pPr>
        <w:ind w:left="720" w:hanging="360"/>
      </w:pPr>
      <w:rPr>
        <w:rFonts w:ascii="Wingdings" w:hAnsi="Wingdings" w:hint="default"/>
        <w:color w:val="00AE4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49D10"/>
    <w:multiLevelType w:val="hybridMultilevel"/>
    <w:tmpl w:val="FFFFFFFF"/>
    <w:lvl w:ilvl="0" w:tplc="39F84E78">
      <w:start w:val="1"/>
      <w:numFmt w:val="bullet"/>
      <w:lvlText w:val=""/>
      <w:lvlJc w:val="left"/>
      <w:pPr>
        <w:ind w:left="720" w:hanging="360"/>
      </w:pPr>
      <w:rPr>
        <w:rFonts w:ascii="Wingdings" w:hAnsi="Wingdings" w:hint="default"/>
      </w:rPr>
    </w:lvl>
    <w:lvl w:ilvl="1" w:tplc="B880759E">
      <w:start w:val="1"/>
      <w:numFmt w:val="bullet"/>
      <w:lvlText w:val="o"/>
      <w:lvlJc w:val="left"/>
      <w:pPr>
        <w:ind w:left="1440" w:hanging="360"/>
      </w:pPr>
      <w:rPr>
        <w:rFonts w:ascii="Courier New" w:hAnsi="Courier New" w:hint="default"/>
      </w:rPr>
    </w:lvl>
    <w:lvl w:ilvl="2" w:tplc="BDAC1BF6">
      <w:start w:val="1"/>
      <w:numFmt w:val="bullet"/>
      <w:lvlText w:val=""/>
      <w:lvlJc w:val="left"/>
      <w:pPr>
        <w:ind w:left="2160" w:hanging="360"/>
      </w:pPr>
      <w:rPr>
        <w:rFonts w:ascii="Wingdings" w:hAnsi="Wingdings" w:hint="default"/>
      </w:rPr>
    </w:lvl>
    <w:lvl w:ilvl="3" w:tplc="FA94BF22">
      <w:start w:val="1"/>
      <w:numFmt w:val="bullet"/>
      <w:lvlText w:val=""/>
      <w:lvlJc w:val="left"/>
      <w:pPr>
        <w:ind w:left="2880" w:hanging="360"/>
      </w:pPr>
      <w:rPr>
        <w:rFonts w:ascii="Symbol" w:hAnsi="Symbol" w:hint="default"/>
      </w:rPr>
    </w:lvl>
    <w:lvl w:ilvl="4" w:tplc="360CD1C2">
      <w:start w:val="1"/>
      <w:numFmt w:val="bullet"/>
      <w:lvlText w:val="o"/>
      <w:lvlJc w:val="left"/>
      <w:pPr>
        <w:ind w:left="3600" w:hanging="360"/>
      </w:pPr>
      <w:rPr>
        <w:rFonts w:ascii="Courier New" w:hAnsi="Courier New" w:hint="default"/>
      </w:rPr>
    </w:lvl>
    <w:lvl w:ilvl="5" w:tplc="8EAAB558">
      <w:start w:val="1"/>
      <w:numFmt w:val="bullet"/>
      <w:lvlText w:val=""/>
      <w:lvlJc w:val="left"/>
      <w:pPr>
        <w:ind w:left="4320" w:hanging="360"/>
      </w:pPr>
      <w:rPr>
        <w:rFonts w:ascii="Wingdings" w:hAnsi="Wingdings" w:hint="default"/>
      </w:rPr>
    </w:lvl>
    <w:lvl w:ilvl="6" w:tplc="A04C3134">
      <w:start w:val="1"/>
      <w:numFmt w:val="bullet"/>
      <w:lvlText w:val=""/>
      <w:lvlJc w:val="left"/>
      <w:pPr>
        <w:ind w:left="5040" w:hanging="360"/>
      </w:pPr>
      <w:rPr>
        <w:rFonts w:ascii="Symbol" w:hAnsi="Symbol" w:hint="default"/>
      </w:rPr>
    </w:lvl>
    <w:lvl w:ilvl="7" w:tplc="ED184318">
      <w:start w:val="1"/>
      <w:numFmt w:val="bullet"/>
      <w:lvlText w:val="o"/>
      <w:lvlJc w:val="left"/>
      <w:pPr>
        <w:ind w:left="5760" w:hanging="360"/>
      </w:pPr>
      <w:rPr>
        <w:rFonts w:ascii="Courier New" w:hAnsi="Courier New" w:hint="default"/>
      </w:rPr>
    </w:lvl>
    <w:lvl w:ilvl="8" w:tplc="68BC4B60">
      <w:start w:val="1"/>
      <w:numFmt w:val="bullet"/>
      <w:lvlText w:val=""/>
      <w:lvlJc w:val="left"/>
      <w:pPr>
        <w:ind w:left="6480" w:hanging="360"/>
      </w:pPr>
      <w:rPr>
        <w:rFonts w:ascii="Wingdings" w:hAnsi="Wingdings" w:hint="default"/>
      </w:rPr>
    </w:lvl>
  </w:abstractNum>
  <w:abstractNum w:abstractNumId="17" w15:restartNumberingAfterBreak="0">
    <w:nsid w:val="551A4E00"/>
    <w:multiLevelType w:val="hybridMultilevel"/>
    <w:tmpl w:val="FFFFFFFF"/>
    <w:lvl w:ilvl="0" w:tplc="644292CA">
      <w:start w:val="1"/>
      <w:numFmt w:val="bullet"/>
      <w:lvlText w:val=""/>
      <w:lvlJc w:val="left"/>
      <w:pPr>
        <w:ind w:left="720" w:hanging="360"/>
      </w:pPr>
      <w:rPr>
        <w:rFonts w:ascii="Wingdings" w:hAnsi="Wingdings" w:hint="default"/>
      </w:rPr>
    </w:lvl>
    <w:lvl w:ilvl="1" w:tplc="EF426C26">
      <w:start w:val="1"/>
      <w:numFmt w:val="bullet"/>
      <w:lvlText w:val="o"/>
      <w:lvlJc w:val="left"/>
      <w:pPr>
        <w:ind w:left="1440" w:hanging="360"/>
      </w:pPr>
      <w:rPr>
        <w:rFonts w:ascii="Courier New" w:hAnsi="Courier New" w:hint="default"/>
      </w:rPr>
    </w:lvl>
    <w:lvl w:ilvl="2" w:tplc="4A8C63EC">
      <w:start w:val="1"/>
      <w:numFmt w:val="bullet"/>
      <w:lvlText w:val=""/>
      <w:lvlJc w:val="left"/>
      <w:pPr>
        <w:ind w:left="2160" w:hanging="360"/>
      </w:pPr>
      <w:rPr>
        <w:rFonts w:ascii="Wingdings" w:hAnsi="Wingdings" w:hint="default"/>
      </w:rPr>
    </w:lvl>
    <w:lvl w:ilvl="3" w:tplc="B2A0420A">
      <w:start w:val="1"/>
      <w:numFmt w:val="bullet"/>
      <w:lvlText w:val=""/>
      <w:lvlJc w:val="left"/>
      <w:pPr>
        <w:ind w:left="2880" w:hanging="360"/>
      </w:pPr>
      <w:rPr>
        <w:rFonts w:ascii="Symbol" w:hAnsi="Symbol" w:hint="default"/>
      </w:rPr>
    </w:lvl>
    <w:lvl w:ilvl="4" w:tplc="FF0059E6">
      <w:start w:val="1"/>
      <w:numFmt w:val="bullet"/>
      <w:lvlText w:val="o"/>
      <w:lvlJc w:val="left"/>
      <w:pPr>
        <w:ind w:left="3600" w:hanging="360"/>
      </w:pPr>
      <w:rPr>
        <w:rFonts w:ascii="Courier New" w:hAnsi="Courier New" w:hint="default"/>
      </w:rPr>
    </w:lvl>
    <w:lvl w:ilvl="5" w:tplc="3D7E9990">
      <w:start w:val="1"/>
      <w:numFmt w:val="bullet"/>
      <w:lvlText w:val=""/>
      <w:lvlJc w:val="left"/>
      <w:pPr>
        <w:ind w:left="4320" w:hanging="360"/>
      </w:pPr>
      <w:rPr>
        <w:rFonts w:ascii="Wingdings" w:hAnsi="Wingdings" w:hint="default"/>
      </w:rPr>
    </w:lvl>
    <w:lvl w:ilvl="6" w:tplc="910C0592">
      <w:start w:val="1"/>
      <w:numFmt w:val="bullet"/>
      <w:lvlText w:val=""/>
      <w:lvlJc w:val="left"/>
      <w:pPr>
        <w:ind w:left="5040" w:hanging="360"/>
      </w:pPr>
      <w:rPr>
        <w:rFonts w:ascii="Symbol" w:hAnsi="Symbol" w:hint="default"/>
      </w:rPr>
    </w:lvl>
    <w:lvl w:ilvl="7" w:tplc="1C1EFF8A">
      <w:start w:val="1"/>
      <w:numFmt w:val="bullet"/>
      <w:lvlText w:val="o"/>
      <w:lvlJc w:val="left"/>
      <w:pPr>
        <w:ind w:left="5760" w:hanging="360"/>
      </w:pPr>
      <w:rPr>
        <w:rFonts w:ascii="Courier New" w:hAnsi="Courier New" w:hint="default"/>
      </w:rPr>
    </w:lvl>
    <w:lvl w:ilvl="8" w:tplc="17624DB2">
      <w:start w:val="1"/>
      <w:numFmt w:val="bullet"/>
      <w:lvlText w:val=""/>
      <w:lvlJc w:val="left"/>
      <w:pPr>
        <w:ind w:left="6480" w:hanging="360"/>
      </w:pPr>
      <w:rPr>
        <w:rFonts w:ascii="Wingdings" w:hAnsi="Wingdings" w:hint="default"/>
      </w:rPr>
    </w:lvl>
  </w:abstractNum>
  <w:abstractNum w:abstractNumId="18" w15:restartNumberingAfterBreak="0">
    <w:nsid w:val="55BA6297"/>
    <w:multiLevelType w:val="hybridMultilevel"/>
    <w:tmpl w:val="FFFFFFFF"/>
    <w:lvl w:ilvl="0" w:tplc="5EFA1B92">
      <w:start w:val="1"/>
      <w:numFmt w:val="bullet"/>
      <w:lvlText w:val=""/>
      <w:lvlJc w:val="left"/>
      <w:pPr>
        <w:ind w:left="720" w:hanging="360"/>
      </w:pPr>
      <w:rPr>
        <w:rFonts w:ascii="Wingdings" w:hAnsi="Wingdings" w:hint="default"/>
      </w:rPr>
    </w:lvl>
    <w:lvl w:ilvl="1" w:tplc="F2EE4110">
      <w:start w:val="1"/>
      <w:numFmt w:val="bullet"/>
      <w:lvlText w:val="o"/>
      <w:lvlJc w:val="left"/>
      <w:pPr>
        <w:ind w:left="1440" w:hanging="360"/>
      </w:pPr>
      <w:rPr>
        <w:rFonts w:ascii="Courier New" w:hAnsi="Courier New" w:hint="default"/>
      </w:rPr>
    </w:lvl>
    <w:lvl w:ilvl="2" w:tplc="552035B2">
      <w:start w:val="1"/>
      <w:numFmt w:val="bullet"/>
      <w:lvlText w:val=""/>
      <w:lvlJc w:val="left"/>
      <w:pPr>
        <w:ind w:left="2160" w:hanging="360"/>
      </w:pPr>
      <w:rPr>
        <w:rFonts w:ascii="Wingdings" w:hAnsi="Wingdings" w:hint="default"/>
      </w:rPr>
    </w:lvl>
    <w:lvl w:ilvl="3" w:tplc="57BAD6EC">
      <w:start w:val="1"/>
      <w:numFmt w:val="bullet"/>
      <w:lvlText w:val=""/>
      <w:lvlJc w:val="left"/>
      <w:pPr>
        <w:ind w:left="2880" w:hanging="360"/>
      </w:pPr>
      <w:rPr>
        <w:rFonts w:ascii="Symbol" w:hAnsi="Symbol" w:hint="default"/>
      </w:rPr>
    </w:lvl>
    <w:lvl w:ilvl="4" w:tplc="BDCE379A">
      <w:start w:val="1"/>
      <w:numFmt w:val="bullet"/>
      <w:lvlText w:val="o"/>
      <w:lvlJc w:val="left"/>
      <w:pPr>
        <w:ind w:left="3600" w:hanging="360"/>
      </w:pPr>
      <w:rPr>
        <w:rFonts w:ascii="Courier New" w:hAnsi="Courier New" w:hint="default"/>
      </w:rPr>
    </w:lvl>
    <w:lvl w:ilvl="5" w:tplc="74AEC2F0">
      <w:start w:val="1"/>
      <w:numFmt w:val="bullet"/>
      <w:lvlText w:val=""/>
      <w:lvlJc w:val="left"/>
      <w:pPr>
        <w:ind w:left="4320" w:hanging="360"/>
      </w:pPr>
      <w:rPr>
        <w:rFonts w:ascii="Wingdings" w:hAnsi="Wingdings" w:hint="default"/>
      </w:rPr>
    </w:lvl>
    <w:lvl w:ilvl="6" w:tplc="1416ECF6">
      <w:start w:val="1"/>
      <w:numFmt w:val="bullet"/>
      <w:lvlText w:val=""/>
      <w:lvlJc w:val="left"/>
      <w:pPr>
        <w:ind w:left="5040" w:hanging="360"/>
      </w:pPr>
      <w:rPr>
        <w:rFonts w:ascii="Symbol" w:hAnsi="Symbol" w:hint="default"/>
      </w:rPr>
    </w:lvl>
    <w:lvl w:ilvl="7" w:tplc="3B14C064">
      <w:start w:val="1"/>
      <w:numFmt w:val="bullet"/>
      <w:lvlText w:val="o"/>
      <w:lvlJc w:val="left"/>
      <w:pPr>
        <w:ind w:left="5760" w:hanging="360"/>
      </w:pPr>
      <w:rPr>
        <w:rFonts w:ascii="Courier New" w:hAnsi="Courier New" w:hint="default"/>
      </w:rPr>
    </w:lvl>
    <w:lvl w:ilvl="8" w:tplc="7890AB4E">
      <w:start w:val="1"/>
      <w:numFmt w:val="bullet"/>
      <w:lvlText w:val=""/>
      <w:lvlJc w:val="left"/>
      <w:pPr>
        <w:ind w:left="6480" w:hanging="360"/>
      </w:pPr>
      <w:rPr>
        <w:rFonts w:ascii="Wingdings" w:hAnsi="Wingdings" w:hint="default"/>
      </w:rPr>
    </w:lvl>
  </w:abstractNum>
  <w:abstractNum w:abstractNumId="19" w15:restartNumberingAfterBreak="0">
    <w:nsid w:val="58F17A52"/>
    <w:multiLevelType w:val="hybridMultilevel"/>
    <w:tmpl w:val="FFFFFFFF"/>
    <w:lvl w:ilvl="0" w:tplc="7B62C330">
      <w:start w:val="1"/>
      <w:numFmt w:val="bullet"/>
      <w:lvlText w:val=""/>
      <w:lvlJc w:val="left"/>
      <w:pPr>
        <w:ind w:left="720" w:hanging="360"/>
      </w:pPr>
      <w:rPr>
        <w:rFonts w:ascii="Wingdings" w:hAnsi="Wingdings" w:hint="default"/>
      </w:rPr>
    </w:lvl>
    <w:lvl w:ilvl="1" w:tplc="B6043A80">
      <w:start w:val="1"/>
      <w:numFmt w:val="bullet"/>
      <w:lvlText w:val="o"/>
      <w:lvlJc w:val="left"/>
      <w:pPr>
        <w:ind w:left="1440" w:hanging="360"/>
      </w:pPr>
      <w:rPr>
        <w:rFonts w:ascii="Courier New" w:hAnsi="Courier New" w:hint="default"/>
      </w:rPr>
    </w:lvl>
    <w:lvl w:ilvl="2" w:tplc="A57027E4">
      <w:start w:val="1"/>
      <w:numFmt w:val="bullet"/>
      <w:lvlText w:val=""/>
      <w:lvlJc w:val="left"/>
      <w:pPr>
        <w:ind w:left="2160" w:hanging="360"/>
      </w:pPr>
      <w:rPr>
        <w:rFonts w:ascii="Wingdings" w:hAnsi="Wingdings" w:hint="default"/>
      </w:rPr>
    </w:lvl>
    <w:lvl w:ilvl="3" w:tplc="E2E88A0C">
      <w:start w:val="1"/>
      <w:numFmt w:val="bullet"/>
      <w:lvlText w:val=""/>
      <w:lvlJc w:val="left"/>
      <w:pPr>
        <w:ind w:left="2880" w:hanging="360"/>
      </w:pPr>
      <w:rPr>
        <w:rFonts w:ascii="Symbol" w:hAnsi="Symbol" w:hint="default"/>
      </w:rPr>
    </w:lvl>
    <w:lvl w:ilvl="4" w:tplc="8AE03D62">
      <w:start w:val="1"/>
      <w:numFmt w:val="bullet"/>
      <w:lvlText w:val="o"/>
      <w:lvlJc w:val="left"/>
      <w:pPr>
        <w:ind w:left="3600" w:hanging="360"/>
      </w:pPr>
      <w:rPr>
        <w:rFonts w:ascii="Courier New" w:hAnsi="Courier New" w:hint="default"/>
      </w:rPr>
    </w:lvl>
    <w:lvl w:ilvl="5" w:tplc="6722E452">
      <w:start w:val="1"/>
      <w:numFmt w:val="bullet"/>
      <w:lvlText w:val=""/>
      <w:lvlJc w:val="left"/>
      <w:pPr>
        <w:ind w:left="4320" w:hanging="360"/>
      </w:pPr>
      <w:rPr>
        <w:rFonts w:ascii="Wingdings" w:hAnsi="Wingdings" w:hint="default"/>
      </w:rPr>
    </w:lvl>
    <w:lvl w:ilvl="6" w:tplc="BC06E3B6">
      <w:start w:val="1"/>
      <w:numFmt w:val="bullet"/>
      <w:lvlText w:val=""/>
      <w:lvlJc w:val="left"/>
      <w:pPr>
        <w:ind w:left="5040" w:hanging="360"/>
      </w:pPr>
      <w:rPr>
        <w:rFonts w:ascii="Symbol" w:hAnsi="Symbol" w:hint="default"/>
      </w:rPr>
    </w:lvl>
    <w:lvl w:ilvl="7" w:tplc="43625472">
      <w:start w:val="1"/>
      <w:numFmt w:val="bullet"/>
      <w:lvlText w:val="o"/>
      <w:lvlJc w:val="left"/>
      <w:pPr>
        <w:ind w:left="5760" w:hanging="360"/>
      </w:pPr>
      <w:rPr>
        <w:rFonts w:ascii="Courier New" w:hAnsi="Courier New" w:hint="default"/>
      </w:rPr>
    </w:lvl>
    <w:lvl w:ilvl="8" w:tplc="0A4ED46C">
      <w:start w:val="1"/>
      <w:numFmt w:val="bullet"/>
      <w:lvlText w:val=""/>
      <w:lvlJc w:val="left"/>
      <w:pPr>
        <w:ind w:left="6480" w:hanging="360"/>
      </w:pPr>
      <w:rPr>
        <w:rFonts w:ascii="Wingdings" w:hAnsi="Wingdings" w:hint="default"/>
      </w:rPr>
    </w:lvl>
  </w:abstractNum>
  <w:abstractNum w:abstractNumId="20" w15:restartNumberingAfterBreak="0">
    <w:nsid w:val="6ACE2138"/>
    <w:multiLevelType w:val="hybridMultilevel"/>
    <w:tmpl w:val="FFFFFFFF"/>
    <w:lvl w:ilvl="0" w:tplc="5F246EB0">
      <w:start w:val="1"/>
      <w:numFmt w:val="bullet"/>
      <w:lvlText w:val=""/>
      <w:lvlJc w:val="left"/>
      <w:pPr>
        <w:ind w:left="720" w:hanging="360"/>
      </w:pPr>
      <w:rPr>
        <w:rFonts w:ascii="Wingdings" w:hAnsi="Wingdings" w:hint="default"/>
      </w:rPr>
    </w:lvl>
    <w:lvl w:ilvl="1" w:tplc="EC7CE22A">
      <w:start w:val="1"/>
      <w:numFmt w:val="bullet"/>
      <w:lvlText w:val="o"/>
      <w:lvlJc w:val="left"/>
      <w:pPr>
        <w:ind w:left="1440" w:hanging="360"/>
      </w:pPr>
      <w:rPr>
        <w:rFonts w:ascii="Courier New" w:hAnsi="Courier New" w:hint="default"/>
      </w:rPr>
    </w:lvl>
    <w:lvl w:ilvl="2" w:tplc="07021EC4">
      <w:start w:val="1"/>
      <w:numFmt w:val="bullet"/>
      <w:lvlText w:val=""/>
      <w:lvlJc w:val="left"/>
      <w:pPr>
        <w:ind w:left="2160" w:hanging="360"/>
      </w:pPr>
      <w:rPr>
        <w:rFonts w:ascii="Wingdings" w:hAnsi="Wingdings" w:hint="default"/>
      </w:rPr>
    </w:lvl>
    <w:lvl w:ilvl="3" w:tplc="B4465A88">
      <w:start w:val="1"/>
      <w:numFmt w:val="bullet"/>
      <w:lvlText w:val=""/>
      <w:lvlJc w:val="left"/>
      <w:pPr>
        <w:ind w:left="2880" w:hanging="360"/>
      </w:pPr>
      <w:rPr>
        <w:rFonts w:ascii="Symbol" w:hAnsi="Symbol" w:hint="default"/>
      </w:rPr>
    </w:lvl>
    <w:lvl w:ilvl="4" w:tplc="AB242F9A">
      <w:start w:val="1"/>
      <w:numFmt w:val="bullet"/>
      <w:lvlText w:val="o"/>
      <w:lvlJc w:val="left"/>
      <w:pPr>
        <w:ind w:left="3600" w:hanging="360"/>
      </w:pPr>
      <w:rPr>
        <w:rFonts w:ascii="Courier New" w:hAnsi="Courier New" w:hint="default"/>
      </w:rPr>
    </w:lvl>
    <w:lvl w:ilvl="5" w:tplc="B01EF45A">
      <w:start w:val="1"/>
      <w:numFmt w:val="bullet"/>
      <w:lvlText w:val=""/>
      <w:lvlJc w:val="left"/>
      <w:pPr>
        <w:ind w:left="4320" w:hanging="360"/>
      </w:pPr>
      <w:rPr>
        <w:rFonts w:ascii="Wingdings" w:hAnsi="Wingdings" w:hint="default"/>
      </w:rPr>
    </w:lvl>
    <w:lvl w:ilvl="6" w:tplc="EBF8117C">
      <w:start w:val="1"/>
      <w:numFmt w:val="bullet"/>
      <w:lvlText w:val=""/>
      <w:lvlJc w:val="left"/>
      <w:pPr>
        <w:ind w:left="5040" w:hanging="360"/>
      </w:pPr>
      <w:rPr>
        <w:rFonts w:ascii="Symbol" w:hAnsi="Symbol" w:hint="default"/>
      </w:rPr>
    </w:lvl>
    <w:lvl w:ilvl="7" w:tplc="437E95F6">
      <w:start w:val="1"/>
      <w:numFmt w:val="bullet"/>
      <w:lvlText w:val="o"/>
      <w:lvlJc w:val="left"/>
      <w:pPr>
        <w:ind w:left="5760" w:hanging="360"/>
      </w:pPr>
      <w:rPr>
        <w:rFonts w:ascii="Courier New" w:hAnsi="Courier New" w:hint="default"/>
      </w:rPr>
    </w:lvl>
    <w:lvl w:ilvl="8" w:tplc="9330179C">
      <w:start w:val="1"/>
      <w:numFmt w:val="bullet"/>
      <w:lvlText w:val=""/>
      <w:lvlJc w:val="left"/>
      <w:pPr>
        <w:ind w:left="6480" w:hanging="360"/>
      </w:pPr>
      <w:rPr>
        <w:rFonts w:ascii="Wingdings" w:hAnsi="Wingdings" w:hint="default"/>
      </w:rPr>
    </w:lvl>
  </w:abstractNum>
  <w:num w:numId="1" w16cid:durableId="151944709">
    <w:abstractNumId w:val="19"/>
  </w:num>
  <w:num w:numId="2" w16cid:durableId="1100758350">
    <w:abstractNumId w:val="10"/>
  </w:num>
  <w:num w:numId="3" w16cid:durableId="984701421">
    <w:abstractNumId w:val="5"/>
  </w:num>
  <w:num w:numId="4" w16cid:durableId="891162276">
    <w:abstractNumId w:val="4"/>
  </w:num>
  <w:num w:numId="5" w16cid:durableId="1923834874">
    <w:abstractNumId w:val="3"/>
  </w:num>
  <w:num w:numId="6" w16cid:durableId="1591155542">
    <w:abstractNumId w:val="16"/>
  </w:num>
  <w:num w:numId="7" w16cid:durableId="454716013">
    <w:abstractNumId w:val="1"/>
  </w:num>
  <w:num w:numId="8" w16cid:durableId="887112209">
    <w:abstractNumId w:val="18"/>
  </w:num>
  <w:num w:numId="9" w16cid:durableId="899554047">
    <w:abstractNumId w:val="13"/>
  </w:num>
  <w:num w:numId="10" w16cid:durableId="1975090989">
    <w:abstractNumId w:val="17"/>
  </w:num>
  <w:num w:numId="11" w16cid:durableId="1385645256">
    <w:abstractNumId w:val="7"/>
  </w:num>
  <w:num w:numId="12" w16cid:durableId="351339379">
    <w:abstractNumId w:val="9"/>
  </w:num>
  <w:num w:numId="13" w16cid:durableId="1102724140">
    <w:abstractNumId w:val="6"/>
  </w:num>
  <w:num w:numId="14" w16cid:durableId="1895777307">
    <w:abstractNumId w:val="0"/>
  </w:num>
  <w:num w:numId="15" w16cid:durableId="1290821534">
    <w:abstractNumId w:val="12"/>
  </w:num>
  <w:num w:numId="16" w16cid:durableId="219437097">
    <w:abstractNumId w:val="20"/>
  </w:num>
  <w:num w:numId="17" w16cid:durableId="1974208471">
    <w:abstractNumId w:val="8"/>
  </w:num>
  <w:num w:numId="18" w16cid:durableId="119765655">
    <w:abstractNumId w:val="15"/>
  </w:num>
  <w:num w:numId="19" w16cid:durableId="91976084">
    <w:abstractNumId w:val="15"/>
    <w:lvlOverride w:ilvl="0">
      <w:startOverride w:val="1"/>
    </w:lvlOverride>
  </w:num>
  <w:num w:numId="20" w16cid:durableId="589385618">
    <w:abstractNumId w:val="15"/>
  </w:num>
  <w:num w:numId="21" w16cid:durableId="780953205">
    <w:abstractNumId w:val="15"/>
  </w:num>
  <w:num w:numId="22" w16cid:durableId="610092869">
    <w:abstractNumId w:val="15"/>
    <w:lvlOverride w:ilvl="0">
      <w:startOverride w:val="1"/>
    </w:lvlOverride>
  </w:num>
  <w:num w:numId="23" w16cid:durableId="108011441">
    <w:abstractNumId w:val="15"/>
  </w:num>
  <w:num w:numId="24" w16cid:durableId="1299918711">
    <w:abstractNumId w:val="14"/>
  </w:num>
  <w:num w:numId="25" w16cid:durableId="1732193957">
    <w:abstractNumId w:val="11"/>
  </w:num>
  <w:num w:numId="26" w16cid:durableId="504054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1579B"/>
    <w:rsid w:val="0002356C"/>
    <w:rsid w:val="00046887"/>
    <w:rsid w:val="000654A9"/>
    <w:rsid w:val="00067374"/>
    <w:rsid w:val="00090F07"/>
    <w:rsid w:val="000A7CF3"/>
    <w:rsid w:val="000B37E0"/>
    <w:rsid w:val="000E63AC"/>
    <w:rsid w:val="00132447"/>
    <w:rsid w:val="00176FE3"/>
    <w:rsid w:val="001A1031"/>
    <w:rsid w:val="001A1491"/>
    <w:rsid w:val="001C01F1"/>
    <w:rsid w:val="002313E2"/>
    <w:rsid w:val="00240015"/>
    <w:rsid w:val="00281AF1"/>
    <w:rsid w:val="0028514B"/>
    <w:rsid w:val="00290B28"/>
    <w:rsid w:val="002A42C9"/>
    <w:rsid w:val="002D60B3"/>
    <w:rsid w:val="00317464"/>
    <w:rsid w:val="00374F90"/>
    <w:rsid w:val="003A3106"/>
    <w:rsid w:val="003A7B1E"/>
    <w:rsid w:val="003C3D69"/>
    <w:rsid w:val="004103A2"/>
    <w:rsid w:val="00460C28"/>
    <w:rsid w:val="004761C1"/>
    <w:rsid w:val="004839A2"/>
    <w:rsid w:val="004A66E3"/>
    <w:rsid w:val="004C39F6"/>
    <w:rsid w:val="004E2470"/>
    <w:rsid w:val="004F3E5E"/>
    <w:rsid w:val="004F4780"/>
    <w:rsid w:val="005214C0"/>
    <w:rsid w:val="00541627"/>
    <w:rsid w:val="005460AB"/>
    <w:rsid w:val="00570DAC"/>
    <w:rsid w:val="005A1516"/>
    <w:rsid w:val="005E0EFB"/>
    <w:rsid w:val="005E4D74"/>
    <w:rsid w:val="005F0AB5"/>
    <w:rsid w:val="00613AD9"/>
    <w:rsid w:val="00647096"/>
    <w:rsid w:val="006621FF"/>
    <w:rsid w:val="00672B1A"/>
    <w:rsid w:val="00687CA1"/>
    <w:rsid w:val="00694402"/>
    <w:rsid w:val="006D0214"/>
    <w:rsid w:val="006D4C34"/>
    <w:rsid w:val="006F0A88"/>
    <w:rsid w:val="00765A85"/>
    <w:rsid w:val="00767C3E"/>
    <w:rsid w:val="00770D0F"/>
    <w:rsid w:val="0077109D"/>
    <w:rsid w:val="00783351"/>
    <w:rsid w:val="007854E8"/>
    <w:rsid w:val="0079697E"/>
    <w:rsid w:val="007C4F87"/>
    <w:rsid w:val="007D7F20"/>
    <w:rsid w:val="007E4489"/>
    <w:rsid w:val="007F3544"/>
    <w:rsid w:val="00801F74"/>
    <w:rsid w:val="008602F0"/>
    <w:rsid w:val="008B3721"/>
    <w:rsid w:val="008E18B5"/>
    <w:rsid w:val="008F10D7"/>
    <w:rsid w:val="008F1939"/>
    <w:rsid w:val="008F2FCA"/>
    <w:rsid w:val="0091088D"/>
    <w:rsid w:val="00925360"/>
    <w:rsid w:val="00932F34"/>
    <w:rsid w:val="0096294D"/>
    <w:rsid w:val="00963FF7"/>
    <w:rsid w:val="0096607D"/>
    <w:rsid w:val="0097559B"/>
    <w:rsid w:val="009920CC"/>
    <w:rsid w:val="009C38A7"/>
    <w:rsid w:val="009E036F"/>
    <w:rsid w:val="009E0B95"/>
    <w:rsid w:val="009F4098"/>
    <w:rsid w:val="00A20B6C"/>
    <w:rsid w:val="00A53E9B"/>
    <w:rsid w:val="00A67604"/>
    <w:rsid w:val="00A74140"/>
    <w:rsid w:val="00A91EAB"/>
    <w:rsid w:val="00AA5A59"/>
    <w:rsid w:val="00AB740D"/>
    <w:rsid w:val="00AF4ACA"/>
    <w:rsid w:val="00B21C96"/>
    <w:rsid w:val="00B44932"/>
    <w:rsid w:val="00B54D39"/>
    <w:rsid w:val="00B67088"/>
    <w:rsid w:val="00B76CA4"/>
    <w:rsid w:val="00B93A7E"/>
    <w:rsid w:val="00B93B4A"/>
    <w:rsid w:val="00BB273A"/>
    <w:rsid w:val="00BB2DC1"/>
    <w:rsid w:val="00BC140C"/>
    <w:rsid w:val="00BC3D9A"/>
    <w:rsid w:val="00BC5CFB"/>
    <w:rsid w:val="00C21E22"/>
    <w:rsid w:val="00C5484F"/>
    <w:rsid w:val="00C749B3"/>
    <w:rsid w:val="00C77522"/>
    <w:rsid w:val="00C945D8"/>
    <w:rsid w:val="00CB1CB1"/>
    <w:rsid w:val="00CB2BD2"/>
    <w:rsid w:val="00CC1AFA"/>
    <w:rsid w:val="00CC36E4"/>
    <w:rsid w:val="00CD2016"/>
    <w:rsid w:val="00D15414"/>
    <w:rsid w:val="00D22EA5"/>
    <w:rsid w:val="00D3500E"/>
    <w:rsid w:val="00D37939"/>
    <w:rsid w:val="00D37A72"/>
    <w:rsid w:val="00D61240"/>
    <w:rsid w:val="00DA522A"/>
    <w:rsid w:val="00DB0C71"/>
    <w:rsid w:val="00E22F77"/>
    <w:rsid w:val="00E239F4"/>
    <w:rsid w:val="00E3707E"/>
    <w:rsid w:val="00E61F03"/>
    <w:rsid w:val="00E957FF"/>
    <w:rsid w:val="00EB191D"/>
    <w:rsid w:val="00EB51D1"/>
    <w:rsid w:val="00EC2BCA"/>
    <w:rsid w:val="00EC4734"/>
    <w:rsid w:val="00EE153D"/>
    <w:rsid w:val="00EE3FE2"/>
    <w:rsid w:val="00F062C4"/>
    <w:rsid w:val="00F15FF5"/>
    <w:rsid w:val="00F51015"/>
    <w:rsid w:val="00F671AD"/>
    <w:rsid w:val="00F83112"/>
    <w:rsid w:val="00FA5CDA"/>
    <w:rsid w:val="00FC6ADF"/>
    <w:rsid w:val="0673EDE9"/>
    <w:rsid w:val="09411D03"/>
    <w:rsid w:val="0997EE10"/>
    <w:rsid w:val="0AA209E1"/>
    <w:rsid w:val="0B8D7AA7"/>
    <w:rsid w:val="1355DF97"/>
    <w:rsid w:val="157EB679"/>
    <w:rsid w:val="1A0C4629"/>
    <w:rsid w:val="1CFC79EE"/>
    <w:rsid w:val="24903C91"/>
    <w:rsid w:val="2539AA87"/>
    <w:rsid w:val="2B8E0CFC"/>
    <w:rsid w:val="3536414D"/>
    <w:rsid w:val="39BC4E62"/>
    <w:rsid w:val="3AF3D1B8"/>
    <w:rsid w:val="3DAA0755"/>
    <w:rsid w:val="40D635FA"/>
    <w:rsid w:val="46569474"/>
    <w:rsid w:val="46B98BAC"/>
    <w:rsid w:val="4DA7BC52"/>
    <w:rsid w:val="4E1684FC"/>
    <w:rsid w:val="5267D9D0"/>
    <w:rsid w:val="565E9E01"/>
    <w:rsid w:val="597D1666"/>
    <w:rsid w:val="5B18E6C7"/>
    <w:rsid w:val="5ED5E35B"/>
    <w:rsid w:val="5FEC57EA"/>
    <w:rsid w:val="65FCDDB8"/>
    <w:rsid w:val="6C07030F"/>
    <w:rsid w:val="74EDD4E1"/>
    <w:rsid w:val="7CF5B848"/>
    <w:rsid w:val="7FA5F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B98"/>
  <w15:chartTrackingRefBased/>
  <w15:docId w15:val="{2E5532BB-CDBA-4763-83C2-D5486214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pPr>
      <w:numPr>
        <w:numId w:val="18"/>
      </w:numPr>
    </w:pPr>
  </w:style>
  <w:style w:type="paragraph" w:customStyle="1" w:styleId="paragraph">
    <w:name w:val="paragraph"/>
    <w:basedOn w:val="Normal"/>
    <w:rsid w:val="00067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7374"/>
  </w:style>
  <w:style w:type="character" w:customStyle="1" w:styleId="eop">
    <w:name w:val="eop"/>
    <w:basedOn w:val="DefaultParagraphFont"/>
    <w:rsid w:val="00067374"/>
  </w:style>
  <w:style w:type="paragraph" w:styleId="Revision">
    <w:name w:val="Revision"/>
    <w:hidden/>
    <w:uiPriority w:val="99"/>
    <w:semiHidden/>
    <w:rsid w:val="00963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79492">
      <w:bodyDiv w:val="1"/>
      <w:marLeft w:val="0"/>
      <w:marRight w:val="0"/>
      <w:marTop w:val="0"/>
      <w:marBottom w:val="0"/>
      <w:divBdr>
        <w:top w:val="none" w:sz="0" w:space="0" w:color="auto"/>
        <w:left w:val="none" w:sz="0" w:space="0" w:color="auto"/>
        <w:bottom w:val="none" w:sz="0" w:space="0" w:color="auto"/>
        <w:right w:val="none" w:sz="0" w:space="0" w:color="auto"/>
      </w:divBdr>
    </w:div>
    <w:div w:id="1068461019">
      <w:bodyDiv w:val="1"/>
      <w:marLeft w:val="0"/>
      <w:marRight w:val="0"/>
      <w:marTop w:val="0"/>
      <w:marBottom w:val="0"/>
      <w:divBdr>
        <w:top w:val="none" w:sz="0" w:space="0" w:color="auto"/>
        <w:left w:val="none" w:sz="0" w:space="0" w:color="auto"/>
        <w:bottom w:val="none" w:sz="0" w:space="0" w:color="auto"/>
        <w:right w:val="none" w:sz="0" w:space="0" w:color="auto"/>
      </w:divBdr>
    </w:div>
    <w:div w:id="1351638345">
      <w:bodyDiv w:val="1"/>
      <w:marLeft w:val="0"/>
      <w:marRight w:val="0"/>
      <w:marTop w:val="0"/>
      <w:marBottom w:val="0"/>
      <w:divBdr>
        <w:top w:val="none" w:sz="0" w:space="0" w:color="auto"/>
        <w:left w:val="none" w:sz="0" w:space="0" w:color="auto"/>
        <w:bottom w:val="none" w:sz="0" w:space="0" w:color="auto"/>
        <w:right w:val="none" w:sz="0" w:space="0" w:color="auto"/>
      </w:divBdr>
      <w:divsChild>
        <w:div w:id="344870329">
          <w:marLeft w:val="0"/>
          <w:marRight w:val="0"/>
          <w:marTop w:val="0"/>
          <w:marBottom w:val="0"/>
          <w:divBdr>
            <w:top w:val="none" w:sz="0" w:space="0" w:color="auto"/>
            <w:left w:val="none" w:sz="0" w:space="0" w:color="auto"/>
            <w:bottom w:val="none" w:sz="0" w:space="0" w:color="auto"/>
            <w:right w:val="none" w:sz="0" w:space="0" w:color="auto"/>
          </w:divBdr>
        </w:div>
        <w:div w:id="2116704499">
          <w:marLeft w:val="0"/>
          <w:marRight w:val="0"/>
          <w:marTop w:val="0"/>
          <w:marBottom w:val="0"/>
          <w:divBdr>
            <w:top w:val="none" w:sz="0" w:space="0" w:color="auto"/>
            <w:left w:val="none" w:sz="0" w:space="0" w:color="auto"/>
            <w:bottom w:val="none" w:sz="0" w:space="0" w:color="auto"/>
            <w:right w:val="none" w:sz="0" w:space="0" w:color="auto"/>
          </w:divBdr>
        </w:div>
      </w:divsChild>
    </w:div>
    <w:div w:id="1370298445">
      <w:bodyDiv w:val="1"/>
      <w:marLeft w:val="0"/>
      <w:marRight w:val="0"/>
      <w:marTop w:val="0"/>
      <w:marBottom w:val="0"/>
      <w:divBdr>
        <w:top w:val="none" w:sz="0" w:space="0" w:color="auto"/>
        <w:left w:val="none" w:sz="0" w:space="0" w:color="auto"/>
        <w:bottom w:val="none" w:sz="0" w:space="0" w:color="auto"/>
        <w:right w:val="none" w:sz="0" w:space="0" w:color="auto"/>
      </w:divBdr>
      <w:divsChild>
        <w:div w:id="17390977">
          <w:marLeft w:val="0"/>
          <w:marRight w:val="0"/>
          <w:marTop w:val="0"/>
          <w:marBottom w:val="0"/>
          <w:divBdr>
            <w:top w:val="none" w:sz="0" w:space="0" w:color="auto"/>
            <w:left w:val="none" w:sz="0" w:space="0" w:color="auto"/>
            <w:bottom w:val="none" w:sz="0" w:space="0" w:color="auto"/>
            <w:right w:val="none" w:sz="0" w:space="0" w:color="auto"/>
          </w:divBdr>
        </w:div>
        <w:div w:id="955408750">
          <w:marLeft w:val="0"/>
          <w:marRight w:val="0"/>
          <w:marTop w:val="0"/>
          <w:marBottom w:val="0"/>
          <w:divBdr>
            <w:top w:val="none" w:sz="0" w:space="0" w:color="auto"/>
            <w:left w:val="none" w:sz="0" w:space="0" w:color="auto"/>
            <w:bottom w:val="none" w:sz="0" w:space="0" w:color="auto"/>
            <w:right w:val="none" w:sz="0" w:space="0" w:color="auto"/>
          </w:divBdr>
        </w:div>
      </w:divsChild>
    </w:div>
    <w:div w:id="1488087871">
      <w:bodyDiv w:val="1"/>
      <w:marLeft w:val="0"/>
      <w:marRight w:val="0"/>
      <w:marTop w:val="0"/>
      <w:marBottom w:val="0"/>
      <w:divBdr>
        <w:top w:val="none" w:sz="0" w:space="0" w:color="auto"/>
        <w:left w:val="none" w:sz="0" w:space="0" w:color="auto"/>
        <w:bottom w:val="none" w:sz="0" w:space="0" w:color="auto"/>
        <w:right w:val="none" w:sz="0" w:space="0" w:color="auto"/>
      </w:divBdr>
    </w:div>
    <w:div w:id="20602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1.xml" /><Relationship Id="rId16"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4</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Officer II</dc:title>
  <dc:subject/>
  <dc:creator>Anna Tinn</dc:creator>
  <cp:keywords/>
  <dc:description/>
  <cp:lastModifiedBy>Robert Long</cp:lastModifiedBy>
  <cp:revision>2</cp:revision>
  <dcterms:created xsi:type="dcterms:W3CDTF">2025-06-04T23:31:00Z</dcterms:created>
  <dcterms:modified xsi:type="dcterms:W3CDTF">2025-06-04T23:31:00Z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0x010100FD0FCD23C06F70449A50CEDD6C8ADC5B010041094E6C057E2C409C35E4837EA32105</vt:lpwstr>
  </property>
  <property fmtid="{D5CDD505-2E9C-101B-9397-08002B2CF9AE}" pid="3" name="Order">
    <vt:r8>35600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