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02AA9" w14:textId="479F39E0" w:rsidR="00E61F03" w:rsidRPr="00B93A7E" w:rsidRDefault="005214C0" w:rsidP="6B36561E">
      <w:pPr>
        <w:spacing w:before="240" w:after="120"/>
        <w:rPr>
          <w:rFonts w:ascii="Arial" w:hAnsi="Arial" w:cs="Arial"/>
          <w:b/>
          <w:bCs/>
          <w:color w:val="00AE43"/>
        </w:rPr>
      </w:pPr>
      <w:r w:rsidRPr="00B93A7E">
        <w:rPr>
          <w:rFonts w:ascii="Arial" w:hAnsi="Arial" w:cs="Arial"/>
          <w:b/>
          <w:bCs/>
          <w:noProof/>
          <w:color w:val="00AE43"/>
        </w:rPr>
        <w:drawing>
          <wp:anchor distT="0" distB="0" distL="114300" distR="114300" simplePos="0" relativeHeight="251658240" behindDoc="1" locked="0" layoutInCell="1" allowOverlap="1" wp14:anchorId="0ABACABF" wp14:editId="4CD76063">
            <wp:simplePos x="5734050" y="542925"/>
            <wp:positionH relativeFrom="margin">
              <wp:align>right</wp:align>
            </wp:positionH>
            <wp:positionV relativeFrom="margin">
              <wp:align>top</wp:align>
            </wp:positionV>
            <wp:extent cx="1512000" cy="792771"/>
            <wp:effectExtent l="0" t="0" r="0" b="7620"/>
            <wp:wrapSquare wrapText="bothSides"/>
            <wp:docPr id="427090781" name="Picture 427090781" descr="A black sign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0781" name="Picture 2" descr="A black sign with green and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792771"/>
                    </a:xfrm>
                    <a:prstGeom prst="rect">
                      <a:avLst/>
                    </a:prstGeom>
                    <a:noFill/>
                  </pic:spPr>
                </pic:pic>
              </a:graphicData>
            </a:graphic>
            <wp14:sizeRelH relativeFrom="page">
              <wp14:pctWidth>0</wp14:pctWidth>
            </wp14:sizeRelH>
            <wp14:sizeRelV relativeFrom="page">
              <wp14:pctHeight>0</wp14:pctHeight>
            </wp14:sizeRelV>
          </wp:anchor>
        </w:drawing>
      </w:r>
      <w:r w:rsidR="00DA522A" w:rsidRPr="00B93A7E">
        <w:rPr>
          <w:rFonts w:ascii="Arial" w:hAnsi="Arial" w:cs="Arial"/>
          <w:b/>
          <w:bCs/>
          <w:color w:val="00AE43"/>
        </w:rPr>
        <w:t>Role Profile</w:t>
      </w: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00B0F0"/>
        <w:tblLook w:val="0680" w:firstRow="0" w:lastRow="0" w:firstColumn="1" w:lastColumn="0" w:noHBand="1" w:noVBand="1"/>
      </w:tblPr>
      <w:tblGrid>
        <w:gridCol w:w="2694"/>
        <w:gridCol w:w="7902"/>
      </w:tblGrid>
      <w:tr w:rsidR="00AF4ACA" w:rsidRPr="00B93A7E" w14:paraId="528E9083" w14:textId="77777777" w:rsidTr="6B36561E">
        <w:trPr>
          <w:trHeight w:val="397"/>
        </w:trPr>
        <w:tc>
          <w:tcPr>
            <w:tcW w:w="2694" w:type="dxa"/>
            <w:shd w:val="clear" w:color="auto" w:fill="009ACE"/>
            <w:vAlign w:val="center"/>
            <w:hideMark/>
          </w:tcPr>
          <w:p w14:paraId="351A8742" w14:textId="2D41BE0F" w:rsidR="00AF4ACA" w:rsidRPr="00B93A7E" w:rsidRDefault="00290B28" w:rsidP="6B36561E">
            <w:pPr>
              <w:spacing w:after="120" w:line="240" w:lineRule="auto"/>
              <w:rPr>
                <w:rFonts w:ascii="Arial" w:eastAsia="Times New Roman" w:hAnsi="Arial" w:cs="Arial"/>
                <w:b/>
                <w:bCs/>
                <w:color w:val="FFFFFF"/>
                <w:sz w:val="24"/>
                <w:szCs w:val="24"/>
                <w:lang w:eastAsia="en-GB"/>
              </w:rPr>
            </w:pPr>
            <w:r w:rsidRPr="6B36561E">
              <w:rPr>
                <w:rFonts w:ascii="Arial" w:eastAsia="Times New Roman" w:hAnsi="Arial" w:cs="Arial"/>
                <w:b/>
                <w:bCs/>
                <w:color w:val="FFFFFF" w:themeColor="background1"/>
                <w:sz w:val="24"/>
                <w:szCs w:val="24"/>
                <w:lang w:eastAsia="en-GB"/>
              </w:rPr>
              <w:t>Role Title</w:t>
            </w:r>
          </w:p>
        </w:tc>
        <w:tc>
          <w:tcPr>
            <w:tcW w:w="7902" w:type="dxa"/>
            <w:shd w:val="clear" w:color="auto" w:fill="auto"/>
            <w:vAlign w:val="center"/>
            <w:hideMark/>
          </w:tcPr>
          <w:p w14:paraId="55C3C5F8" w14:textId="2D461163" w:rsidR="00AF4ACA" w:rsidRPr="005F0AB5" w:rsidRDefault="7B308F49" w:rsidP="6B36561E">
            <w:pPr>
              <w:spacing w:after="120" w:line="240" w:lineRule="auto"/>
              <w:rPr>
                <w:rFonts w:ascii="Arial" w:eastAsia="Times New Roman" w:hAnsi="Arial" w:cs="Arial"/>
                <w:color w:val="000000" w:themeColor="text1"/>
                <w:sz w:val="24"/>
                <w:szCs w:val="24"/>
                <w:lang w:eastAsia="en-GB"/>
              </w:rPr>
            </w:pPr>
            <w:r w:rsidRPr="6B36561E">
              <w:rPr>
                <w:rFonts w:ascii="Arial" w:eastAsia="Times New Roman" w:hAnsi="Arial" w:cs="Arial"/>
                <w:color w:val="000000" w:themeColor="text1"/>
                <w:sz w:val="24"/>
                <w:szCs w:val="24"/>
                <w:lang w:eastAsia="en-GB"/>
              </w:rPr>
              <w:t>Cleaner I</w:t>
            </w:r>
          </w:p>
        </w:tc>
      </w:tr>
      <w:tr w:rsidR="00AF4ACA" w:rsidRPr="00B93A7E" w14:paraId="09B7604F" w14:textId="77777777" w:rsidTr="6B36561E">
        <w:trPr>
          <w:trHeight w:val="397"/>
        </w:trPr>
        <w:tc>
          <w:tcPr>
            <w:tcW w:w="2694" w:type="dxa"/>
            <w:shd w:val="clear" w:color="auto" w:fill="009ACE"/>
            <w:vAlign w:val="center"/>
          </w:tcPr>
          <w:p w14:paraId="424ACE20" w14:textId="38DE80D8" w:rsidR="00AF4ACA" w:rsidRPr="00B93A7E" w:rsidRDefault="00AF4ACA" w:rsidP="6B36561E">
            <w:pPr>
              <w:spacing w:after="120" w:line="240" w:lineRule="auto"/>
              <w:rPr>
                <w:rFonts w:ascii="Arial" w:eastAsia="Times New Roman" w:hAnsi="Arial" w:cs="Arial"/>
                <w:b/>
                <w:bCs/>
                <w:color w:val="FFFFFF"/>
                <w:sz w:val="24"/>
                <w:szCs w:val="24"/>
                <w:lang w:eastAsia="en-GB"/>
              </w:rPr>
            </w:pPr>
            <w:r w:rsidRPr="6B36561E">
              <w:rPr>
                <w:rFonts w:ascii="Arial" w:eastAsia="Times New Roman" w:hAnsi="Arial" w:cs="Arial"/>
                <w:b/>
                <w:bCs/>
                <w:color w:val="FFFFFF" w:themeColor="background1"/>
                <w:sz w:val="24"/>
                <w:szCs w:val="24"/>
                <w:lang w:eastAsia="en-GB"/>
              </w:rPr>
              <w:t>R</w:t>
            </w:r>
            <w:r w:rsidR="00290B28" w:rsidRPr="6B36561E">
              <w:rPr>
                <w:rFonts w:ascii="Arial" w:eastAsia="Times New Roman" w:hAnsi="Arial" w:cs="Arial"/>
                <w:b/>
                <w:bCs/>
                <w:color w:val="FFFFFF" w:themeColor="background1"/>
                <w:sz w:val="24"/>
                <w:szCs w:val="24"/>
                <w:lang w:eastAsia="en-GB"/>
              </w:rPr>
              <w:t>eference Number</w:t>
            </w:r>
          </w:p>
        </w:tc>
        <w:tc>
          <w:tcPr>
            <w:tcW w:w="7902" w:type="dxa"/>
            <w:shd w:val="clear" w:color="auto" w:fill="auto"/>
            <w:vAlign w:val="center"/>
          </w:tcPr>
          <w:p w14:paraId="4AD287FA" w14:textId="242757A8" w:rsidR="00AF4ACA" w:rsidRPr="005F0AB5" w:rsidRDefault="035E87BB" w:rsidP="6B36561E">
            <w:pPr>
              <w:spacing w:after="120" w:line="240" w:lineRule="auto"/>
              <w:rPr>
                <w:rFonts w:ascii="Arial" w:eastAsia="Arial" w:hAnsi="Arial" w:cs="Arial"/>
                <w:sz w:val="24"/>
                <w:szCs w:val="24"/>
              </w:rPr>
            </w:pPr>
            <w:r w:rsidRPr="6B36561E">
              <w:rPr>
                <w:rFonts w:ascii="Arial" w:eastAsia="Arial" w:hAnsi="Arial" w:cs="Arial"/>
                <w:sz w:val="24"/>
                <w:szCs w:val="24"/>
              </w:rPr>
              <w:t>RP045</w:t>
            </w:r>
            <w:r w:rsidR="00DB6033" w:rsidRPr="6B36561E">
              <w:rPr>
                <w:rFonts w:ascii="Arial" w:eastAsia="Arial" w:hAnsi="Arial" w:cs="Arial"/>
                <w:sz w:val="24"/>
                <w:szCs w:val="24"/>
              </w:rPr>
              <w:t>(B)</w:t>
            </w:r>
          </w:p>
        </w:tc>
      </w:tr>
      <w:tr w:rsidR="00317464" w:rsidRPr="00B93A7E" w14:paraId="1B2B4E7F" w14:textId="77777777" w:rsidTr="6B36561E">
        <w:trPr>
          <w:cantSplit/>
          <w:trHeight w:val="397"/>
        </w:trPr>
        <w:tc>
          <w:tcPr>
            <w:tcW w:w="2694" w:type="dxa"/>
            <w:shd w:val="clear" w:color="auto" w:fill="009ACE"/>
            <w:vAlign w:val="center"/>
          </w:tcPr>
          <w:p w14:paraId="1F6E371F" w14:textId="64B81F7C" w:rsidR="00317464" w:rsidRPr="00B93A7E" w:rsidRDefault="00317464" w:rsidP="6B36561E">
            <w:pPr>
              <w:spacing w:after="120" w:line="240" w:lineRule="auto"/>
              <w:rPr>
                <w:rFonts w:ascii="Arial" w:eastAsia="Times New Roman" w:hAnsi="Arial" w:cs="Arial"/>
                <w:b/>
                <w:bCs/>
                <w:color w:val="FFFFFF"/>
                <w:sz w:val="24"/>
                <w:szCs w:val="24"/>
                <w:lang w:eastAsia="en-GB"/>
              </w:rPr>
            </w:pPr>
            <w:r w:rsidRPr="6B36561E">
              <w:rPr>
                <w:rFonts w:ascii="Arial" w:eastAsia="Times New Roman" w:hAnsi="Arial" w:cs="Arial"/>
                <w:b/>
                <w:bCs/>
                <w:color w:val="FFFFFF" w:themeColor="background1"/>
                <w:sz w:val="24"/>
                <w:szCs w:val="24"/>
                <w:lang w:eastAsia="en-GB"/>
              </w:rPr>
              <w:t>Cluster</w:t>
            </w:r>
          </w:p>
        </w:tc>
        <w:tc>
          <w:tcPr>
            <w:tcW w:w="7902" w:type="dxa"/>
            <w:shd w:val="clear" w:color="auto" w:fill="auto"/>
            <w:vAlign w:val="center"/>
          </w:tcPr>
          <w:p w14:paraId="62456472" w14:textId="27A1C9DC" w:rsidR="00317464" w:rsidRPr="005F0AB5" w:rsidRDefault="00B17D95" w:rsidP="6B36561E">
            <w:pPr>
              <w:spacing w:after="120" w:line="240" w:lineRule="auto"/>
              <w:rPr>
                <w:rFonts w:ascii="Arial" w:eastAsia="Arial" w:hAnsi="Arial" w:cs="Arial"/>
                <w:sz w:val="24"/>
                <w:szCs w:val="24"/>
              </w:rPr>
            </w:pPr>
            <w:r w:rsidRPr="6B36561E">
              <w:rPr>
                <w:rFonts w:ascii="Arial" w:eastAsia="Arial" w:hAnsi="Arial" w:cs="Arial"/>
                <w:sz w:val="24"/>
                <w:szCs w:val="24"/>
              </w:rPr>
              <w:t>Cleaning</w:t>
            </w:r>
          </w:p>
        </w:tc>
      </w:tr>
      <w:tr w:rsidR="00AF4ACA" w:rsidRPr="00B93A7E" w14:paraId="0B247A7A" w14:textId="77777777" w:rsidTr="6B36561E">
        <w:trPr>
          <w:cantSplit/>
          <w:trHeight w:val="397"/>
        </w:trPr>
        <w:tc>
          <w:tcPr>
            <w:tcW w:w="2694" w:type="dxa"/>
            <w:shd w:val="clear" w:color="auto" w:fill="009ACE"/>
            <w:vAlign w:val="center"/>
            <w:hideMark/>
          </w:tcPr>
          <w:p w14:paraId="5AF66C0C" w14:textId="1852D2A3" w:rsidR="00AF4ACA" w:rsidRPr="00B93A7E" w:rsidRDefault="007841CA" w:rsidP="6B36561E">
            <w:pPr>
              <w:spacing w:after="120" w:line="240" w:lineRule="auto"/>
              <w:rPr>
                <w:rFonts w:ascii="Arial" w:eastAsia="Times New Roman" w:hAnsi="Arial" w:cs="Arial"/>
                <w:b/>
                <w:bCs/>
                <w:color w:val="FFFFFF"/>
                <w:sz w:val="24"/>
                <w:szCs w:val="24"/>
                <w:lang w:eastAsia="en-GB"/>
              </w:rPr>
            </w:pPr>
            <w:r w:rsidRPr="6B36561E">
              <w:rPr>
                <w:rFonts w:ascii="Arial" w:eastAsia="Times New Roman" w:hAnsi="Arial" w:cs="Arial"/>
                <w:b/>
                <w:bCs/>
                <w:color w:val="FFFFFF" w:themeColor="background1"/>
                <w:sz w:val="24"/>
                <w:szCs w:val="24"/>
                <w:lang w:eastAsia="en-GB"/>
              </w:rPr>
              <w:t>Zone</w:t>
            </w:r>
            <w:r w:rsidR="00860088" w:rsidRPr="6B36561E">
              <w:rPr>
                <w:rFonts w:ascii="Arial" w:eastAsia="Times New Roman" w:hAnsi="Arial" w:cs="Arial"/>
                <w:b/>
                <w:bCs/>
                <w:color w:val="FFFFFF" w:themeColor="background1"/>
                <w:sz w:val="24"/>
                <w:szCs w:val="24"/>
                <w:lang w:eastAsia="en-GB"/>
              </w:rPr>
              <w:t xml:space="preserve"> of Work</w:t>
            </w:r>
          </w:p>
        </w:tc>
        <w:tc>
          <w:tcPr>
            <w:tcW w:w="7902" w:type="dxa"/>
            <w:shd w:val="clear" w:color="auto" w:fill="auto"/>
            <w:vAlign w:val="center"/>
            <w:hideMark/>
          </w:tcPr>
          <w:p w14:paraId="3A9BEEC9" w14:textId="451894CC" w:rsidR="00AF4ACA" w:rsidRPr="005F0AB5" w:rsidRDefault="00860088" w:rsidP="6B36561E">
            <w:pPr>
              <w:spacing w:after="120" w:line="240" w:lineRule="auto"/>
              <w:rPr>
                <w:rFonts w:ascii="Arial" w:eastAsia="Arial" w:hAnsi="Arial" w:cs="Arial"/>
                <w:sz w:val="24"/>
                <w:szCs w:val="24"/>
              </w:rPr>
            </w:pPr>
            <w:r w:rsidRPr="6B36561E">
              <w:rPr>
                <w:rFonts w:ascii="Arial" w:eastAsia="Arial" w:hAnsi="Arial" w:cs="Arial"/>
                <w:sz w:val="24"/>
                <w:szCs w:val="24"/>
              </w:rPr>
              <w:t>Frontline</w:t>
            </w:r>
          </w:p>
        </w:tc>
      </w:tr>
      <w:tr w:rsidR="00317464" w:rsidRPr="00B93A7E" w14:paraId="2FC35BD7" w14:textId="77777777" w:rsidTr="6B36561E">
        <w:trPr>
          <w:cantSplit/>
          <w:trHeight w:val="397"/>
        </w:trPr>
        <w:tc>
          <w:tcPr>
            <w:tcW w:w="2694" w:type="dxa"/>
            <w:tcBorders>
              <w:bottom w:val="nil"/>
            </w:tcBorders>
            <w:shd w:val="clear" w:color="auto" w:fill="009ACE"/>
            <w:vAlign w:val="center"/>
          </w:tcPr>
          <w:p w14:paraId="73096DA6" w14:textId="3E11E74B" w:rsidR="00317464" w:rsidRPr="00B93A7E" w:rsidRDefault="007841CA" w:rsidP="6B36561E">
            <w:pPr>
              <w:spacing w:after="120" w:line="240" w:lineRule="auto"/>
              <w:rPr>
                <w:rFonts w:ascii="Arial" w:eastAsia="Times New Roman" w:hAnsi="Arial" w:cs="Arial"/>
                <w:b/>
                <w:bCs/>
                <w:color w:val="FFFFFF"/>
                <w:sz w:val="24"/>
                <w:szCs w:val="24"/>
                <w:lang w:eastAsia="en-GB"/>
              </w:rPr>
            </w:pPr>
            <w:r w:rsidRPr="6B36561E">
              <w:rPr>
                <w:rFonts w:ascii="Arial" w:eastAsia="Times New Roman" w:hAnsi="Arial" w:cs="Arial"/>
                <w:b/>
                <w:bCs/>
                <w:color w:val="FFFFFF" w:themeColor="background1"/>
                <w:sz w:val="24"/>
                <w:szCs w:val="24"/>
                <w:lang w:eastAsia="en-GB"/>
              </w:rPr>
              <w:t>Job Category</w:t>
            </w:r>
          </w:p>
        </w:tc>
        <w:tc>
          <w:tcPr>
            <w:tcW w:w="7902" w:type="dxa"/>
            <w:shd w:val="clear" w:color="auto" w:fill="auto"/>
            <w:vAlign w:val="center"/>
          </w:tcPr>
          <w:p w14:paraId="4BC06A85" w14:textId="6E1FA61D" w:rsidR="00317464" w:rsidRPr="005F0AB5" w:rsidRDefault="00FC191D" w:rsidP="6B36561E">
            <w:pPr>
              <w:spacing w:after="120" w:line="240" w:lineRule="auto"/>
              <w:rPr>
                <w:rFonts w:ascii="Arial" w:eastAsia="Arial" w:hAnsi="Arial" w:cs="Arial"/>
                <w:sz w:val="24"/>
                <w:szCs w:val="24"/>
              </w:rPr>
            </w:pPr>
            <w:r w:rsidRPr="6B36561E">
              <w:rPr>
                <w:rFonts w:ascii="Arial" w:eastAsia="Arial" w:hAnsi="Arial" w:cs="Arial"/>
                <w:sz w:val="24"/>
                <w:szCs w:val="24"/>
              </w:rPr>
              <w:t>Operations</w:t>
            </w:r>
          </w:p>
        </w:tc>
      </w:tr>
    </w:tbl>
    <w:p w14:paraId="27B6B7DC" w14:textId="605B31A5" w:rsidR="00AA5A59" w:rsidRPr="00B93A7E" w:rsidRDefault="00AA5A59" w:rsidP="6DFB2A75">
      <w:pPr>
        <w:spacing w:before="360" w:after="0"/>
        <w:rPr>
          <w:rFonts w:ascii="Arial" w:hAnsi="Arial" w:cs="Arial"/>
          <w:b/>
          <w:bCs/>
          <w:color w:val="00AE43"/>
          <w:sz w:val="23"/>
          <w:szCs w:val="23"/>
        </w:rPr>
      </w:pPr>
      <w:r w:rsidRPr="6DFB2A75">
        <w:rPr>
          <w:rFonts w:ascii="Arial" w:hAnsi="Arial" w:cs="Arial"/>
          <w:b/>
          <w:bCs/>
          <w:color w:val="00AE43"/>
          <w:sz w:val="23"/>
          <w:szCs w:val="23"/>
        </w:rPr>
        <w:t>Role Purpose</w:t>
      </w:r>
    </w:p>
    <w:p w14:paraId="17ADFED0" w14:textId="309E02E9" w:rsidR="60D42ECE" w:rsidRDefault="60D42ECE" w:rsidP="16353B16">
      <w:pPr>
        <w:spacing w:after="0" w:line="240" w:lineRule="auto"/>
        <w:rPr>
          <w:rFonts w:ascii="Arial" w:eastAsia="Arial" w:hAnsi="Arial" w:cs="Arial"/>
          <w:sz w:val="23"/>
          <w:szCs w:val="23"/>
        </w:rPr>
      </w:pPr>
      <w:r w:rsidRPr="16353B16">
        <w:rPr>
          <w:rFonts w:ascii="Arial" w:eastAsia="Arial" w:hAnsi="Arial" w:cs="Arial"/>
          <w:color w:val="000000" w:themeColor="text1"/>
          <w:sz w:val="23"/>
          <w:szCs w:val="23"/>
        </w:rPr>
        <w:t xml:space="preserve">To deliver cleansing services, ensuring presentation to a high standard to create a positive experience for residents, staff, and visitors to Bath &amp; </w:t>
      </w:r>
      <w:bookmarkStart w:id="0" w:name="_Int_hhEJ0pY1"/>
      <w:proofErr w:type="gramStart"/>
      <w:r w:rsidR="0012585D" w:rsidRPr="16353B16">
        <w:rPr>
          <w:rFonts w:ascii="Arial" w:eastAsia="Arial" w:hAnsi="Arial" w:cs="Arial"/>
          <w:color w:val="000000" w:themeColor="text1"/>
          <w:sz w:val="23"/>
          <w:szCs w:val="23"/>
        </w:rPr>
        <w:t>North</w:t>
      </w:r>
      <w:r w:rsidR="3A9283D9" w:rsidRPr="16353B16">
        <w:rPr>
          <w:rFonts w:ascii="Arial" w:eastAsia="Arial" w:hAnsi="Arial" w:cs="Arial"/>
          <w:color w:val="000000" w:themeColor="text1"/>
          <w:sz w:val="23"/>
          <w:szCs w:val="23"/>
        </w:rPr>
        <w:t xml:space="preserve"> E</w:t>
      </w:r>
      <w:r w:rsidR="0012585D" w:rsidRPr="16353B16">
        <w:rPr>
          <w:rFonts w:ascii="Arial" w:eastAsia="Arial" w:hAnsi="Arial" w:cs="Arial"/>
          <w:color w:val="000000" w:themeColor="text1"/>
          <w:sz w:val="23"/>
          <w:szCs w:val="23"/>
        </w:rPr>
        <w:t>ast</w:t>
      </w:r>
      <w:bookmarkEnd w:id="0"/>
      <w:proofErr w:type="gramEnd"/>
      <w:r w:rsidRPr="16353B16">
        <w:rPr>
          <w:rFonts w:ascii="Arial" w:eastAsia="Arial" w:hAnsi="Arial" w:cs="Arial"/>
          <w:color w:val="000000" w:themeColor="text1"/>
          <w:sz w:val="23"/>
          <w:szCs w:val="23"/>
        </w:rPr>
        <w:t xml:space="preserve"> Somerset Council facilities.</w:t>
      </w:r>
    </w:p>
    <w:p w14:paraId="69324D7A" w14:textId="1B9CEC4D" w:rsidR="00AA5A59" w:rsidRPr="00B93A7E" w:rsidRDefault="00AA5A59" w:rsidP="6DFB2A75">
      <w:pPr>
        <w:spacing w:before="240" w:after="0"/>
        <w:rPr>
          <w:rFonts w:ascii="Arial" w:hAnsi="Arial" w:cs="Arial"/>
          <w:b/>
          <w:bCs/>
          <w:color w:val="00AE43"/>
          <w:sz w:val="23"/>
          <w:szCs w:val="23"/>
        </w:rPr>
      </w:pPr>
      <w:r w:rsidRPr="6DFB2A75">
        <w:rPr>
          <w:rFonts w:ascii="Arial" w:hAnsi="Arial" w:cs="Arial"/>
          <w:b/>
          <w:bCs/>
          <w:color w:val="00AE43"/>
          <w:sz w:val="23"/>
          <w:szCs w:val="23"/>
        </w:rPr>
        <w:t>Accountabilities</w:t>
      </w:r>
    </w:p>
    <w:p w14:paraId="6D15F7F3" w14:textId="622EBC92" w:rsidR="19127D9C" w:rsidRDefault="19127D9C" w:rsidP="16353B16">
      <w:pPr>
        <w:pStyle w:val="BulletLevel1KF"/>
        <w:spacing w:after="12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 xml:space="preserve">Undertake general manual cleaning of defined facilities, as </w:t>
      </w:r>
      <w:bookmarkStart w:id="1" w:name="_Int_0J0aGshI"/>
      <w:r w:rsidRPr="16353B16">
        <w:rPr>
          <w:rFonts w:ascii="Arial" w:eastAsia="Arial" w:hAnsi="Arial" w:cs="Arial"/>
          <w:color w:val="000000" w:themeColor="text1"/>
          <w:sz w:val="23"/>
          <w:szCs w:val="23"/>
        </w:rPr>
        <w:t>directed</w:t>
      </w:r>
      <w:bookmarkEnd w:id="1"/>
      <w:r w:rsidRPr="16353B16">
        <w:rPr>
          <w:rFonts w:ascii="Arial" w:eastAsia="Arial" w:hAnsi="Arial" w:cs="Arial"/>
          <w:color w:val="000000" w:themeColor="text1"/>
          <w:sz w:val="23"/>
          <w:szCs w:val="23"/>
        </w:rPr>
        <w:t xml:space="preserve"> and specified within schedules, to ensure presentation is of a high standard.</w:t>
      </w:r>
    </w:p>
    <w:p w14:paraId="1451B9FA" w14:textId="0F85B7B9" w:rsidR="19127D9C" w:rsidRDefault="19127D9C"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Use cleaning equipment and chemical cleaning agents in line with manufacturer recommendations to ensure safe and effective use. The role will also need to make sure that following use, cleaning equipment and materials are stored</w:t>
      </w:r>
      <w:r w:rsidR="3B6F05E5" w:rsidRPr="16353B16">
        <w:rPr>
          <w:rFonts w:ascii="Arial" w:eastAsia="Arial" w:hAnsi="Arial" w:cs="Arial"/>
          <w:color w:val="000000" w:themeColor="text1"/>
          <w:sz w:val="23"/>
          <w:szCs w:val="23"/>
        </w:rPr>
        <w:t xml:space="preserve"> in</w:t>
      </w:r>
      <w:r w:rsidRPr="16353B16">
        <w:rPr>
          <w:rFonts w:ascii="Arial" w:eastAsia="Arial" w:hAnsi="Arial" w:cs="Arial"/>
          <w:color w:val="000000" w:themeColor="text1"/>
          <w:sz w:val="23"/>
          <w:szCs w:val="23"/>
        </w:rPr>
        <w:t xml:space="preserve"> appropriate containers and storage locations as directed, to ensure safety of others.</w:t>
      </w:r>
    </w:p>
    <w:p w14:paraId="4E849641" w14:textId="37713CD1" w:rsidR="19127D9C" w:rsidRDefault="19127D9C"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 xml:space="preserve">Report damage or other potential health and safety issues to designated person </w:t>
      </w:r>
      <w:r w:rsidR="6616AA2D" w:rsidRPr="16353B16">
        <w:rPr>
          <w:rFonts w:ascii="Arial" w:eastAsia="Arial" w:hAnsi="Arial" w:cs="Arial"/>
          <w:color w:val="000000" w:themeColor="text1"/>
          <w:sz w:val="23"/>
          <w:szCs w:val="23"/>
        </w:rPr>
        <w:t>so</w:t>
      </w:r>
      <w:r w:rsidRPr="16353B16">
        <w:rPr>
          <w:rFonts w:ascii="Arial" w:eastAsia="Arial" w:hAnsi="Arial" w:cs="Arial"/>
          <w:color w:val="000000" w:themeColor="text1"/>
          <w:sz w:val="23"/>
          <w:szCs w:val="23"/>
        </w:rPr>
        <w:t xml:space="preserve"> that issues can be resolved promptly.</w:t>
      </w:r>
    </w:p>
    <w:p w14:paraId="210EB8EB" w14:textId="68DDF31B" w:rsidR="00AA5A59" w:rsidRPr="00B93A7E" w:rsidRDefault="00AA5A59" w:rsidP="6DFB2A75">
      <w:pPr>
        <w:spacing w:before="240" w:after="0"/>
        <w:rPr>
          <w:rFonts w:ascii="Arial" w:hAnsi="Arial" w:cs="Arial"/>
          <w:b/>
          <w:bCs/>
          <w:color w:val="00AE43"/>
          <w:sz w:val="23"/>
          <w:szCs w:val="23"/>
        </w:rPr>
      </w:pPr>
      <w:r w:rsidRPr="6DFB2A75">
        <w:rPr>
          <w:rFonts w:ascii="Arial" w:hAnsi="Arial" w:cs="Arial"/>
          <w:b/>
          <w:bCs/>
          <w:color w:val="00AE43"/>
          <w:sz w:val="23"/>
          <w:szCs w:val="23"/>
        </w:rPr>
        <w:t>Knowledge / Skills / Experience required</w:t>
      </w:r>
    </w:p>
    <w:p w14:paraId="7DAFFE0F" w14:textId="31E69C2D" w:rsidR="73F28882" w:rsidRDefault="73F28882"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COSHH accreditation.</w:t>
      </w:r>
    </w:p>
    <w:p w14:paraId="63E05FB0" w14:textId="45E38EB8" w:rsidR="73F28882" w:rsidRDefault="73F28882"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Knowledge of how to use cleaning products and equipment.</w:t>
      </w:r>
    </w:p>
    <w:p w14:paraId="4C126B02" w14:textId="75732084" w:rsidR="73F28882" w:rsidRDefault="73F28882"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Understanding of health and safety procedures.</w:t>
      </w:r>
    </w:p>
    <w:p w14:paraId="5FB9048C" w14:textId="4F6B8CA5" w:rsidR="73F28882" w:rsidRDefault="73F28882"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Ability to deliver defined tasks in accordance with a defined cleaning schedule.</w:t>
      </w:r>
    </w:p>
    <w:p w14:paraId="55E73E7B" w14:textId="438FDE89" w:rsidR="73F28882" w:rsidRDefault="73F28882"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Ability to communicate in a clear and polite manner.</w:t>
      </w:r>
    </w:p>
    <w:p w14:paraId="22F13FF8" w14:textId="5E76647A" w:rsidR="00AA5A59" w:rsidRPr="00B93A7E" w:rsidRDefault="00AA5A59" w:rsidP="6DFB2A75">
      <w:pPr>
        <w:spacing w:before="240" w:after="0"/>
        <w:rPr>
          <w:rFonts w:ascii="Arial" w:hAnsi="Arial" w:cs="Arial"/>
          <w:b/>
          <w:bCs/>
          <w:color w:val="00AE43"/>
          <w:sz w:val="23"/>
          <w:szCs w:val="23"/>
        </w:rPr>
      </w:pPr>
      <w:r w:rsidRPr="6DFB2A75">
        <w:rPr>
          <w:rFonts w:ascii="Arial" w:hAnsi="Arial" w:cs="Arial"/>
          <w:b/>
          <w:bCs/>
          <w:color w:val="00AE43"/>
          <w:sz w:val="23"/>
          <w:szCs w:val="23"/>
        </w:rPr>
        <w:t>Dimensions of role</w:t>
      </w:r>
    </w:p>
    <w:p w14:paraId="616DFCCE" w14:textId="7DC657CA" w:rsidR="0A22670B" w:rsidRDefault="0A22670B" w:rsidP="16353B16">
      <w:pPr>
        <w:pStyle w:val="BulletLevel1KF"/>
        <w:spacing w:after="12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This role does not manage a team.</w:t>
      </w:r>
    </w:p>
    <w:p w14:paraId="4C83DB94" w14:textId="6DBC41F3" w:rsidR="0A22670B" w:rsidRDefault="0A22670B" w:rsidP="16353B16">
      <w:pPr>
        <w:pStyle w:val="BulletLevel1KF"/>
        <w:spacing w:after="80" w:line="240" w:lineRule="auto"/>
        <w:ind w:left="284" w:hanging="284"/>
        <w:rPr>
          <w:rFonts w:ascii="Arial" w:eastAsia="Arial" w:hAnsi="Arial" w:cs="Arial"/>
          <w:color w:val="000000" w:themeColor="text1"/>
          <w:sz w:val="23"/>
          <w:szCs w:val="23"/>
        </w:rPr>
      </w:pPr>
      <w:r w:rsidRPr="16353B16">
        <w:rPr>
          <w:rFonts w:ascii="Arial" w:eastAsia="Arial" w:hAnsi="Arial" w:cs="Arial"/>
          <w:color w:val="000000" w:themeColor="text1"/>
          <w:sz w:val="23"/>
          <w:szCs w:val="23"/>
        </w:rPr>
        <w:t xml:space="preserve">This role does not manage any direct budgets. </w:t>
      </w:r>
    </w:p>
    <w:p w14:paraId="5B692218" w14:textId="10873C5E" w:rsidR="0A22670B" w:rsidRDefault="0A22670B" w:rsidP="16353B16">
      <w:pPr>
        <w:pStyle w:val="BulletLevel1KF"/>
        <w:spacing w:after="80" w:line="240" w:lineRule="auto"/>
        <w:ind w:left="284" w:hanging="284"/>
        <w:rPr>
          <w:rFonts w:ascii="Arial" w:eastAsia="Arial" w:hAnsi="Arial" w:cs="Arial"/>
          <w:color w:val="000000" w:themeColor="text1"/>
          <w:sz w:val="23"/>
          <w:szCs w:val="23"/>
        </w:rPr>
      </w:pPr>
      <w:r w:rsidRPr="6DFB2A75">
        <w:rPr>
          <w:rFonts w:ascii="Arial" w:eastAsia="Arial" w:hAnsi="Arial" w:cs="Arial"/>
          <w:color w:val="000000" w:themeColor="text1"/>
          <w:sz w:val="23"/>
          <w:szCs w:val="23"/>
        </w:rPr>
        <w:t>The role performs specified cleaning tasks within a defined schedule.</w:t>
      </w:r>
    </w:p>
    <w:p w14:paraId="27356BF2" w14:textId="2CFC3E64" w:rsidR="003C1112" w:rsidRPr="00F137FC" w:rsidRDefault="003C1112" w:rsidP="6DFB2A75">
      <w:pPr>
        <w:spacing w:before="240" w:after="0"/>
        <w:rPr>
          <w:rFonts w:ascii="Arial" w:hAnsi="Arial" w:cs="Arial"/>
          <w:b/>
          <w:bCs/>
          <w:color w:val="00AE43"/>
          <w:sz w:val="23"/>
          <w:szCs w:val="23"/>
        </w:rPr>
      </w:pPr>
      <w:r w:rsidRPr="44DACA60">
        <w:rPr>
          <w:rFonts w:ascii="Arial" w:hAnsi="Arial" w:cs="Arial"/>
          <w:b/>
          <w:bCs/>
          <w:color w:val="00AE43"/>
          <w:sz w:val="23"/>
          <w:szCs w:val="23"/>
        </w:rPr>
        <w:t xml:space="preserve">Working </w:t>
      </w:r>
      <w:r w:rsidR="00F137FC" w:rsidRPr="44DACA60">
        <w:rPr>
          <w:rFonts w:ascii="Arial" w:hAnsi="Arial" w:cs="Arial"/>
          <w:b/>
          <w:bCs/>
          <w:color w:val="00AE43"/>
          <w:sz w:val="23"/>
          <w:szCs w:val="23"/>
        </w:rPr>
        <w:t>Conditions</w:t>
      </w:r>
    </w:p>
    <w:p w14:paraId="66F4D168" w14:textId="59F80FC0" w:rsidR="67E51AF4" w:rsidRDefault="67E51AF4" w:rsidP="44DACA60">
      <w:pPr>
        <w:pStyle w:val="BulletLevel1KF"/>
        <w:numPr>
          <w:ilvl w:val="0"/>
          <w:numId w:val="0"/>
        </w:numPr>
        <w:spacing w:after="120" w:line="240" w:lineRule="auto"/>
        <w:rPr>
          <w:rFonts w:ascii="Arial" w:eastAsia="Arial" w:hAnsi="Arial" w:cs="Arial"/>
          <w:color w:val="000000" w:themeColor="text1"/>
          <w:sz w:val="23"/>
          <w:szCs w:val="23"/>
        </w:rPr>
      </w:pPr>
      <w:r w:rsidRPr="44DACA60">
        <w:rPr>
          <w:rFonts w:ascii="Arial" w:eastAsia="Arial" w:hAnsi="Arial" w:cs="Arial"/>
          <w:color w:val="000000" w:themeColor="text1"/>
          <w:sz w:val="23"/>
          <w:szCs w:val="23"/>
        </w:rPr>
        <w:t>Aspects of the role that have a material impact on the nature of the job, once all reasonable actions have been taken to moderate or eliminate them:</w:t>
      </w:r>
    </w:p>
    <w:p w14:paraId="65CF23CA" w14:textId="2ECAA1C1" w:rsidR="67E51AF4" w:rsidRDefault="67E51AF4" w:rsidP="44DACA60">
      <w:pPr>
        <w:pStyle w:val="BulletLevel1KF"/>
        <w:spacing w:beforeAutospacing="1" w:afterAutospacing="1"/>
        <w:rPr>
          <w:rFonts w:ascii="Arial" w:eastAsia="Arial" w:hAnsi="Arial" w:cs="Arial"/>
          <w:color w:val="000000" w:themeColor="text1"/>
          <w:sz w:val="23"/>
          <w:szCs w:val="23"/>
        </w:rPr>
      </w:pPr>
      <w:r w:rsidRPr="44DACA60">
        <w:rPr>
          <w:rFonts w:ascii="Arial" w:eastAsia="Arial" w:hAnsi="Arial" w:cs="Arial"/>
          <w:color w:val="000000" w:themeColor="text1"/>
          <w:sz w:val="23"/>
          <w:szCs w:val="23"/>
        </w:rPr>
        <w:t>The role will involve a mixture of walking, standing, bending and sometimes operating in small spaces for short periods of time.</w:t>
      </w:r>
    </w:p>
    <w:p w14:paraId="2BFEBED2" w14:textId="43FBEA52" w:rsidR="67E51AF4" w:rsidRDefault="67E51AF4" w:rsidP="44DACA60">
      <w:pPr>
        <w:pStyle w:val="BulletLevel1KF"/>
        <w:spacing w:beforeAutospacing="1" w:afterAutospacing="1"/>
        <w:rPr>
          <w:rFonts w:ascii="Arial" w:eastAsia="Arial" w:hAnsi="Arial" w:cs="Arial"/>
          <w:color w:val="000000" w:themeColor="text1"/>
          <w:sz w:val="23"/>
          <w:szCs w:val="23"/>
        </w:rPr>
      </w:pPr>
      <w:r w:rsidRPr="44DACA60">
        <w:rPr>
          <w:rFonts w:ascii="Arial" w:eastAsia="Arial" w:hAnsi="Arial" w:cs="Arial"/>
          <w:color w:val="000000" w:themeColor="text1"/>
          <w:sz w:val="23"/>
          <w:szCs w:val="23"/>
        </w:rPr>
        <w:t xml:space="preserve">The role will require some lifting, as well as pushing/pulling when using some cleaning equipment. </w:t>
      </w:r>
    </w:p>
    <w:p w14:paraId="079786BF" w14:textId="17531F0D" w:rsidR="67E51AF4" w:rsidRDefault="67E51AF4" w:rsidP="44DACA60">
      <w:pPr>
        <w:pStyle w:val="BulletLevel1KF"/>
        <w:spacing w:beforeAutospacing="1" w:afterAutospacing="1"/>
        <w:rPr>
          <w:rFonts w:ascii="Arial" w:eastAsia="Arial" w:hAnsi="Arial" w:cs="Arial"/>
          <w:color w:val="000000" w:themeColor="text1"/>
          <w:sz w:val="23"/>
          <w:szCs w:val="23"/>
        </w:rPr>
      </w:pPr>
      <w:r w:rsidRPr="44DACA60">
        <w:rPr>
          <w:rFonts w:ascii="Arial" w:eastAsia="Arial" w:hAnsi="Arial" w:cs="Arial"/>
          <w:color w:val="000000" w:themeColor="text1"/>
          <w:sz w:val="23"/>
          <w:szCs w:val="23"/>
        </w:rPr>
        <w:lastRenderedPageBreak/>
        <w:t xml:space="preserve">The role will be exposed to dust, dirt, unpleasant smells, and potentially hazardous substances, as well as cleaning products, with minimal control over when this happens. This role will mostly be working indoors in an office or depot. </w:t>
      </w:r>
    </w:p>
    <w:p w14:paraId="2C4E324B" w14:textId="59AD622C" w:rsidR="67E51AF4" w:rsidRDefault="67E51AF4" w:rsidP="44DACA60">
      <w:pPr>
        <w:pStyle w:val="BulletLevel1KF"/>
        <w:spacing w:beforeAutospacing="1" w:afterAutospacing="1" w:line="240" w:lineRule="auto"/>
        <w:rPr>
          <w:rFonts w:ascii="Arial" w:eastAsia="Arial" w:hAnsi="Arial" w:cs="Arial"/>
          <w:color w:val="000000" w:themeColor="text1"/>
          <w:sz w:val="23"/>
          <w:szCs w:val="23"/>
        </w:rPr>
      </w:pPr>
      <w:r w:rsidRPr="44DACA60">
        <w:rPr>
          <w:rFonts w:ascii="Arial" w:eastAsia="Arial" w:hAnsi="Arial" w:cs="Arial"/>
          <w:color w:val="000000" w:themeColor="text1"/>
          <w:sz w:val="23"/>
          <w:szCs w:val="23"/>
        </w:rPr>
        <w:t>A level of concentration is required when using cleaning equipment and chemicals.</w:t>
      </w:r>
    </w:p>
    <w:p w14:paraId="08612D89" w14:textId="09E0E458" w:rsidR="44DACA60" w:rsidRDefault="44DACA60" w:rsidP="44DACA60">
      <w:pPr>
        <w:pStyle w:val="BulletLevel1KF"/>
        <w:numPr>
          <w:ilvl w:val="0"/>
          <w:numId w:val="0"/>
        </w:numPr>
        <w:spacing w:after="120" w:line="240" w:lineRule="auto"/>
        <w:rPr>
          <w:rFonts w:ascii="Arial" w:hAnsi="Arial" w:cs="Arial"/>
          <w:sz w:val="23"/>
          <w:szCs w:val="23"/>
        </w:rPr>
      </w:pPr>
    </w:p>
    <w:p w14:paraId="15A50ED0" w14:textId="77777777" w:rsidR="00D2004E" w:rsidRPr="00B93A7E" w:rsidRDefault="00D2004E" w:rsidP="0EA6DEFB">
      <w:pPr>
        <w:spacing w:before="360" w:after="0"/>
        <w:rPr>
          <w:rFonts w:ascii="Arial" w:hAnsi="Arial" w:cs="Arial"/>
          <w:b/>
          <w:bCs/>
          <w:color w:val="00AE43"/>
          <w:sz w:val="23"/>
          <w:szCs w:val="23"/>
        </w:rPr>
      </w:pPr>
      <w:r w:rsidRPr="0EA6DEFB">
        <w:rPr>
          <w:rFonts w:ascii="Arial" w:hAnsi="Arial" w:cs="Arial"/>
          <w:b/>
          <w:bCs/>
          <w:color w:val="00AE43"/>
          <w:sz w:val="23"/>
          <w:szCs w:val="23"/>
        </w:rPr>
        <w:t>Values and Behaviour Framework</w:t>
      </w:r>
    </w:p>
    <w:p w14:paraId="4C5EEBC4" w14:textId="46C2806D" w:rsidR="00D2004E" w:rsidRPr="009F7F54" w:rsidRDefault="00C20F41" w:rsidP="0EA6DEFB">
      <w:pPr>
        <w:spacing w:after="0"/>
        <w:rPr>
          <w:rFonts w:ascii="Arial" w:hAnsi="Arial" w:cs="Arial"/>
          <w:b/>
          <w:bCs/>
          <w:color w:val="008A7D"/>
          <w:sz w:val="23"/>
          <w:szCs w:val="23"/>
        </w:rPr>
      </w:pPr>
      <w:r w:rsidRPr="44DACA60">
        <w:rPr>
          <w:rFonts w:ascii="Arial" w:hAnsi="Arial" w:cs="Arial"/>
          <w:sz w:val="23"/>
          <w:szCs w:val="23"/>
        </w:rPr>
        <w:t>The Values are underpinned by a set of behaviours for all staff, managers, and leaders. These Values and Behaviours are used to support and inform our recruitment decisions, staff development and organisational behaviour.</w:t>
      </w:r>
    </w:p>
    <w:p w14:paraId="7860A0FD" w14:textId="52AAEEFD" w:rsidR="44DACA60" w:rsidRDefault="44DACA60" w:rsidP="44DACA60">
      <w:pPr>
        <w:spacing w:after="0"/>
        <w:rPr>
          <w:rFonts w:ascii="Arial" w:hAnsi="Arial" w:cs="Arial"/>
          <w:sz w:val="23"/>
          <w:szCs w:val="23"/>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694"/>
        <w:gridCol w:w="7902"/>
      </w:tblGrid>
      <w:tr w:rsidR="00D2004E" w:rsidRPr="009F7F54" w14:paraId="477315F9" w14:textId="77777777" w:rsidTr="0EA6DEFB">
        <w:trPr>
          <w:trHeight w:val="397"/>
        </w:trPr>
        <w:tc>
          <w:tcPr>
            <w:tcW w:w="269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70879724" w14:textId="2F1F06AC" w:rsidR="00D2004E" w:rsidRPr="009F7F54" w:rsidRDefault="23C9363A" w:rsidP="16353B16">
            <w:pPr>
              <w:spacing w:after="120" w:line="240" w:lineRule="auto"/>
              <w:jc w:val="center"/>
              <w:rPr>
                <w:sz w:val="23"/>
                <w:szCs w:val="23"/>
                <w:lang w:eastAsia="en-GB"/>
              </w:rPr>
            </w:pPr>
            <w:r>
              <w:rPr>
                <w:noProof/>
              </w:rPr>
              <w:drawing>
                <wp:inline distT="0" distB="0" distL="0" distR="0" wp14:anchorId="28988FC4" wp14:editId="4E616035">
                  <wp:extent cx="871804" cy="792549"/>
                  <wp:effectExtent l="0" t="0" r="0" b="0"/>
                  <wp:docPr id="1404333095" name="Picture 140433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71804" cy="792549"/>
                          </a:xfrm>
                          <a:prstGeom prst="rect">
                            <a:avLst/>
                          </a:prstGeom>
                        </pic:spPr>
                      </pic:pic>
                    </a:graphicData>
                  </a:graphic>
                </wp:inline>
              </w:drawing>
            </w:r>
          </w:p>
        </w:tc>
        <w:tc>
          <w:tcPr>
            <w:tcW w:w="790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1CBE3139" w14:textId="3359DE8E" w:rsidR="00D2004E" w:rsidRPr="009F7F54" w:rsidRDefault="00D2004E" w:rsidP="0EA6DEFB">
            <w:pPr>
              <w:spacing w:after="0"/>
              <w:jc w:val="center"/>
              <w:rPr>
                <w:rFonts w:ascii="Arial" w:eastAsia="Times New Roman" w:hAnsi="Arial" w:cs="Arial"/>
                <w:color w:val="000000" w:themeColor="text1"/>
                <w:sz w:val="23"/>
                <w:szCs w:val="23"/>
                <w:lang w:eastAsia="en-GB"/>
              </w:rPr>
            </w:pPr>
            <w:r w:rsidRPr="0EA6DEFB">
              <w:rPr>
                <w:rFonts w:ascii="Arial" w:eastAsia="Times New Roman" w:hAnsi="Arial" w:cs="Arial"/>
                <w:color w:val="000000" w:themeColor="text1"/>
                <w:sz w:val="23"/>
                <w:szCs w:val="23"/>
                <w:lang w:eastAsia="en-GB"/>
              </w:rPr>
              <w:t xml:space="preserve">We are bold in our approach, set aspirational goals for ourselves and create innovative solutions to tackle problems and adapt to changing circumstances. This value demonstrates that we are proactive, </w:t>
            </w:r>
            <w:bookmarkStart w:id="2" w:name="_Int_Rsn91m6W"/>
            <w:r w:rsidRPr="0EA6DEFB">
              <w:rPr>
                <w:rFonts w:ascii="Arial" w:eastAsia="Times New Roman" w:hAnsi="Arial" w:cs="Arial"/>
                <w:color w:val="000000" w:themeColor="text1"/>
                <w:sz w:val="23"/>
                <w:szCs w:val="23"/>
                <w:lang w:eastAsia="en-GB"/>
              </w:rPr>
              <w:t>take action</w:t>
            </w:r>
            <w:bookmarkEnd w:id="2"/>
            <w:r w:rsidRPr="0EA6DEFB">
              <w:rPr>
                <w:rFonts w:ascii="Arial" w:eastAsia="Times New Roman" w:hAnsi="Arial" w:cs="Arial"/>
                <w:color w:val="000000" w:themeColor="text1"/>
                <w:sz w:val="23"/>
                <w:szCs w:val="23"/>
                <w:lang w:eastAsia="en-GB"/>
              </w:rPr>
              <w:t xml:space="preserve"> and deliver outcomes which improve people's lives.</w:t>
            </w:r>
          </w:p>
        </w:tc>
      </w:tr>
      <w:tr w:rsidR="00D2004E" w:rsidRPr="009F7F54" w14:paraId="62D348B7" w14:textId="77777777" w:rsidTr="0EA6DEFB">
        <w:trPr>
          <w:trHeight w:val="397"/>
        </w:trPr>
        <w:tc>
          <w:tcPr>
            <w:tcW w:w="269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251EC920" w14:textId="20DAE8B9" w:rsidR="00D2004E" w:rsidRPr="009F7F54" w:rsidRDefault="23FC36D5" w:rsidP="16353B16">
            <w:pPr>
              <w:spacing w:after="120" w:line="240" w:lineRule="auto"/>
              <w:jc w:val="center"/>
              <w:rPr>
                <w:sz w:val="23"/>
                <w:szCs w:val="23"/>
                <w:lang w:eastAsia="en-GB"/>
              </w:rPr>
            </w:pPr>
            <w:r>
              <w:rPr>
                <w:noProof/>
              </w:rPr>
              <w:drawing>
                <wp:inline distT="0" distB="0" distL="0" distR="0" wp14:anchorId="30118BFE" wp14:editId="3D653B7E">
                  <wp:extent cx="859610" cy="792549"/>
                  <wp:effectExtent l="0" t="0" r="0" b="0"/>
                  <wp:docPr id="1302101478" name="Picture 13021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59610" cy="792549"/>
                          </a:xfrm>
                          <a:prstGeom prst="rect">
                            <a:avLst/>
                          </a:prstGeom>
                        </pic:spPr>
                      </pic:pic>
                    </a:graphicData>
                  </a:graphic>
                </wp:inline>
              </w:drawing>
            </w:r>
          </w:p>
        </w:tc>
        <w:tc>
          <w:tcPr>
            <w:tcW w:w="790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29169809" w14:textId="77777777" w:rsidR="00D2004E" w:rsidRPr="009F7F54" w:rsidRDefault="00D2004E" w:rsidP="0EA6DEFB">
            <w:pPr>
              <w:spacing w:after="0"/>
              <w:jc w:val="center"/>
              <w:rPr>
                <w:rFonts w:ascii="Arial" w:eastAsia="Times New Roman" w:hAnsi="Arial" w:cs="Arial"/>
                <w:color w:val="000000" w:themeColor="text1"/>
                <w:sz w:val="23"/>
                <w:szCs w:val="23"/>
                <w:lang w:eastAsia="en-GB"/>
              </w:rPr>
            </w:pPr>
            <w:r w:rsidRPr="0EA6DEFB">
              <w:rPr>
                <w:rFonts w:ascii="Arial" w:eastAsia="Times New Roman" w:hAnsi="Arial" w:cs="Arial"/>
                <w:color w:val="000000" w:themeColor="text1"/>
                <w:sz w:val="23"/>
                <w:szCs w:val="23"/>
                <w:lang w:eastAsia="en-GB"/>
              </w:rPr>
              <w:t xml:space="preserve">We empower our staff and the people of Bath and </w:t>
            </w:r>
            <w:bookmarkStart w:id="3" w:name="_Int_I04lHxrx"/>
            <w:r w:rsidRPr="0EA6DEFB">
              <w:rPr>
                <w:rFonts w:ascii="Arial" w:eastAsia="Times New Roman" w:hAnsi="Arial" w:cs="Arial"/>
                <w:color w:val="000000" w:themeColor="text1"/>
                <w:sz w:val="23"/>
                <w:szCs w:val="23"/>
                <w:lang w:eastAsia="en-GB"/>
              </w:rPr>
              <w:t>North East</w:t>
            </w:r>
            <w:bookmarkEnd w:id="3"/>
            <w:r w:rsidRPr="0EA6DEFB">
              <w:rPr>
                <w:rFonts w:ascii="Arial" w:eastAsia="Times New Roman" w:hAnsi="Arial" w:cs="Arial"/>
                <w:color w:val="000000" w:themeColor="text1"/>
                <w:sz w:val="23"/>
                <w:szCs w:val="23"/>
                <w:lang w:eastAsia="en-GB"/>
              </w:rPr>
              <w:t xml:space="preserve"> Somerset so that they have the confidence and ability to find solutions for themselves and others. This value demonstrates how we develop our staff so that they are knowledgeable, are trusted to make decisions, able to challenge us and have the authority to be enablers.</w:t>
            </w:r>
          </w:p>
        </w:tc>
      </w:tr>
      <w:tr w:rsidR="00D2004E" w:rsidRPr="009F7F54" w14:paraId="1E3C6614" w14:textId="77777777" w:rsidTr="0EA6DEFB">
        <w:trPr>
          <w:trHeight w:val="397"/>
        </w:trPr>
        <w:tc>
          <w:tcPr>
            <w:tcW w:w="269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5E997E34" w14:textId="2414DED5" w:rsidR="00D2004E" w:rsidRPr="009F7F54" w:rsidRDefault="030283E5" w:rsidP="16353B16">
            <w:pPr>
              <w:spacing w:after="120" w:line="240" w:lineRule="auto"/>
              <w:jc w:val="center"/>
              <w:rPr>
                <w:sz w:val="23"/>
                <w:szCs w:val="23"/>
                <w:lang w:eastAsia="en-GB"/>
              </w:rPr>
            </w:pPr>
            <w:r>
              <w:rPr>
                <w:noProof/>
              </w:rPr>
              <w:drawing>
                <wp:inline distT="0" distB="0" distL="0" distR="0" wp14:anchorId="472E85ED" wp14:editId="12D729E1">
                  <wp:extent cx="841321" cy="792549"/>
                  <wp:effectExtent l="0" t="0" r="0" b="0"/>
                  <wp:docPr id="439995834" name="Picture 43999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41321" cy="792549"/>
                          </a:xfrm>
                          <a:prstGeom prst="rect">
                            <a:avLst/>
                          </a:prstGeom>
                        </pic:spPr>
                      </pic:pic>
                    </a:graphicData>
                  </a:graphic>
                </wp:inline>
              </w:drawing>
            </w:r>
          </w:p>
        </w:tc>
        <w:tc>
          <w:tcPr>
            <w:tcW w:w="790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418B760B" w14:textId="77777777" w:rsidR="00D2004E" w:rsidRPr="009F7F54" w:rsidRDefault="00D2004E" w:rsidP="0EA6DEFB">
            <w:pPr>
              <w:spacing w:after="0" w:line="240" w:lineRule="auto"/>
              <w:jc w:val="center"/>
              <w:rPr>
                <w:rFonts w:ascii="Arial" w:eastAsia="Times New Roman" w:hAnsi="Arial" w:cs="Arial"/>
                <w:color w:val="000000" w:themeColor="text1"/>
                <w:sz w:val="23"/>
                <w:szCs w:val="23"/>
                <w:lang w:eastAsia="en-GB"/>
              </w:rPr>
            </w:pPr>
            <w:r w:rsidRPr="0EA6DEFB">
              <w:rPr>
                <w:rFonts w:ascii="Arial" w:eastAsia="Times New Roman" w:hAnsi="Arial" w:cs="Arial"/>
                <w:color w:val="000000" w:themeColor="text1"/>
                <w:sz w:val="23"/>
                <w:szCs w:val="23"/>
                <w:lang w:eastAsia="en-GB"/>
              </w:rPr>
              <w:t xml:space="preserve">We are supportive and work together to build trusting relationships. Our staff give help and encouragement to the people of Bath and </w:t>
            </w:r>
            <w:bookmarkStart w:id="4" w:name="_Int_KzehR1W5"/>
            <w:r w:rsidRPr="0EA6DEFB">
              <w:rPr>
                <w:rFonts w:ascii="Arial" w:eastAsia="Times New Roman" w:hAnsi="Arial" w:cs="Arial"/>
                <w:color w:val="000000" w:themeColor="text1"/>
                <w:sz w:val="23"/>
                <w:szCs w:val="23"/>
                <w:lang w:eastAsia="en-GB"/>
              </w:rPr>
              <w:t>North East</w:t>
            </w:r>
            <w:bookmarkEnd w:id="4"/>
            <w:r w:rsidRPr="0EA6DEFB">
              <w:rPr>
                <w:rFonts w:ascii="Arial" w:eastAsia="Times New Roman" w:hAnsi="Arial" w:cs="Arial"/>
                <w:color w:val="000000" w:themeColor="text1"/>
                <w:sz w:val="23"/>
                <w:szCs w:val="23"/>
                <w:lang w:eastAsia="en-GB"/>
              </w:rPr>
              <w:t xml:space="preserve"> Somerset and each other. This value describes how we are curious, collaborative and care for each other, our </w:t>
            </w:r>
            <w:bookmarkStart w:id="5" w:name="_Int_gMW8Xbuj"/>
            <w:r w:rsidRPr="0EA6DEFB">
              <w:rPr>
                <w:rFonts w:ascii="Arial" w:eastAsia="Times New Roman" w:hAnsi="Arial" w:cs="Arial"/>
                <w:color w:val="000000" w:themeColor="text1"/>
                <w:sz w:val="23"/>
                <w:szCs w:val="23"/>
                <w:lang w:eastAsia="en-GB"/>
              </w:rPr>
              <w:t>residents</w:t>
            </w:r>
            <w:bookmarkEnd w:id="5"/>
            <w:r w:rsidRPr="0EA6DEFB">
              <w:rPr>
                <w:rFonts w:ascii="Arial" w:eastAsia="Times New Roman" w:hAnsi="Arial" w:cs="Arial"/>
                <w:color w:val="000000" w:themeColor="text1"/>
                <w:sz w:val="23"/>
                <w:szCs w:val="23"/>
                <w:lang w:eastAsia="en-GB"/>
              </w:rPr>
              <w:t xml:space="preserve"> and the environment.</w:t>
            </w:r>
          </w:p>
        </w:tc>
      </w:tr>
      <w:tr w:rsidR="00D2004E" w:rsidRPr="009F7F54" w14:paraId="283A8F00" w14:textId="77777777" w:rsidTr="0EA6DEFB">
        <w:trPr>
          <w:trHeight w:val="1680"/>
        </w:trPr>
        <w:tc>
          <w:tcPr>
            <w:tcW w:w="269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0E24DE31" w14:textId="0AF77F63" w:rsidR="00D2004E" w:rsidRPr="009F7F54" w:rsidRDefault="466251C3" w:rsidP="16353B16">
            <w:pPr>
              <w:spacing w:after="120" w:line="240" w:lineRule="auto"/>
              <w:jc w:val="center"/>
              <w:rPr>
                <w:sz w:val="23"/>
                <w:szCs w:val="23"/>
                <w:lang w:eastAsia="en-GB"/>
              </w:rPr>
            </w:pPr>
            <w:r>
              <w:rPr>
                <w:noProof/>
              </w:rPr>
              <w:drawing>
                <wp:inline distT="0" distB="0" distL="0" distR="0" wp14:anchorId="3ADDBF5E" wp14:editId="4BD1C34B">
                  <wp:extent cx="829128" cy="792549"/>
                  <wp:effectExtent l="0" t="0" r="0" b="0"/>
                  <wp:docPr id="1959534707" name="Picture 195953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829128" cy="792549"/>
                          </a:xfrm>
                          <a:prstGeom prst="rect">
                            <a:avLst/>
                          </a:prstGeom>
                        </pic:spPr>
                      </pic:pic>
                    </a:graphicData>
                  </a:graphic>
                </wp:inline>
              </w:drawing>
            </w:r>
          </w:p>
        </w:tc>
        <w:tc>
          <w:tcPr>
            <w:tcW w:w="790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60D6B715" w14:textId="46A8CF18" w:rsidR="00D2004E" w:rsidRPr="009F7F54" w:rsidRDefault="00D2004E" w:rsidP="0EA6DEFB">
            <w:pPr>
              <w:spacing w:after="0" w:line="240" w:lineRule="auto"/>
              <w:jc w:val="center"/>
              <w:rPr>
                <w:rFonts w:ascii="Arial" w:eastAsia="Times New Roman" w:hAnsi="Arial" w:cs="Arial"/>
                <w:color w:val="000000" w:themeColor="text1"/>
                <w:sz w:val="23"/>
                <w:szCs w:val="23"/>
                <w:lang w:eastAsia="en-GB"/>
              </w:rPr>
            </w:pPr>
            <w:r w:rsidRPr="0EA6DEFB">
              <w:rPr>
                <w:rFonts w:ascii="Arial" w:eastAsia="Times New Roman" w:hAnsi="Arial" w:cs="Arial"/>
                <w:color w:val="000000" w:themeColor="text1"/>
                <w:sz w:val="23"/>
                <w:szCs w:val="23"/>
                <w:lang w:eastAsia="en-GB"/>
              </w:rPr>
              <w:t xml:space="preserve">We are transparent, </w:t>
            </w:r>
            <w:bookmarkStart w:id="6" w:name="_Int_2nNmyJoA"/>
            <w:r w:rsidRPr="0EA6DEFB">
              <w:rPr>
                <w:rFonts w:ascii="Arial" w:eastAsia="Times New Roman" w:hAnsi="Arial" w:cs="Arial"/>
                <w:color w:val="000000" w:themeColor="text1"/>
                <w:sz w:val="23"/>
                <w:szCs w:val="23"/>
                <w:lang w:eastAsia="en-GB"/>
              </w:rPr>
              <w:t>honest</w:t>
            </w:r>
            <w:bookmarkEnd w:id="6"/>
            <w:r w:rsidRPr="0EA6DEFB">
              <w:rPr>
                <w:rFonts w:ascii="Arial" w:eastAsia="Times New Roman" w:hAnsi="Arial" w:cs="Arial"/>
                <w:color w:val="000000" w:themeColor="text1"/>
                <w:sz w:val="23"/>
                <w:szCs w:val="23"/>
                <w:lang w:eastAsia="en-GB"/>
              </w:rPr>
              <w:t xml:space="preserve"> and accountable. This value demonstrates that we act with integrity, are open to criticism, are honest about our mistakes and want to improve and do better so that we deliver on our promises.</w:t>
            </w:r>
          </w:p>
        </w:tc>
      </w:tr>
    </w:tbl>
    <w:p w14:paraId="5CB6BA3E" w14:textId="43A600B9" w:rsidR="00AA5A59" w:rsidRDefault="00AA5A59" w:rsidP="16353B16">
      <w:pPr>
        <w:spacing w:before="240" w:after="120"/>
        <w:rPr>
          <w:sz w:val="23"/>
          <w:szCs w:val="23"/>
        </w:rPr>
      </w:pPr>
    </w:p>
    <w:p w14:paraId="178E9C1B" w14:textId="107F553D" w:rsidR="00AA5A59" w:rsidRDefault="00AA5A59" w:rsidP="16353B16">
      <w:pPr>
        <w:spacing w:before="240" w:after="120"/>
        <w:rPr>
          <w:rFonts w:ascii="Arial" w:hAnsi="Arial" w:cs="Arial"/>
          <w:b/>
          <w:bCs/>
          <w:color w:val="008A7D"/>
          <w:sz w:val="23"/>
          <w:szCs w:val="23"/>
        </w:rPr>
      </w:pPr>
    </w:p>
    <w:sectPr w:rsidR="00AA5A59" w:rsidSect="00C935E3">
      <w:headerReference w:type="default" r:id="rId16"/>
      <w:footerReference w:type="default" r:id="rId17"/>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3C158" w14:textId="77777777" w:rsidR="00C935E3" w:rsidRDefault="00C935E3" w:rsidP="00DA522A">
      <w:pPr>
        <w:spacing w:after="0" w:line="240" w:lineRule="auto"/>
      </w:pPr>
      <w:r>
        <w:separator/>
      </w:r>
    </w:p>
  </w:endnote>
  <w:endnote w:type="continuationSeparator" w:id="0">
    <w:p w14:paraId="1F071B40" w14:textId="77777777" w:rsidR="00C935E3" w:rsidRDefault="00C935E3" w:rsidP="00DA522A">
      <w:pPr>
        <w:spacing w:after="0" w:line="240" w:lineRule="auto"/>
      </w:pPr>
      <w:r>
        <w:continuationSeparator/>
      </w:r>
    </w:p>
  </w:endnote>
  <w:endnote w:type="continuationNotice" w:id="1">
    <w:p w14:paraId="0583BAEC" w14:textId="77777777" w:rsidR="00C935E3" w:rsidRDefault="00C93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10"/>
      <w:gridCol w:w="3510"/>
      <w:gridCol w:w="3510"/>
    </w:tblGrid>
    <w:tr w:rsidR="6B36561E" w14:paraId="6A8D8FA5" w14:textId="77777777" w:rsidTr="6B36561E">
      <w:trPr>
        <w:trHeight w:val="300"/>
      </w:trPr>
      <w:tc>
        <w:tcPr>
          <w:tcW w:w="3510" w:type="dxa"/>
        </w:tcPr>
        <w:p w14:paraId="48872A68" w14:textId="363FE32E" w:rsidR="6B36561E" w:rsidRDefault="6B36561E" w:rsidP="6B36561E">
          <w:pPr>
            <w:pStyle w:val="Header"/>
            <w:ind w:left="-115"/>
          </w:pPr>
          <w:r>
            <w:t>Version Date: 01/07/2024</w:t>
          </w:r>
        </w:p>
      </w:tc>
      <w:tc>
        <w:tcPr>
          <w:tcW w:w="3510" w:type="dxa"/>
        </w:tcPr>
        <w:p w14:paraId="4B892166" w14:textId="1A670420" w:rsidR="6B36561E" w:rsidRDefault="6B36561E" w:rsidP="6B36561E">
          <w:pPr>
            <w:pStyle w:val="Header"/>
            <w:jc w:val="center"/>
          </w:pPr>
        </w:p>
      </w:tc>
      <w:tc>
        <w:tcPr>
          <w:tcW w:w="3510" w:type="dxa"/>
        </w:tcPr>
        <w:p w14:paraId="57BB110E" w14:textId="0B857D5B" w:rsidR="6B36561E" w:rsidRDefault="6B36561E" w:rsidP="6B36561E">
          <w:pPr>
            <w:pStyle w:val="Header"/>
            <w:ind w:right="-115"/>
            <w:jc w:val="right"/>
          </w:pPr>
          <w:r>
            <w:t xml:space="preserve">Page </w:t>
          </w:r>
          <w:r>
            <w:fldChar w:fldCharType="begin"/>
          </w:r>
          <w:r>
            <w:instrText>PAGE</w:instrText>
          </w:r>
          <w:r>
            <w:fldChar w:fldCharType="separate"/>
          </w:r>
          <w:r w:rsidR="00181804">
            <w:rPr>
              <w:noProof/>
            </w:rPr>
            <w:t>1</w:t>
          </w:r>
          <w:r>
            <w:fldChar w:fldCharType="end"/>
          </w:r>
        </w:p>
      </w:tc>
    </w:tr>
  </w:tbl>
  <w:p w14:paraId="01F51AEB" w14:textId="58E6972E" w:rsidR="6B36561E" w:rsidRDefault="6B36561E" w:rsidP="6B36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3B0DC" w14:textId="77777777" w:rsidR="00C935E3" w:rsidRDefault="00C935E3" w:rsidP="00DA522A">
      <w:pPr>
        <w:spacing w:after="0" w:line="240" w:lineRule="auto"/>
      </w:pPr>
      <w:r>
        <w:separator/>
      </w:r>
    </w:p>
  </w:footnote>
  <w:footnote w:type="continuationSeparator" w:id="0">
    <w:p w14:paraId="1ACB7124" w14:textId="77777777" w:rsidR="00C935E3" w:rsidRDefault="00C935E3" w:rsidP="00DA522A">
      <w:pPr>
        <w:spacing w:after="0" w:line="240" w:lineRule="auto"/>
      </w:pPr>
      <w:r>
        <w:continuationSeparator/>
      </w:r>
    </w:p>
  </w:footnote>
  <w:footnote w:type="continuationNotice" w:id="1">
    <w:p w14:paraId="2DC08F7D" w14:textId="77777777" w:rsidR="00C935E3" w:rsidRDefault="00C935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6063" w14:textId="566A89E5" w:rsidR="005214C0" w:rsidRDefault="005214C0">
    <w:pPr>
      <w:pStyle w:val="Header"/>
    </w:pPr>
  </w:p>
  <w:p w14:paraId="104EBA6E" w14:textId="279E855F" w:rsidR="00DA522A" w:rsidRPr="00DA522A" w:rsidRDefault="00DA522A">
    <w:pPr>
      <w:pStyle w:val="Header"/>
      <w:rPr>
        <w:rFonts w:ascii="Arial" w:hAnsi="Arial" w:cs="Arial"/>
        <w:i/>
        <w:iCs/>
        <w:color w:val="808080" w:themeColor="background1" w:themeShade="8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Rsn91m6W" int2:invalidationBookmarkName="" int2:hashCode="Hl7AA7SkXgmZVG" int2:id="1ILWkSO2">
      <int2:state int2:value="Rejected" int2:type="AugLoop_Text_Critique"/>
    </int2:bookmark>
    <int2:bookmark int2:bookmarkName="_Int_hhEJ0pY1" int2:invalidationBookmarkName="" int2:hashCode="i33lLgnrOq2Y05" int2:id="vnzwsqA9">
      <int2:state int2:value="Rejected" int2:type="AugLoop_Text_Critique"/>
    </int2:bookmark>
    <int2:bookmark int2:bookmarkName="_Int_0J0aGshI" int2:invalidationBookmarkName="" int2:hashCode="qterTtRRhldNXu" int2:id="7HuiyzDY">
      <int2:state int2:value="Rejected" int2:type="AugLoop_Text_Critique"/>
    </int2:bookmark>
    <int2:bookmark int2:bookmarkName="_Int_I04lHxrx" int2:invalidationBookmarkName="" int2:hashCode="i33lLgnrOq2Y05" int2:id="ZnyYwjAX">
      <int2:state int2:value="Rejected" int2:type="AugLoop_Text_Critique"/>
    </int2:bookmark>
    <int2:bookmark int2:bookmarkName="_Int_KzehR1W5" int2:invalidationBookmarkName="" int2:hashCode="i33lLgnrOq2Y05" int2:id="ZWTUplkG">
      <int2:state int2:value="Rejected" int2:type="AugLoop_Text_Critique"/>
    </int2:bookmark>
    <int2:bookmark int2:bookmarkName="_Int_2nNmyJoA" int2:invalidationBookmarkName="" int2:hashCode="U4YYUaFGlP7tKi" int2:id="ZK27tCLF">
      <int2:state int2:value="Rejected" int2:type="AugLoop_Text_Critique"/>
    </int2:bookmark>
    <int2:bookmark int2:bookmarkName="_Int_gMW8Xbuj" int2:invalidationBookmarkName="" int2:hashCode="8BKwc3muSQFlUY" int2:id="VyHApgY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1F3"/>
    <w:multiLevelType w:val="hybridMultilevel"/>
    <w:tmpl w:val="BBC8951A"/>
    <w:lvl w:ilvl="0" w:tplc="B5B0B3BA">
      <w:start w:val="1"/>
      <w:numFmt w:val="bullet"/>
      <w:lvlText w:val=""/>
      <w:lvlJc w:val="left"/>
      <w:pPr>
        <w:ind w:left="720" w:hanging="360"/>
      </w:pPr>
      <w:rPr>
        <w:rFonts w:ascii="Wingdings" w:hAnsi="Wingdings" w:hint="default"/>
      </w:rPr>
    </w:lvl>
    <w:lvl w:ilvl="1" w:tplc="68F4E050">
      <w:start w:val="1"/>
      <w:numFmt w:val="bullet"/>
      <w:lvlText w:val="o"/>
      <w:lvlJc w:val="left"/>
      <w:pPr>
        <w:ind w:left="1440" w:hanging="360"/>
      </w:pPr>
      <w:rPr>
        <w:rFonts w:ascii="Courier New" w:hAnsi="Courier New" w:hint="default"/>
      </w:rPr>
    </w:lvl>
    <w:lvl w:ilvl="2" w:tplc="127A427A">
      <w:start w:val="1"/>
      <w:numFmt w:val="bullet"/>
      <w:lvlText w:val=""/>
      <w:lvlJc w:val="left"/>
      <w:pPr>
        <w:ind w:left="2160" w:hanging="360"/>
      </w:pPr>
      <w:rPr>
        <w:rFonts w:ascii="Wingdings" w:hAnsi="Wingdings" w:hint="default"/>
      </w:rPr>
    </w:lvl>
    <w:lvl w:ilvl="3" w:tplc="B0FE93E4">
      <w:start w:val="1"/>
      <w:numFmt w:val="bullet"/>
      <w:lvlText w:val=""/>
      <w:lvlJc w:val="left"/>
      <w:pPr>
        <w:ind w:left="2880" w:hanging="360"/>
      </w:pPr>
      <w:rPr>
        <w:rFonts w:ascii="Symbol" w:hAnsi="Symbol" w:hint="default"/>
      </w:rPr>
    </w:lvl>
    <w:lvl w:ilvl="4" w:tplc="10F847A8">
      <w:start w:val="1"/>
      <w:numFmt w:val="bullet"/>
      <w:lvlText w:val="o"/>
      <w:lvlJc w:val="left"/>
      <w:pPr>
        <w:ind w:left="3600" w:hanging="360"/>
      </w:pPr>
      <w:rPr>
        <w:rFonts w:ascii="Courier New" w:hAnsi="Courier New" w:hint="default"/>
      </w:rPr>
    </w:lvl>
    <w:lvl w:ilvl="5" w:tplc="71A097CA">
      <w:start w:val="1"/>
      <w:numFmt w:val="bullet"/>
      <w:lvlText w:val=""/>
      <w:lvlJc w:val="left"/>
      <w:pPr>
        <w:ind w:left="4320" w:hanging="360"/>
      </w:pPr>
      <w:rPr>
        <w:rFonts w:ascii="Wingdings" w:hAnsi="Wingdings" w:hint="default"/>
      </w:rPr>
    </w:lvl>
    <w:lvl w:ilvl="6" w:tplc="CF767078">
      <w:start w:val="1"/>
      <w:numFmt w:val="bullet"/>
      <w:lvlText w:val=""/>
      <w:lvlJc w:val="left"/>
      <w:pPr>
        <w:ind w:left="5040" w:hanging="360"/>
      </w:pPr>
      <w:rPr>
        <w:rFonts w:ascii="Symbol" w:hAnsi="Symbol" w:hint="default"/>
      </w:rPr>
    </w:lvl>
    <w:lvl w:ilvl="7" w:tplc="3E7A6088">
      <w:start w:val="1"/>
      <w:numFmt w:val="bullet"/>
      <w:lvlText w:val="o"/>
      <w:lvlJc w:val="left"/>
      <w:pPr>
        <w:ind w:left="5760" w:hanging="360"/>
      </w:pPr>
      <w:rPr>
        <w:rFonts w:ascii="Courier New" w:hAnsi="Courier New" w:hint="default"/>
      </w:rPr>
    </w:lvl>
    <w:lvl w:ilvl="8" w:tplc="C3DE9794">
      <w:start w:val="1"/>
      <w:numFmt w:val="bullet"/>
      <w:lvlText w:val=""/>
      <w:lvlJc w:val="left"/>
      <w:pPr>
        <w:ind w:left="6480" w:hanging="360"/>
      </w:pPr>
      <w:rPr>
        <w:rFonts w:ascii="Wingdings" w:hAnsi="Wingdings" w:hint="default"/>
      </w:rPr>
    </w:lvl>
  </w:abstractNum>
  <w:abstractNum w:abstractNumId="1" w15:restartNumberingAfterBreak="0">
    <w:nsid w:val="10250187"/>
    <w:multiLevelType w:val="hybridMultilevel"/>
    <w:tmpl w:val="1A8E256C"/>
    <w:lvl w:ilvl="0" w:tplc="E9448208">
      <w:start w:val="1"/>
      <w:numFmt w:val="bullet"/>
      <w:lvlText w:val=""/>
      <w:lvlJc w:val="left"/>
      <w:pPr>
        <w:ind w:left="720" w:hanging="360"/>
      </w:pPr>
      <w:rPr>
        <w:rFonts w:ascii="Wingdings" w:hAnsi="Wingdings" w:hint="default"/>
      </w:rPr>
    </w:lvl>
    <w:lvl w:ilvl="1" w:tplc="0242F926">
      <w:start w:val="1"/>
      <w:numFmt w:val="bullet"/>
      <w:lvlText w:val="o"/>
      <w:lvlJc w:val="left"/>
      <w:pPr>
        <w:ind w:left="1440" w:hanging="360"/>
      </w:pPr>
      <w:rPr>
        <w:rFonts w:ascii="Courier New" w:hAnsi="Courier New" w:hint="default"/>
      </w:rPr>
    </w:lvl>
    <w:lvl w:ilvl="2" w:tplc="CBAE4D36">
      <w:start w:val="1"/>
      <w:numFmt w:val="bullet"/>
      <w:lvlText w:val=""/>
      <w:lvlJc w:val="left"/>
      <w:pPr>
        <w:ind w:left="2160" w:hanging="360"/>
      </w:pPr>
      <w:rPr>
        <w:rFonts w:ascii="Wingdings" w:hAnsi="Wingdings" w:hint="default"/>
      </w:rPr>
    </w:lvl>
    <w:lvl w:ilvl="3" w:tplc="912E3212">
      <w:start w:val="1"/>
      <w:numFmt w:val="bullet"/>
      <w:lvlText w:val=""/>
      <w:lvlJc w:val="left"/>
      <w:pPr>
        <w:ind w:left="2880" w:hanging="360"/>
      </w:pPr>
      <w:rPr>
        <w:rFonts w:ascii="Symbol" w:hAnsi="Symbol" w:hint="default"/>
      </w:rPr>
    </w:lvl>
    <w:lvl w:ilvl="4" w:tplc="3044F81A">
      <w:start w:val="1"/>
      <w:numFmt w:val="bullet"/>
      <w:lvlText w:val="o"/>
      <w:lvlJc w:val="left"/>
      <w:pPr>
        <w:ind w:left="3600" w:hanging="360"/>
      </w:pPr>
      <w:rPr>
        <w:rFonts w:ascii="Courier New" w:hAnsi="Courier New" w:hint="default"/>
      </w:rPr>
    </w:lvl>
    <w:lvl w:ilvl="5" w:tplc="948E7A58">
      <w:start w:val="1"/>
      <w:numFmt w:val="bullet"/>
      <w:lvlText w:val=""/>
      <w:lvlJc w:val="left"/>
      <w:pPr>
        <w:ind w:left="4320" w:hanging="360"/>
      </w:pPr>
      <w:rPr>
        <w:rFonts w:ascii="Wingdings" w:hAnsi="Wingdings" w:hint="default"/>
      </w:rPr>
    </w:lvl>
    <w:lvl w:ilvl="6" w:tplc="F3E8A8D8">
      <w:start w:val="1"/>
      <w:numFmt w:val="bullet"/>
      <w:lvlText w:val=""/>
      <w:lvlJc w:val="left"/>
      <w:pPr>
        <w:ind w:left="5040" w:hanging="360"/>
      </w:pPr>
      <w:rPr>
        <w:rFonts w:ascii="Symbol" w:hAnsi="Symbol" w:hint="default"/>
      </w:rPr>
    </w:lvl>
    <w:lvl w:ilvl="7" w:tplc="10969F12">
      <w:start w:val="1"/>
      <w:numFmt w:val="bullet"/>
      <w:lvlText w:val="o"/>
      <w:lvlJc w:val="left"/>
      <w:pPr>
        <w:ind w:left="5760" w:hanging="360"/>
      </w:pPr>
      <w:rPr>
        <w:rFonts w:ascii="Courier New" w:hAnsi="Courier New" w:hint="default"/>
      </w:rPr>
    </w:lvl>
    <w:lvl w:ilvl="8" w:tplc="039E1944">
      <w:start w:val="1"/>
      <w:numFmt w:val="bullet"/>
      <w:lvlText w:val=""/>
      <w:lvlJc w:val="left"/>
      <w:pPr>
        <w:ind w:left="6480" w:hanging="360"/>
      </w:pPr>
      <w:rPr>
        <w:rFonts w:ascii="Wingdings" w:hAnsi="Wingdings" w:hint="default"/>
      </w:rPr>
    </w:lvl>
  </w:abstractNum>
  <w:abstractNum w:abstractNumId="2" w15:restartNumberingAfterBreak="0">
    <w:nsid w:val="11311F59"/>
    <w:multiLevelType w:val="hybridMultilevel"/>
    <w:tmpl w:val="9924973A"/>
    <w:lvl w:ilvl="0" w:tplc="0C0EC3EE">
      <w:start w:val="1"/>
      <w:numFmt w:val="bullet"/>
      <w:lvlText w:val=""/>
      <w:lvlJc w:val="left"/>
      <w:pPr>
        <w:ind w:left="720" w:hanging="360"/>
      </w:pPr>
      <w:rPr>
        <w:rFonts w:ascii="Wingdings" w:hAnsi="Wingdings" w:hint="default"/>
      </w:rPr>
    </w:lvl>
    <w:lvl w:ilvl="1" w:tplc="132001BC">
      <w:start w:val="1"/>
      <w:numFmt w:val="bullet"/>
      <w:lvlText w:val="o"/>
      <w:lvlJc w:val="left"/>
      <w:pPr>
        <w:ind w:left="1440" w:hanging="360"/>
      </w:pPr>
      <w:rPr>
        <w:rFonts w:ascii="Courier New" w:hAnsi="Courier New" w:hint="default"/>
      </w:rPr>
    </w:lvl>
    <w:lvl w:ilvl="2" w:tplc="C02CFC1E">
      <w:start w:val="1"/>
      <w:numFmt w:val="bullet"/>
      <w:lvlText w:val=""/>
      <w:lvlJc w:val="left"/>
      <w:pPr>
        <w:ind w:left="2160" w:hanging="360"/>
      </w:pPr>
      <w:rPr>
        <w:rFonts w:ascii="Wingdings" w:hAnsi="Wingdings" w:hint="default"/>
      </w:rPr>
    </w:lvl>
    <w:lvl w:ilvl="3" w:tplc="BEBCD4A6">
      <w:start w:val="1"/>
      <w:numFmt w:val="bullet"/>
      <w:lvlText w:val=""/>
      <w:lvlJc w:val="left"/>
      <w:pPr>
        <w:ind w:left="2880" w:hanging="360"/>
      </w:pPr>
      <w:rPr>
        <w:rFonts w:ascii="Symbol" w:hAnsi="Symbol" w:hint="default"/>
      </w:rPr>
    </w:lvl>
    <w:lvl w:ilvl="4" w:tplc="67D6FE02">
      <w:start w:val="1"/>
      <w:numFmt w:val="bullet"/>
      <w:lvlText w:val="o"/>
      <w:lvlJc w:val="left"/>
      <w:pPr>
        <w:ind w:left="3600" w:hanging="360"/>
      </w:pPr>
      <w:rPr>
        <w:rFonts w:ascii="Courier New" w:hAnsi="Courier New" w:hint="default"/>
      </w:rPr>
    </w:lvl>
    <w:lvl w:ilvl="5" w:tplc="4BCEA982">
      <w:start w:val="1"/>
      <w:numFmt w:val="bullet"/>
      <w:lvlText w:val=""/>
      <w:lvlJc w:val="left"/>
      <w:pPr>
        <w:ind w:left="4320" w:hanging="360"/>
      </w:pPr>
      <w:rPr>
        <w:rFonts w:ascii="Wingdings" w:hAnsi="Wingdings" w:hint="default"/>
      </w:rPr>
    </w:lvl>
    <w:lvl w:ilvl="6" w:tplc="7654DAAE">
      <w:start w:val="1"/>
      <w:numFmt w:val="bullet"/>
      <w:lvlText w:val=""/>
      <w:lvlJc w:val="left"/>
      <w:pPr>
        <w:ind w:left="5040" w:hanging="360"/>
      </w:pPr>
      <w:rPr>
        <w:rFonts w:ascii="Symbol" w:hAnsi="Symbol" w:hint="default"/>
      </w:rPr>
    </w:lvl>
    <w:lvl w:ilvl="7" w:tplc="D1B47096">
      <w:start w:val="1"/>
      <w:numFmt w:val="bullet"/>
      <w:lvlText w:val="o"/>
      <w:lvlJc w:val="left"/>
      <w:pPr>
        <w:ind w:left="5760" w:hanging="360"/>
      </w:pPr>
      <w:rPr>
        <w:rFonts w:ascii="Courier New" w:hAnsi="Courier New" w:hint="default"/>
      </w:rPr>
    </w:lvl>
    <w:lvl w:ilvl="8" w:tplc="B05E724E">
      <w:start w:val="1"/>
      <w:numFmt w:val="bullet"/>
      <w:lvlText w:val=""/>
      <w:lvlJc w:val="left"/>
      <w:pPr>
        <w:ind w:left="6480" w:hanging="360"/>
      </w:pPr>
      <w:rPr>
        <w:rFonts w:ascii="Wingdings" w:hAnsi="Wingdings" w:hint="default"/>
      </w:rPr>
    </w:lvl>
  </w:abstractNum>
  <w:abstractNum w:abstractNumId="3" w15:restartNumberingAfterBreak="0">
    <w:nsid w:val="24A592F9"/>
    <w:multiLevelType w:val="hybridMultilevel"/>
    <w:tmpl w:val="AF5A87B4"/>
    <w:lvl w:ilvl="0" w:tplc="949C918E">
      <w:start w:val="1"/>
      <w:numFmt w:val="bullet"/>
      <w:lvlText w:val=""/>
      <w:lvlJc w:val="left"/>
      <w:pPr>
        <w:ind w:left="720" w:hanging="360"/>
      </w:pPr>
      <w:rPr>
        <w:rFonts w:ascii="Wingdings" w:hAnsi="Wingdings" w:hint="default"/>
      </w:rPr>
    </w:lvl>
    <w:lvl w:ilvl="1" w:tplc="661A741E">
      <w:start w:val="1"/>
      <w:numFmt w:val="bullet"/>
      <w:lvlText w:val="o"/>
      <w:lvlJc w:val="left"/>
      <w:pPr>
        <w:ind w:left="1440" w:hanging="360"/>
      </w:pPr>
      <w:rPr>
        <w:rFonts w:ascii="Courier New" w:hAnsi="Courier New" w:hint="default"/>
      </w:rPr>
    </w:lvl>
    <w:lvl w:ilvl="2" w:tplc="383256C2">
      <w:start w:val="1"/>
      <w:numFmt w:val="bullet"/>
      <w:lvlText w:val=""/>
      <w:lvlJc w:val="left"/>
      <w:pPr>
        <w:ind w:left="2160" w:hanging="360"/>
      </w:pPr>
      <w:rPr>
        <w:rFonts w:ascii="Wingdings" w:hAnsi="Wingdings" w:hint="default"/>
      </w:rPr>
    </w:lvl>
    <w:lvl w:ilvl="3" w:tplc="CE3C7DC6">
      <w:start w:val="1"/>
      <w:numFmt w:val="bullet"/>
      <w:lvlText w:val=""/>
      <w:lvlJc w:val="left"/>
      <w:pPr>
        <w:ind w:left="2880" w:hanging="360"/>
      </w:pPr>
      <w:rPr>
        <w:rFonts w:ascii="Symbol" w:hAnsi="Symbol" w:hint="default"/>
      </w:rPr>
    </w:lvl>
    <w:lvl w:ilvl="4" w:tplc="A5541D0E">
      <w:start w:val="1"/>
      <w:numFmt w:val="bullet"/>
      <w:lvlText w:val="o"/>
      <w:lvlJc w:val="left"/>
      <w:pPr>
        <w:ind w:left="3600" w:hanging="360"/>
      </w:pPr>
      <w:rPr>
        <w:rFonts w:ascii="Courier New" w:hAnsi="Courier New" w:hint="default"/>
      </w:rPr>
    </w:lvl>
    <w:lvl w:ilvl="5" w:tplc="E49E0056">
      <w:start w:val="1"/>
      <w:numFmt w:val="bullet"/>
      <w:lvlText w:val=""/>
      <w:lvlJc w:val="left"/>
      <w:pPr>
        <w:ind w:left="4320" w:hanging="360"/>
      </w:pPr>
      <w:rPr>
        <w:rFonts w:ascii="Wingdings" w:hAnsi="Wingdings" w:hint="default"/>
      </w:rPr>
    </w:lvl>
    <w:lvl w:ilvl="6" w:tplc="393E6116">
      <w:start w:val="1"/>
      <w:numFmt w:val="bullet"/>
      <w:lvlText w:val=""/>
      <w:lvlJc w:val="left"/>
      <w:pPr>
        <w:ind w:left="5040" w:hanging="360"/>
      </w:pPr>
      <w:rPr>
        <w:rFonts w:ascii="Symbol" w:hAnsi="Symbol" w:hint="default"/>
      </w:rPr>
    </w:lvl>
    <w:lvl w:ilvl="7" w:tplc="DD7EA5C8">
      <w:start w:val="1"/>
      <w:numFmt w:val="bullet"/>
      <w:lvlText w:val="o"/>
      <w:lvlJc w:val="left"/>
      <w:pPr>
        <w:ind w:left="5760" w:hanging="360"/>
      </w:pPr>
      <w:rPr>
        <w:rFonts w:ascii="Courier New" w:hAnsi="Courier New" w:hint="default"/>
      </w:rPr>
    </w:lvl>
    <w:lvl w:ilvl="8" w:tplc="69C8A3D6">
      <w:start w:val="1"/>
      <w:numFmt w:val="bullet"/>
      <w:lvlText w:val=""/>
      <w:lvlJc w:val="left"/>
      <w:pPr>
        <w:ind w:left="6480" w:hanging="360"/>
      </w:pPr>
      <w:rPr>
        <w:rFonts w:ascii="Wingdings" w:hAnsi="Wingdings" w:hint="default"/>
      </w:rPr>
    </w:lvl>
  </w:abstractNum>
  <w:abstractNum w:abstractNumId="4" w15:restartNumberingAfterBreak="0">
    <w:nsid w:val="270B0FFE"/>
    <w:multiLevelType w:val="hybridMultilevel"/>
    <w:tmpl w:val="181067DC"/>
    <w:lvl w:ilvl="0" w:tplc="DA8A9692">
      <w:start w:val="1"/>
      <w:numFmt w:val="bullet"/>
      <w:lvlText w:val=""/>
      <w:lvlJc w:val="left"/>
      <w:pPr>
        <w:ind w:left="720" w:hanging="360"/>
      </w:pPr>
      <w:rPr>
        <w:rFonts w:ascii="Wingdings" w:hAnsi="Wingdings" w:hint="default"/>
      </w:rPr>
    </w:lvl>
    <w:lvl w:ilvl="1" w:tplc="EDAC848C">
      <w:start w:val="1"/>
      <w:numFmt w:val="bullet"/>
      <w:lvlText w:val="o"/>
      <w:lvlJc w:val="left"/>
      <w:pPr>
        <w:ind w:left="1440" w:hanging="360"/>
      </w:pPr>
      <w:rPr>
        <w:rFonts w:ascii="Courier New" w:hAnsi="Courier New" w:hint="default"/>
      </w:rPr>
    </w:lvl>
    <w:lvl w:ilvl="2" w:tplc="8F6C9448">
      <w:start w:val="1"/>
      <w:numFmt w:val="bullet"/>
      <w:lvlText w:val=""/>
      <w:lvlJc w:val="left"/>
      <w:pPr>
        <w:ind w:left="2160" w:hanging="360"/>
      </w:pPr>
      <w:rPr>
        <w:rFonts w:ascii="Wingdings" w:hAnsi="Wingdings" w:hint="default"/>
      </w:rPr>
    </w:lvl>
    <w:lvl w:ilvl="3" w:tplc="1AA6C096">
      <w:start w:val="1"/>
      <w:numFmt w:val="bullet"/>
      <w:lvlText w:val=""/>
      <w:lvlJc w:val="left"/>
      <w:pPr>
        <w:ind w:left="2880" w:hanging="360"/>
      </w:pPr>
      <w:rPr>
        <w:rFonts w:ascii="Symbol" w:hAnsi="Symbol" w:hint="default"/>
      </w:rPr>
    </w:lvl>
    <w:lvl w:ilvl="4" w:tplc="C096E7F6">
      <w:start w:val="1"/>
      <w:numFmt w:val="bullet"/>
      <w:lvlText w:val="o"/>
      <w:lvlJc w:val="left"/>
      <w:pPr>
        <w:ind w:left="3600" w:hanging="360"/>
      </w:pPr>
      <w:rPr>
        <w:rFonts w:ascii="Courier New" w:hAnsi="Courier New" w:hint="default"/>
      </w:rPr>
    </w:lvl>
    <w:lvl w:ilvl="5" w:tplc="483C899E">
      <w:start w:val="1"/>
      <w:numFmt w:val="bullet"/>
      <w:lvlText w:val=""/>
      <w:lvlJc w:val="left"/>
      <w:pPr>
        <w:ind w:left="4320" w:hanging="360"/>
      </w:pPr>
      <w:rPr>
        <w:rFonts w:ascii="Wingdings" w:hAnsi="Wingdings" w:hint="default"/>
      </w:rPr>
    </w:lvl>
    <w:lvl w:ilvl="6" w:tplc="F434FC14">
      <w:start w:val="1"/>
      <w:numFmt w:val="bullet"/>
      <w:lvlText w:val=""/>
      <w:lvlJc w:val="left"/>
      <w:pPr>
        <w:ind w:left="5040" w:hanging="360"/>
      </w:pPr>
      <w:rPr>
        <w:rFonts w:ascii="Symbol" w:hAnsi="Symbol" w:hint="default"/>
      </w:rPr>
    </w:lvl>
    <w:lvl w:ilvl="7" w:tplc="18607642">
      <w:start w:val="1"/>
      <w:numFmt w:val="bullet"/>
      <w:lvlText w:val="o"/>
      <w:lvlJc w:val="left"/>
      <w:pPr>
        <w:ind w:left="5760" w:hanging="360"/>
      </w:pPr>
      <w:rPr>
        <w:rFonts w:ascii="Courier New" w:hAnsi="Courier New" w:hint="default"/>
      </w:rPr>
    </w:lvl>
    <w:lvl w:ilvl="8" w:tplc="60C28CF2">
      <w:start w:val="1"/>
      <w:numFmt w:val="bullet"/>
      <w:lvlText w:val=""/>
      <w:lvlJc w:val="left"/>
      <w:pPr>
        <w:ind w:left="6480" w:hanging="360"/>
      </w:pPr>
      <w:rPr>
        <w:rFonts w:ascii="Wingdings" w:hAnsi="Wingdings" w:hint="default"/>
      </w:rPr>
    </w:lvl>
  </w:abstractNum>
  <w:abstractNum w:abstractNumId="5" w15:restartNumberingAfterBreak="0">
    <w:nsid w:val="28E5E48A"/>
    <w:multiLevelType w:val="hybridMultilevel"/>
    <w:tmpl w:val="1864258A"/>
    <w:lvl w:ilvl="0" w:tplc="665AEE9A">
      <w:start w:val="1"/>
      <w:numFmt w:val="bullet"/>
      <w:lvlText w:val=""/>
      <w:lvlJc w:val="left"/>
      <w:pPr>
        <w:ind w:left="720" w:hanging="360"/>
      </w:pPr>
      <w:rPr>
        <w:rFonts w:ascii="Wingdings" w:hAnsi="Wingdings" w:hint="default"/>
      </w:rPr>
    </w:lvl>
    <w:lvl w:ilvl="1" w:tplc="4A424844">
      <w:start w:val="1"/>
      <w:numFmt w:val="bullet"/>
      <w:lvlText w:val="o"/>
      <w:lvlJc w:val="left"/>
      <w:pPr>
        <w:ind w:left="1440" w:hanging="360"/>
      </w:pPr>
      <w:rPr>
        <w:rFonts w:ascii="Courier New" w:hAnsi="Courier New" w:hint="default"/>
      </w:rPr>
    </w:lvl>
    <w:lvl w:ilvl="2" w:tplc="D70463EC">
      <w:start w:val="1"/>
      <w:numFmt w:val="bullet"/>
      <w:lvlText w:val=""/>
      <w:lvlJc w:val="left"/>
      <w:pPr>
        <w:ind w:left="2160" w:hanging="360"/>
      </w:pPr>
      <w:rPr>
        <w:rFonts w:ascii="Wingdings" w:hAnsi="Wingdings" w:hint="default"/>
      </w:rPr>
    </w:lvl>
    <w:lvl w:ilvl="3" w:tplc="BB6242B2">
      <w:start w:val="1"/>
      <w:numFmt w:val="bullet"/>
      <w:lvlText w:val=""/>
      <w:lvlJc w:val="left"/>
      <w:pPr>
        <w:ind w:left="2880" w:hanging="360"/>
      </w:pPr>
      <w:rPr>
        <w:rFonts w:ascii="Symbol" w:hAnsi="Symbol" w:hint="default"/>
      </w:rPr>
    </w:lvl>
    <w:lvl w:ilvl="4" w:tplc="073CF800">
      <w:start w:val="1"/>
      <w:numFmt w:val="bullet"/>
      <w:lvlText w:val="o"/>
      <w:lvlJc w:val="left"/>
      <w:pPr>
        <w:ind w:left="3600" w:hanging="360"/>
      </w:pPr>
      <w:rPr>
        <w:rFonts w:ascii="Courier New" w:hAnsi="Courier New" w:hint="default"/>
      </w:rPr>
    </w:lvl>
    <w:lvl w:ilvl="5" w:tplc="B330C7D6">
      <w:start w:val="1"/>
      <w:numFmt w:val="bullet"/>
      <w:lvlText w:val=""/>
      <w:lvlJc w:val="left"/>
      <w:pPr>
        <w:ind w:left="4320" w:hanging="360"/>
      </w:pPr>
      <w:rPr>
        <w:rFonts w:ascii="Wingdings" w:hAnsi="Wingdings" w:hint="default"/>
      </w:rPr>
    </w:lvl>
    <w:lvl w:ilvl="6" w:tplc="EEF82F7C">
      <w:start w:val="1"/>
      <w:numFmt w:val="bullet"/>
      <w:lvlText w:val=""/>
      <w:lvlJc w:val="left"/>
      <w:pPr>
        <w:ind w:left="5040" w:hanging="360"/>
      </w:pPr>
      <w:rPr>
        <w:rFonts w:ascii="Symbol" w:hAnsi="Symbol" w:hint="default"/>
      </w:rPr>
    </w:lvl>
    <w:lvl w:ilvl="7" w:tplc="2E1EB118">
      <w:start w:val="1"/>
      <w:numFmt w:val="bullet"/>
      <w:lvlText w:val="o"/>
      <w:lvlJc w:val="left"/>
      <w:pPr>
        <w:ind w:left="5760" w:hanging="360"/>
      </w:pPr>
      <w:rPr>
        <w:rFonts w:ascii="Courier New" w:hAnsi="Courier New" w:hint="default"/>
      </w:rPr>
    </w:lvl>
    <w:lvl w:ilvl="8" w:tplc="5532FA4E">
      <w:start w:val="1"/>
      <w:numFmt w:val="bullet"/>
      <w:lvlText w:val=""/>
      <w:lvlJc w:val="left"/>
      <w:pPr>
        <w:ind w:left="6480" w:hanging="360"/>
      </w:pPr>
      <w:rPr>
        <w:rFonts w:ascii="Wingdings" w:hAnsi="Wingdings" w:hint="default"/>
      </w:rPr>
    </w:lvl>
  </w:abstractNum>
  <w:abstractNum w:abstractNumId="6" w15:restartNumberingAfterBreak="0">
    <w:nsid w:val="2D6B9876"/>
    <w:multiLevelType w:val="hybridMultilevel"/>
    <w:tmpl w:val="700E5FE6"/>
    <w:lvl w:ilvl="0" w:tplc="97B45346">
      <w:start w:val="1"/>
      <w:numFmt w:val="bullet"/>
      <w:lvlText w:val=""/>
      <w:lvlJc w:val="left"/>
      <w:pPr>
        <w:ind w:left="720" w:hanging="360"/>
      </w:pPr>
      <w:rPr>
        <w:rFonts w:ascii="Wingdings" w:hAnsi="Wingdings" w:hint="default"/>
      </w:rPr>
    </w:lvl>
    <w:lvl w:ilvl="1" w:tplc="FEC2224A">
      <w:start w:val="1"/>
      <w:numFmt w:val="bullet"/>
      <w:lvlText w:val="o"/>
      <w:lvlJc w:val="left"/>
      <w:pPr>
        <w:ind w:left="1440" w:hanging="360"/>
      </w:pPr>
      <w:rPr>
        <w:rFonts w:ascii="Courier New" w:hAnsi="Courier New" w:hint="default"/>
      </w:rPr>
    </w:lvl>
    <w:lvl w:ilvl="2" w:tplc="F1C01200">
      <w:start w:val="1"/>
      <w:numFmt w:val="bullet"/>
      <w:lvlText w:val=""/>
      <w:lvlJc w:val="left"/>
      <w:pPr>
        <w:ind w:left="2160" w:hanging="360"/>
      </w:pPr>
      <w:rPr>
        <w:rFonts w:ascii="Wingdings" w:hAnsi="Wingdings" w:hint="default"/>
      </w:rPr>
    </w:lvl>
    <w:lvl w:ilvl="3" w:tplc="E6A4B956">
      <w:start w:val="1"/>
      <w:numFmt w:val="bullet"/>
      <w:lvlText w:val=""/>
      <w:lvlJc w:val="left"/>
      <w:pPr>
        <w:ind w:left="2880" w:hanging="360"/>
      </w:pPr>
      <w:rPr>
        <w:rFonts w:ascii="Symbol" w:hAnsi="Symbol" w:hint="default"/>
      </w:rPr>
    </w:lvl>
    <w:lvl w:ilvl="4" w:tplc="C7A219EC">
      <w:start w:val="1"/>
      <w:numFmt w:val="bullet"/>
      <w:lvlText w:val="o"/>
      <w:lvlJc w:val="left"/>
      <w:pPr>
        <w:ind w:left="3600" w:hanging="360"/>
      </w:pPr>
      <w:rPr>
        <w:rFonts w:ascii="Courier New" w:hAnsi="Courier New" w:hint="default"/>
      </w:rPr>
    </w:lvl>
    <w:lvl w:ilvl="5" w:tplc="DDE4EF14">
      <w:start w:val="1"/>
      <w:numFmt w:val="bullet"/>
      <w:lvlText w:val=""/>
      <w:lvlJc w:val="left"/>
      <w:pPr>
        <w:ind w:left="4320" w:hanging="360"/>
      </w:pPr>
      <w:rPr>
        <w:rFonts w:ascii="Wingdings" w:hAnsi="Wingdings" w:hint="default"/>
      </w:rPr>
    </w:lvl>
    <w:lvl w:ilvl="6" w:tplc="810A04F0">
      <w:start w:val="1"/>
      <w:numFmt w:val="bullet"/>
      <w:lvlText w:val=""/>
      <w:lvlJc w:val="left"/>
      <w:pPr>
        <w:ind w:left="5040" w:hanging="360"/>
      </w:pPr>
      <w:rPr>
        <w:rFonts w:ascii="Symbol" w:hAnsi="Symbol" w:hint="default"/>
      </w:rPr>
    </w:lvl>
    <w:lvl w:ilvl="7" w:tplc="E0387502">
      <w:start w:val="1"/>
      <w:numFmt w:val="bullet"/>
      <w:lvlText w:val="o"/>
      <w:lvlJc w:val="left"/>
      <w:pPr>
        <w:ind w:left="5760" w:hanging="360"/>
      </w:pPr>
      <w:rPr>
        <w:rFonts w:ascii="Courier New" w:hAnsi="Courier New" w:hint="default"/>
      </w:rPr>
    </w:lvl>
    <w:lvl w:ilvl="8" w:tplc="30F81EA6">
      <w:start w:val="1"/>
      <w:numFmt w:val="bullet"/>
      <w:lvlText w:val=""/>
      <w:lvlJc w:val="left"/>
      <w:pPr>
        <w:ind w:left="6480" w:hanging="360"/>
      </w:pPr>
      <w:rPr>
        <w:rFonts w:ascii="Wingdings" w:hAnsi="Wingdings" w:hint="default"/>
      </w:rPr>
    </w:lvl>
  </w:abstractNum>
  <w:abstractNum w:abstractNumId="7" w15:restartNumberingAfterBreak="0">
    <w:nsid w:val="43B6FF90"/>
    <w:multiLevelType w:val="hybridMultilevel"/>
    <w:tmpl w:val="867A940A"/>
    <w:lvl w:ilvl="0" w:tplc="D5829C36">
      <w:start w:val="1"/>
      <w:numFmt w:val="bullet"/>
      <w:lvlText w:val=""/>
      <w:lvlJc w:val="left"/>
      <w:pPr>
        <w:ind w:left="720" w:hanging="360"/>
      </w:pPr>
      <w:rPr>
        <w:rFonts w:ascii="Wingdings" w:hAnsi="Wingdings" w:hint="default"/>
      </w:rPr>
    </w:lvl>
    <w:lvl w:ilvl="1" w:tplc="6C56941A">
      <w:start w:val="1"/>
      <w:numFmt w:val="bullet"/>
      <w:lvlText w:val="o"/>
      <w:lvlJc w:val="left"/>
      <w:pPr>
        <w:ind w:left="1440" w:hanging="360"/>
      </w:pPr>
      <w:rPr>
        <w:rFonts w:ascii="Courier New" w:hAnsi="Courier New" w:hint="default"/>
      </w:rPr>
    </w:lvl>
    <w:lvl w:ilvl="2" w:tplc="35C2A694">
      <w:start w:val="1"/>
      <w:numFmt w:val="bullet"/>
      <w:lvlText w:val=""/>
      <w:lvlJc w:val="left"/>
      <w:pPr>
        <w:ind w:left="2160" w:hanging="360"/>
      </w:pPr>
      <w:rPr>
        <w:rFonts w:ascii="Wingdings" w:hAnsi="Wingdings" w:hint="default"/>
      </w:rPr>
    </w:lvl>
    <w:lvl w:ilvl="3" w:tplc="19984C9C">
      <w:start w:val="1"/>
      <w:numFmt w:val="bullet"/>
      <w:lvlText w:val=""/>
      <w:lvlJc w:val="left"/>
      <w:pPr>
        <w:ind w:left="2880" w:hanging="360"/>
      </w:pPr>
      <w:rPr>
        <w:rFonts w:ascii="Symbol" w:hAnsi="Symbol" w:hint="default"/>
      </w:rPr>
    </w:lvl>
    <w:lvl w:ilvl="4" w:tplc="6D3621F4">
      <w:start w:val="1"/>
      <w:numFmt w:val="bullet"/>
      <w:lvlText w:val="o"/>
      <w:lvlJc w:val="left"/>
      <w:pPr>
        <w:ind w:left="3600" w:hanging="360"/>
      </w:pPr>
      <w:rPr>
        <w:rFonts w:ascii="Courier New" w:hAnsi="Courier New" w:hint="default"/>
      </w:rPr>
    </w:lvl>
    <w:lvl w:ilvl="5" w:tplc="1702E6E4">
      <w:start w:val="1"/>
      <w:numFmt w:val="bullet"/>
      <w:lvlText w:val=""/>
      <w:lvlJc w:val="left"/>
      <w:pPr>
        <w:ind w:left="4320" w:hanging="360"/>
      </w:pPr>
      <w:rPr>
        <w:rFonts w:ascii="Wingdings" w:hAnsi="Wingdings" w:hint="default"/>
      </w:rPr>
    </w:lvl>
    <w:lvl w:ilvl="6" w:tplc="753E5314">
      <w:start w:val="1"/>
      <w:numFmt w:val="bullet"/>
      <w:lvlText w:val=""/>
      <w:lvlJc w:val="left"/>
      <w:pPr>
        <w:ind w:left="5040" w:hanging="360"/>
      </w:pPr>
      <w:rPr>
        <w:rFonts w:ascii="Symbol" w:hAnsi="Symbol" w:hint="default"/>
      </w:rPr>
    </w:lvl>
    <w:lvl w:ilvl="7" w:tplc="B9E65826">
      <w:start w:val="1"/>
      <w:numFmt w:val="bullet"/>
      <w:lvlText w:val="o"/>
      <w:lvlJc w:val="left"/>
      <w:pPr>
        <w:ind w:left="5760" w:hanging="360"/>
      </w:pPr>
      <w:rPr>
        <w:rFonts w:ascii="Courier New" w:hAnsi="Courier New" w:hint="default"/>
      </w:rPr>
    </w:lvl>
    <w:lvl w:ilvl="8" w:tplc="3E2EB3E0">
      <w:start w:val="1"/>
      <w:numFmt w:val="bullet"/>
      <w:lvlText w:val=""/>
      <w:lvlJc w:val="left"/>
      <w:pPr>
        <w:ind w:left="6480" w:hanging="360"/>
      </w:pPr>
      <w:rPr>
        <w:rFonts w:ascii="Wingdings" w:hAnsi="Wingdings" w:hint="default"/>
      </w:rPr>
    </w:lvl>
  </w:abstractNum>
  <w:abstractNum w:abstractNumId="8" w15:restartNumberingAfterBreak="0">
    <w:nsid w:val="4534BD38"/>
    <w:multiLevelType w:val="hybridMultilevel"/>
    <w:tmpl w:val="8D3CC504"/>
    <w:lvl w:ilvl="0" w:tplc="B40CCEAA">
      <w:start w:val="1"/>
      <w:numFmt w:val="bullet"/>
      <w:lvlText w:val=""/>
      <w:lvlJc w:val="left"/>
      <w:pPr>
        <w:ind w:left="720" w:hanging="360"/>
      </w:pPr>
      <w:rPr>
        <w:rFonts w:ascii="Wingdings" w:hAnsi="Wingdings" w:hint="default"/>
      </w:rPr>
    </w:lvl>
    <w:lvl w:ilvl="1" w:tplc="10760516">
      <w:start w:val="1"/>
      <w:numFmt w:val="bullet"/>
      <w:lvlText w:val="o"/>
      <w:lvlJc w:val="left"/>
      <w:pPr>
        <w:ind w:left="1440" w:hanging="360"/>
      </w:pPr>
      <w:rPr>
        <w:rFonts w:ascii="Courier New" w:hAnsi="Courier New" w:hint="default"/>
      </w:rPr>
    </w:lvl>
    <w:lvl w:ilvl="2" w:tplc="9A4036A8">
      <w:start w:val="1"/>
      <w:numFmt w:val="bullet"/>
      <w:lvlText w:val=""/>
      <w:lvlJc w:val="left"/>
      <w:pPr>
        <w:ind w:left="2160" w:hanging="360"/>
      </w:pPr>
      <w:rPr>
        <w:rFonts w:ascii="Wingdings" w:hAnsi="Wingdings" w:hint="default"/>
      </w:rPr>
    </w:lvl>
    <w:lvl w:ilvl="3" w:tplc="19320B64">
      <w:start w:val="1"/>
      <w:numFmt w:val="bullet"/>
      <w:lvlText w:val=""/>
      <w:lvlJc w:val="left"/>
      <w:pPr>
        <w:ind w:left="2880" w:hanging="360"/>
      </w:pPr>
      <w:rPr>
        <w:rFonts w:ascii="Symbol" w:hAnsi="Symbol" w:hint="default"/>
      </w:rPr>
    </w:lvl>
    <w:lvl w:ilvl="4" w:tplc="3F9A6440">
      <w:start w:val="1"/>
      <w:numFmt w:val="bullet"/>
      <w:lvlText w:val="o"/>
      <w:lvlJc w:val="left"/>
      <w:pPr>
        <w:ind w:left="3600" w:hanging="360"/>
      </w:pPr>
      <w:rPr>
        <w:rFonts w:ascii="Courier New" w:hAnsi="Courier New" w:hint="default"/>
      </w:rPr>
    </w:lvl>
    <w:lvl w:ilvl="5" w:tplc="8458CD5E">
      <w:start w:val="1"/>
      <w:numFmt w:val="bullet"/>
      <w:lvlText w:val=""/>
      <w:lvlJc w:val="left"/>
      <w:pPr>
        <w:ind w:left="4320" w:hanging="360"/>
      </w:pPr>
      <w:rPr>
        <w:rFonts w:ascii="Wingdings" w:hAnsi="Wingdings" w:hint="default"/>
      </w:rPr>
    </w:lvl>
    <w:lvl w:ilvl="6" w:tplc="3CBC4FDA">
      <w:start w:val="1"/>
      <w:numFmt w:val="bullet"/>
      <w:lvlText w:val=""/>
      <w:lvlJc w:val="left"/>
      <w:pPr>
        <w:ind w:left="5040" w:hanging="360"/>
      </w:pPr>
      <w:rPr>
        <w:rFonts w:ascii="Symbol" w:hAnsi="Symbol" w:hint="default"/>
      </w:rPr>
    </w:lvl>
    <w:lvl w:ilvl="7" w:tplc="D67E1BD2">
      <w:start w:val="1"/>
      <w:numFmt w:val="bullet"/>
      <w:lvlText w:val="o"/>
      <w:lvlJc w:val="left"/>
      <w:pPr>
        <w:ind w:left="5760" w:hanging="360"/>
      </w:pPr>
      <w:rPr>
        <w:rFonts w:ascii="Courier New" w:hAnsi="Courier New" w:hint="default"/>
      </w:rPr>
    </w:lvl>
    <w:lvl w:ilvl="8" w:tplc="BB3806F6">
      <w:start w:val="1"/>
      <w:numFmt w:val="bullet"/>
      <w:lvlText w:val=""/>
      <w:lvlJc w:val="left"/>
      <w:pPr>
        <w:ind w:left="6480" w:hanging="360"/>
      </w:pPr>
      <w:rPr>
        <w:rFonts w:ascii="Wingdings" w:hAnsi="Wingdings" w:hint="default"/>
      </w:rPr>
    </w:lvl>
  </w:abstractNum>
  <w:abstractNum w:abstractNumId="9" w15:restartNumberingAfterBreak="0">
    <w:nsid w:val="497C5006"/>
    <w:multiLevelType w:val="hybridMultilevel"/>
    <w:tmpl w:val="D8FCD398"/>
    <w:lvl w:ilvl="0" w:tplc="016C0C66">
      <w:start w:val="1"/>
      <w:numFmt w:val="bullet"/>
      <w:lvlText w:val=""/>
      <w:lvlJc w:val="left"/>
      <w:pPr>
        <w:ind w:left="720" w:hanging="360"/>
      </w:pPr>
      <w:rPr>
        <w:rFonts w:ascii="Wingdings" w:hAnsi="Wingdings" w:hint="default"/>
      </w:rPr>
    </w:lvl>
    <w:lvl w:ilvl="1" w:tplc="28AE0F52">
      <w:start w:val="1"/>
      <w:numFmt w:val="bullet"/>
      <w:lvlText w:val="o"/>
      <w:lvlJc w:val="left"/>
      <w:pPr>
        <w:ind w:left="1440" w:hanging="360"/>
      </w:pPr>
      <w:rPr>
        <w:rFonts w:ascii="Courier New" w:hAnsi="Courier New" w:hint="default"/>
      </w:rPr>
    </w:lvl>
    <w:lvl w:ilvl="2" w:tplc="2976EA0C">
      <w:start w:val="1"/>
      <w:numFmt w:val="bullet"/>
      <w:lvlText w:val=""/>
      <w:lvlJc w:val="left"/>
      <w:pPr>
        <w:ind w:left="2160" w:hanging="360"/>
      </w:pPr>
      <w:rPr>
        <w:rFonts w:ascii="Wingdings" w:hAnsi="Wingdings" w:hint="default"/>
      </w:rPr>
    </w:lvl>
    <w:lvl w:ilvl="3" w:tplc="7ED41D86">
      <w:start w:val="1"/>
      <w:numFmt w:val="bullet"/>
      <w:lvlText w:val=""/>
      <w:lvlJc w:val="left"/>
      <w:pPr>
        <w:ind w:left="2880" w:hanging="360"/>
      </w:pPr>
      <w:rPr>
        <w:rFonts w:ascii="Symbol" w:hAnsi="Symbol" w:hint="default"/>
      </w:rPr>
    </w:lvl>
    <w:lvl w:ilvl="4" w:tplc="24647E30">
      <w:start w:val="1"/>
      <w:numFmt w:val="bullet"/>
      <w:lvlText w:val="o"/>
      <w:lvlJc w:val="left"/>
      <w:pPr>
        <w:ind w:left="3600" w:hanging="360"/>
      </w:pPr>
      <w:rPr>
        <w:rFonts w:ascii="Courier New" w:hAnsi="Courier New" w:hint="default"/>
      </w:rPr>
    </w:lvl>
    <w:lvl w:ilvl="5" w:tplc="86D2A36A">
      <w:start w:val="1"/>
      <w:numFmt w:val="bullet"/>
      <w:lvlText w:val=""/>
      <w:lvlJc w:val="left"/>
      <w:pPr>
        <w:ind w:left="4320" w:hanging="360"/>
      </w:pPr>
      <w:rPr>
        <w:rFonts w:ascii="Wingdings" w:hAnsi="Wingdings" w:hint="default"/>
      </w:rPr>
    </w:lvl>
    <w:lvl w:ilvl="6" w:tplc="8682A0E0">
      <w:start w:val="1"/>
      <w:numFmt w:val="bullet"/>
      <w:lvlText w:val=""/>
      <w:lvlJc w:val="left"/>
      <w:pPr>
        <w:ind w:left="5040" w:hanging="360"/>
      </w:pPr>
      <w:rPr>
        <w:rFonts w:ascii="Symbol" w:hAnsi="Symbol" w:hint="default"/>
      </w:rPr>
    </w:lvl>
    <w:lvl w:ilvl="7" w:tplc="1CBCB9AA">
      <w:start w:val="1"/>
      <w:numFmt w:val="bullet"/>
      <w:lvlText w:val="o"/>
      <w:lvlJc w:val="left"/>
      <w:pPr>
        <w:ind w:left="5760" w:hanging="360"/>
      </w:pPr>
      <w:rPr>
        <w:rFonts w:ascii="Courier New" w:hAnsi="Courier New" w:hint="default"/>
      </w:rPr>
    </w:lvl>
    <w:lvl w:ilvl="8" w:tplc="509A8A26">
      <w:start w:val="1"/>
      <w:numFmt w:val="bullet"/>
      <w:lvlText w:val=""/>
      <w:lvlJc w:val="left"/>
      <w:pPr>
        <w:ind w:left="6480" w:hanging="360"/>
      </w:pPr>
      <w:rPr>
        <w:rFonts w:ascii="Wingdings" w:hAnsi="Wingdings" w:hint="default"/>
      </w:rPr>
    </w:lvl>
  </w:abstractNum>
  <w:abstractNum w:abstractNumId="10" w15:restartNumberingAfterBreak="0">
    <w:nsid w:val="4E0965D0"/>
    <w:multiLevelType w:val="hybridMultilevel"/>
    <w:tmpl w:val="CACA2914"/>
    <w:lvl w:ilvl="0" w:tplc="FFFFFFFF">
      <w:start w:val="1"/>
      <w:numFmt w:val="bullet"/>
      <w:pStyle w:val="BulletLevel1KF"/>
      <w:lvlText w:val=""/>
      <w:lvlJc w:val="left"/>
      <w:pPr>
        <w:ind w:left="720" w:hanging="360"/>
      </w:pPr>
      <w:rPr>
        <w:rFonts w:ascii="Wingdings" w:hAnsi="Wingdings" w:hint="default"/>
        <w:color w:val="00AE4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7B450"/>
    <w:multiLevelType w:val="hybridMultilevel"/>
    <w:tmpl w:val="D4C06890"/>
    <w:lvl w:ilvl="0" w:tplc="E7867D5A">
      <w:start w:val="1"/>
      <w:numFmt w:val="bullet"/>
      <w:lvlText w:val=""/>
      <w:lvlJc w:val="left"/>
      <w:pPr>
        <w:ind w:left="720" w:hanging="360"/>
      </w:pPr>
      <w:rPr>
        <w:rFonts w:ascii="Wingdings" w:hAnsi="Wingdings" w:hint="default"/>
      </w:rPr>
    </w:lvl>
    <w:lvl w:ilvl="1" w:tplc="86085A88">
      <w:start w:val="1"/>
      <w:numFmt w:val="bullet"/>
      <w:lvlText w:val="o"/>
      <w:lvlJc w:val="left"/>
      <w:pPr>
        <w:ind w:left="1440" w:hanging="360"/>
      </w:pPr>
      <w:rPr>
        <w:rFonts w:ascii="Courier New" w:hAnsi="Courier New" w:hint="default"/>
      </w:rPr>
    </w:lvl>
    <w:lvl w:ilvl="2" w:tplc="96F47BD4">
      <w:start w:val="1"/>
      <w:numFmt w:val="bullet"/>
      <w:lvlText w:val=""/>
      <w:lvlJc w:val="left"/>
      <w:pPr>
        <w:ind w:left="2160" w:hanging="360"/>
      </w:pPr>
      <w:rPr>
        <w:rFonts w:ascii="Wingdings" w:hAnsi="Wingdings" w:hint="default"/>
      </w:rPr>
    </w:lvl>
    <w:lvl w:ilvl="3" w:tplc="104EEBD4">
      <w:start w:val="1"/>
      <w:numFmt w:val="bullet"/>
      <w:lvlText w:val=""/>
      <w:lvlJc w:val="left"/>
      <w:pPr>
        <w:ind w:left="2880" w:hanging="360"/>
      </w:pPr>
      <w:rPr>
        <w:rFonts w:ascii="Symbol" w:hAnsi="Symbol" w:hint="default"/>
      </w:rPr>
    </w:lvl>
    <w:lvl w:ilvl="4" w:tplc="EB56C684">
      <w:start w:val="1"/>
      <w:numFmt w:val="bullet"/>
      <w:lvlText w:val="o"/>
      <w:lvlJc w:val="left"/>
      <w:pPr>
        <w:ind w:left="3600" w:hanging="360"/>
      </w:pPr>
      <w:rPr>
        <w:rFonts w:ascii="Courier New" w:hAnsi="Courier New" w:hint="default"/>
      </w:rPr>
    </w:lvl>
    <w:lvl w:ilvl="5" w:tplc="5010E99C">
      <w:start w:val="1"/>
      <w:numFmt w:val="bullet"/>
      <w:lvlText w:val=""/>
      <w:lvlJc w:val="left"/>
      <w:pPr>
        <w:ind w:left="4320" w:hanging="360"/>
      </w:pPr>
      <w:rPr>
        <w:rFonts w:ascii="Wingdings" w:hAnsi="Wingdings" w:hint="default"/>
      </w:rPr>
    </w:lvl>
    <w:lvl w:ilvl="6" w:tplc="892CBE2C">
      <w:start w:val="1"/>
      <w:numFmt w:val="bullet"/>
      <w:lvlText w:val=""/>
      <w:lvlJc w:val="left"/>
      <w:pPr>
        <w:ind w:left="5040" w:hanging="360"/>
      </w:pPr>
      <w:rPr>
        <w:rFonts w:ascii="Symbol" w:hAnsi="Symbol" w:hint="default"/>
      </w:rPr>
    </w:lvl>
    <w:lvl w:ilvl="7" w:tplc="30C6AB4A">
      <w:start w:val="1"/>
      <w:numFmt w:val="bullet"/>
      <w:lvlText w:val="o"/>
      <w:lvlJc w:val="left"/>
      <w:pPr>
        <w:ind w:left="5760" w:hanging="360"/>
      </w:pPr>
      <w:rPr>
        <w:rFonts w:ascii="Courier New" w:hAnsi="Courier New" w:hint="default"/>
      </w:rPr>
    </w:lvl>
    <w:lvl w:ilvl="8" w:tplc="E0B2C850">
      <w:start w:val="1"/>
      <w:numFmt w:val="bullet"/>
      <w:lvlText w:val=""/>
      <w:lvlJc w:val="left"/>
      <w:pPr>
        <w:ind w:left="6480" w:hanging="360"/>
      </w:pPr>
      <w:rPr>
        <w:rFonts w:ascii="Wingdings" w:hAnsi="Wingdings" w:hint="default"/>
      </w:rPr>
    </w:lvl>
  </w:abstractNum>
  <w:abstractNum w:abstractNumId="12" w15:restartNumberingAfterBreak="0">
    <w:nsid w:val="527DB56C"/>
    <w:multiLevelType w:val="hybridMultilevel"/>
    <w:tmpl w:val="24ECB5FC"/>
    <w:lvl w:ilvl="0" w:tplc="35D47A96">
      <w:start w:val="1"/>
      <w:numFmt w:val="bullet"/>
      <w:lvlText w:val=""/>
      <w:lvlJc w:val="left"/>
      <w:pPr>
        <w:ind w:left="720" w:hanging="360"/>
      </w:pPr>
      <w:rPr>
        <w:rFonts w:ascii="Wingdings" w:hAnsi="Wingdings" w:hint="default"/>
      </w:rPr>
    </w:lvl>
    <w:lvl w:ilvl="1" w:tplc="4112B76A">
      <w:start w:val="1"/>
      <w:numFmt w:val="bullet"/>
      <w:lvlText w:val="o"/>
      <w:lvlJc w:val="left"/>
      <w:pPr>
        <w:ind w:left="1440" w:hanging="360"/>
      </w:pPr>
      <w:rPr>
        <w:rFonts w:ascii="Courier New" w:hAnsi="Courier New" w:hint="default"/>
      </w:rPr>
    </w:lvl>
    <w:lvl w:ilvl="2" w:tplc="D38E79B2">
      <w:start w:val="1"/>
      <w:numFmt w:val="bullet"/>
      <w:lvlText w:val=""/>
      <w:lvlJc w:val="left"/>
      <w:pPr>
        <w:ind w:left="2160" w:hanging="360"/>
      </w:pPr>
      <w:rPr>
        <w:rFonts w:ascii="Wingdings" w:hAnsi="Wingdings" w:hint="default"/>
      </w:rPr>
    </w:lvl>
    <w:lvl w:ilvl="3" w:tplc="3BCA2872">
      <w:start w:val="1"/>
      <w:numFmt w:val="bullet"/>
      <w:lvlText w:val=""/>
      <w:lvlJc w:val="left"/>
      <w:pPr>
        <w:ind w:left="2880" w:hanging="360"/>
      </w:pPr>
      <w:rPr>
        <w:rFonts w:ascii="Symbol" w:hAnsi="Symbol" w:hint="default"/>
      </w:rPr>
    </w:lvl>
    <w:lvl w:ilvl="4" w:tplc="1A8CE7B2">
      <w:start w:val="1"/>
      <w:numFmt w:val="bullet"/>
      <w:lvlText w:val="o"/>
      <w:lvlJc w:val="left"/>
      <w:pPr>
        <w:ind w:left="3600" w:hanging="360"/>
      </w:pPr>
      <w:rPr>
        <w:rFonts w:ascii="Courier New" w:hAnsi="Courier New" w:hint="default"/>
      </w:rPr>
    </w:lvl>
    <w:lvl w:ilvl="5" w:tplc="4F945AD2">
      <w:start w:val="1"/>
      <w:numFmt w:val="bullet"/>
      <w:lvlText w:val=""/>
      <w:lvlJc w:val="left"/>
      <w:pPr>
        <w:ind w:left="4320" w:hanging="360"/>
      </w:pPr>
      <w:rPr>
        <w:rFonts w:ascii="Wingdings" w:hAnsi="Wingdings" w:hint="default"/>
      </w:rPr>
    </w:lvl>
    <w:lvl w:ilvl="6" w:tplc="B298F85A">
      <w:start w:val="1"/>
      <w:numFmt w:val="bullet"/>
      <w:lvlText w:val=""/>
      <w:lvlJc w:val="left"/>
      <w:pPr>
        <w:ind w:left="5040" w:hanging="360"/>
      </w:pPr>
      <w:rPr>
        <w:rFonts w:ascii="Symbol" w:hAnsi="Symbol" w:hint="default"/>
      </w:rPr>
    </w:lvl>
    <w:lvl w:ilvl="7" w:tplc="3D461728">
      <w:start w:val="1"/>
      <w:numFmt w:val="bullet"/>
      <w:lvlText w:val="o"/>
      <w:lvlJc w:val="left"/>
      <w:pPr>
        <w:ind w:left="5760" w:hanging="360"/>
      </w:pPr>
      <w:rPr>
        <w:rFonts w:ascii="Courier New" w:hAnsi="Courier New" w:hint="default"/>
      </w:rPr>
    </w:lvl>
    <w:lvl w:ilvl="8" w:tplc="C23C02B8">
      <w:start w:val="1"/>
      <w:numFmt w:val="bullet"/>
      <w:lvlText w:val=""/>
      <w:lvlJc w:val="left"/>
      <w:pPr>
        <w:ind w:left="6480" w:hanging="360"/>
      </w:pPr>
      <w:rPr>
        <w:rFonts w:ascii="Wingdings" w:hAnsi="Wingdings" w:hint="default"/>
      </w:rPr>
    </w:lvl>
  </w:abstractNum>
  <w:abstractNum w:abstractNumId="13" w15:restartNumberingAfterBreak="0">
    <w:nsid w:val="59DEA504"/>
    <w:multiLevelType w:val="hybridMultilevel"/>
    <w:tmpl w:val="7EB66904"/>
    <w:lvl w:ilvl="0" w:tplc="44363D6A">
      <w:start w:val="1"/>
      <w:numFmt w:val="bullet"/>
      <w:lvlText w:val=""/>
      <w:lvlJc w:val="left"/>
      <w:pPr>
        <w:ind w:left="720" w:hanging="360"/>
      </w:pPr>
      <w:rPr>
        <w:rFonts w:ascii="Wingdings" w:hAnsi="Wingdings" w:hint="default"/>
      </w:rPr>
    </w:lvl>
    <w:lvl w:ilvl="1" w:tplc="8666658E">
      <w:start w:val="1"/>
      <w:numFmt w:val="bullet"/>
      <w:lvlText w:val="o"/>
      <w:lvlJc w:val="left"/>
      <w:pPr>
        <w:ind w:left="1440" w:hanging="360"/>
      </w:pPr>
      <w:rPr>
        <w:rFonts w:ascii="Courier New" w:hAnsi="Courier New" w:hint="default"/>
      </w:rPr>
    </w:lvl>
    <w:lvl w:ilvl="2" w:tplc="5B367B7C">
      <w:start w:val="1"/>
      <w:numFmt w:val="bullet"/>
      <w:lvlText w:val=""/>
      <w:lvlJc w:val="left"/>
      <w:pPr>
        <w:ind w:left="2160" w:hanging="360"/>
      </w:pPr>
      <w:rPr>
        <w:rFonts w:ascii="Wingdings" w:hAnsi="Wingdings" w:hint="default"/>
      </w:rPr>
    </w:lvl>
    <w:lvl w:ilvl="3" w:tplc="BB3A56FE">
      <w:start w:val="1"/>
      <w:numFmt w:val="bullet"/>
      <w:lvlText w:val=""/>
      <w:lvlJc w:val="left"/>
      <w:pPr>
        <w:ind w:left="2880" w:hanging="360"/>
      </w:pPr>
      <w:rPr>
        <w:rFonts w:ascii="Symbol" w:hAnsi="Symbol" w:hint="default"/>
      </w:rPr>
    </w:lvl>
    <w:lvl w:ilvl="4" w:tplc="E80498C8">
      <w:start w:val="1"/>
      <w:numFmt w:val="bullet"/>
      <w:lvlText w:val="o"/>
      <w:lvlJc w:val="left"/>
      <w:pPr>
        <w:ind w:left="3600" w:hanging="360"/>
      </w:pPr>
      <w:rPr>
        <w:rFonts w:ascii="Courier New" w:hAnsi="Courier New" w:hint="default"/>
      </w:rPr>
    </w:lvl>
    <w:lvl w:ilvl="5" w:tplc="C59EB128">
      <w:start w:val="1"/>
      <w:numFmt w:val="bullet"/>
      <w:lvlText w:val=""/>
      <w:lvlJc w:val="left"/>
      <w:pPr>
        <w:ind w:left="4320" w:hanging="360"/>
      </w:pPr>
      <w:rPr>
        <w:rFonts w:ascii="Wingdings" w:hAnsi="Wingdings" w:hint="default"/>
      </w:rPr>
    </w:lvl>
    <w:lvl w:ilvl="6" w:tplc="B8588188">
      <w:start w:val="1"/>
      <w:numFmt w:val="bullet"/>
      <w:lvlText w:val=""/>
      <w:lvlJc w:val="left"/>
      <w:pPr>
        <w:ind w:left="5040" w:hanging="360"/>
      </w:pPr>
      <w:rPr>
        <w:rFonts w:ascii="Symbol" w:hAnsi="Symbol" w:hint="default"/>
      </w:rPr>
    </w:lvl>
    <w:lvl w:ilvl="7" w:tplc="D090C972">
      <w:start w:val="1"/>
      <w:numFmt w:val="bullet"/>
      <w:lvlText w:val="o"/>
      <w:lvlJc w:val="left"/>
      <w:pPr>
        <w:ind w:left="5760" w:hanging="360"/>
      </w:pPr>
      <w:rPr>
        <w:rFonts w:ascii="Courier New" w:hAnsi="Courier New" w:hint="default"/>
      </w:rPr>
    </w:lvl>
    <w:lvl w:ilvl="8" w:tplc="D3DE9008">
      <w:start w:val="1"/>
      <w:numFmt w:val="bullet"/>
      <w:lvlText w:val=""/>
      <w:lvlJc w:val="left"/>
      <w:pPr>
        <w:ind w:left="6480" w:hanging="360"/>
      </w:pPr>
      <w:rPr>
        <w:rFonts w:ascii="Wingdings" w:hAnsi="Wingdings" w:hint="default"/>
      </w:rPr>
    </w:lvl>
  </w:abstractNum>
  <w:abstractNum w:abstractNumId="14" w15:restartNumberingAfterBreak="0">
    <w:nsid w:val="5BD57FD4"/>
    <w:multiLevelType w:val="hybridMultilevel"/>
    <w:tmpl w:val="B4C09956"/>
    <w:lvl w:ilvl="0" w:tplc="1C3A4E0A">
      <w:start w:val="1"/>
      <w:numFmt w:val="bullet"/>
      <w:lvlText w:val=""/>
      <w:lvlJc w:val="left"/>
      <w:pPr>
        <w:ind w:left="720" w:hanging="360"/>
      </w:pPr>
      <w:rPr>
        <w:rFonts w:ascii="Wingdings" w:hAnsi="Wingdings" w:hint="default"/>
      </w:rPr>
    </w:lvl>
    <w:lvl w:ilvl="1" w:tplc="6EA66D4C">
      <w:start w:val="1"/>
      <w:numFmt w:val="bullet"/>
      <w:lvlText w:val="o"/>
      <w:lvlJc w:val="left"/>
      <w:pPr>
        <w:ind w:left="1440" w:hanging="360"/>
      </w:pPr>
      <w:rPr>
        <w:rFonts w:ascii="Courier New" w:hAnsi="Courier New" w:hint="default"/>
      </w:rPr>
    </w:lvl>
    <w:lvl w:ilvl="2" w:tplc="57A6FD32">
      <w:start w:val="1"/>
      <w:numFmt w:val="bullet"/>
      <w:lvlText w:val=""/>
      <w:lvlJc w:val="left"/>
      <w:pPr>
        <w:ind w:left="2160" w:hanging="360"/>
      </w:pPr>
      <w:rPr>
        <w:rFonts w:ascii="Wingdings" w:hAnsi="Wingdings" w:hint="default"/>
      </w:rPr>
    </w:lvl>
    <w:lvl w:ilvl="3" w:tplc="EC0C41A4">
      <w:start w:val="1"/>
      <w:numFmt w:val="bullet"/>
      <w:lvlText w:val=""/>
      <w:lvlJc w:val="left"/>
      <w:pPr>
        <w:ind w:left="2880" w:hanging="360"/>
      </w:pPr>
      <w:rPr>
        <w:rFonts w:ascii="Symbol" w:hAnsi="Symbol" w:hint="default"/>
      </w:rPr>
    </w:lvl>
    <w:lvl w:ilvl="4" w:tplc="BB122674">
      <w:start w:val="1"/>
      <w:numFmt w:val="bullet"/>
      <w:lvlText w:val="o"/>
      <w:lvlJc w:val="left"/>
      <w:pPr>
        <w:ind w:left="3600" w:hanging="360"/>
      </w:pPr>
      <w:rPr>
        <w:rFonts w:ascii="Courier New" w:hAnsi="Courier New" w:hint="default"/>
      </w:rPr>
    </w:lvl>
    <w:lvl w:ilvl="5" w:tplc="9738D8D0">
      <w:start w:val="1"/>
      <w:numFmt w:val="bullet"/>
      <w:lvlText w:val=""/>
      <w:lvlJc w:val="left"/>
      <w:pPr>
        <w:ind w:left="4320" w:hanging="360"/>
      </w:pPr>
      <w:rPr>
        <w:rFonts w:ascii="Wingdings" w:hAnsi="Wingdings" w:hint="default"/>
      </w:rPr>
    </w:lvl>
    <w:lvl w:ilvl="6" w:tplc="1BDC2850">
      <w:start w:val="1"/>
      <w:numFmt w:val="bullet"/>
      <w:lvlText w:val=""/>
      <w:lvlJc w:val="left"/>
      <w:pPr>
        <w:ind w:left="5040" w:hanging="360"/>
      </w:pPr>
      <w:rPr>
        <w:rFonts w:ascii="Symbol" w:hAnsi="Symbol" w:hint="default"/>
      </w:rPr>
    </w:lvl>
    <w:lvl w:ilvl="7" w:tplc="F71218A4">
      <w:start w:val="1"/>
      <w:numFmt w:val="bullet"/>
      <w:lvlText w:val="o"/>
      <w:lvlJc w:val="left"/>
      <w:pPr>
        <w:ind w:left="5760" w:hanging="360"/>
      </w:pPr>
      <w:rPr>
        <w:rFonts w:ascii="Courier New" w:hAnsi="Courier New" w:hint="default"/>
      </w:rPr>
    </w:lvl>
    <w:lvl w:ilvl="8" w:tplc="B55C4288">
      <w:start w:val="1"/>
      <w:numFmt w:val="bullet"/>
      <w:lvlText w:val=""/>
      <w:lvlJc w:val="left"/>
      <w:pPr>
        <w:ind w:left="6480" w:hanging="360"/>
      </w:pPr>
      <w:rPr>
        <w:rFonts w:ascii="Wingdings" w:hAnsi="Wingdings" w:hint="default"/>
      </w:rPr>
    </w:lvl>
  </w:abstractNum>
  <w:abstractNum w:abstractNumId="15" w15:restartNumberingAfterBreak="0">
    <w:nsid w:val="63CE086C"/>
    <w:multiLevelType w:val="hybridMultilevel"/>
    <w:tmpl w:val="725A77EA"/>
    <w:lvl w:ilvl="0" w:tplc="CF14C62E">
      <w:start w:val="1"/>
      <w:numFmt w:val="bullet"/>
      <w:lvlText w:val=""/>
      <w:lvlJc w:val="left"/>
      <w:pPr>
        <w:ind w:left="720" w:hanging="360"/>
      </w:pPr>
      <w:rPr>
        <w:rFonts w:ascii="Wingdings" w:hAnsi="Wingdings" w:hint="default"/>
      </w:rPr>
    </w:lvl>
    <w:lvl w:ilvl="1" w:tplc="8ECCBBF4">
      <w:start w:val="1"/>
      <w:numFmt w:val="bullet"/>
      <w:lvlText w:val="o"/>
      <w:lvlJc w:val="left"/>
      <w:pPr>
        <w:ind w:left="1440" w:hanging="360"/>
      </w:pPr>
      <w:rPr>
        <w:rFonts w:ascii="Courier New" w:hAnsi="Courier New" w:hint="default"/>
      </w:rPr>
    </w:lvl>
    <w:lvl w:ilvl="2" w:tplc="109A3E92">
      <w:start w:val="1"/>
      <w:numFmt w:val="bullet"/>
      <w:lvlText w:val=""/>
      <w:lvlJc w:val="left"/>
      <w:pPr>
        <w:ind w:left="2160" w:hanging="360"/>
      </w:pPr>
      <w:rPr>
        <w:rFonts w:ascii="Wingdings" w:hAnsi="Wingdings" w:hint="default"/>
      </w:rPr>
    </w:lvl>
    <w:lvl w:ilvl="3" w:tplc="D40A17B0">
      <w:start w:val="1"/>
      <w:numFmt w:val="bullet"/>
      <w:lvlText w:val=""/>
      <w:lvlJc w:val="left"/>
      <w:pPr>
        <w:ind w:left="2880" w:hanging="360"/>
      </w:pPr>
      <w:rPr>
        <w:rFonts w:ascii="Symbol" w:hAnsi="Symbol" w:hint="default"/>
      </w:rPr>
    </w:lvl>
    <w:lvl w:ilvl="4" w:tplc="38661584">
      <w:start w:val="1"/>
      <w:numFmt w:val="bullet"/>
      <w:lvlText w:val="o"/>
      <w:lvlJc w:val="left"/>
      <w:pPr>
        <w:ind w:left="3600" w:hanging="360"/>
      </w:pPr>
      <w:rPr>
        <w:rFonts w:ascii="Courier New" w:hAnsi="Courier New" w:hint="default"/>
      </w:rPr>
    </w:lvl>
    <w:lvl w:ilvl="5" w:tplc="D632B3AE">
      <w:start w:val="1"/>
      <w:numFmt w:val="bullet"/>
      <w:lvlText w:val=""/>
      <w:lvlJc w:val="left"/>
      <w:pPr>
        <w:ind w:left="4320" w:hanging="360"/>
      </w:pPr>
      <w:rPr>
        <w:rFonts w:ascii="Wingdings" w:hAnsi="Wingdings" w:hint="default"/>
      </w:rPr>
    </w:lvl>
    <w:lvl w:ilvl="6" w:tplc="C8783BA2">
      <w:start w:val="1"/>
      <w:numFmt w:val="bullet"/>
      <w:lvlText w:val=""/>
      <w:lvlJc w:val="left"/>
      <w:pPr>
        <w:ind w:left="5040" w:hanging="360"/>
      </w:pPr>
      <w:rPr>
        <w:rFonts w:ascii="Symbol" w:hAnsi="Symbol" w:hint="default"/>
      </w:rPr>
    </w:lvl>
    <w:lvl w:ilvl="7" w:tplc="1A1E305E">
      <w:start w:val="1"/>
      <w:numFmt w:val="bullet"/>
      <w:lvlText w:val="o"/>
      <w:lvlJc w:val="left"/>
      <w:pPr>
        <w:ind w:left="5760" w:hanging="360"/>
      </w:pPr>
      <w:rPr>
        <w:rFonts w:ascii="Courier New" w:hAnsi="Courier New" w:hint="default"/>
      </w:rPr>
    </w:lvl>
    <w:lvl w:ilvl="8" w:tplc="CF1AA292">
      <w:start w:val="1"/>
      <w:numFmt w:val="bullet"/>
      <w:lvlText w:val=""/>
      <w:lvlJc w:val="left"/>
      <w:pPr>
        <w:ind w:left="6480" w:hanging="360"/>
      </w:pPr>
      <w:rPr>
        <w:rFonts w:ascii="Wingdings" w:hAnsi="Wingdings" w:hint="default"/>
      </w:rPr>
    </w:lvl>
  </w:abstractNum>
  <w:abstractNum w:abstractNumId="16" w15:restartNumberingAfterBreak="0">
    <w:nsid w:val="68A24040"/>
    <w:multiLevelType w:val="hybridMultilevel"/>
    <w:tmpl w:val="5B52B83A"/>
    <w:lvl w:ilvl="0" w:tplc="28E66EAC">
      <w:start w:val="1"/>
      <w:numFmt w:val="bullet"/>
      <w:lvlText w:val=""/>
      <w:lvlJc w:val="left"/>
      <w:pPr>
        <w:ind w:left="720" w:hanging="360"/>
      </w:pPr>
      <w:rPr>
        <w:rFonts w:ascii="Wingdings" w:hAnsi="Wingdings" w:hint="default"/>
      </w:rPr>
    </w:lvl>
    <w:lvl w:ilvl="1" w:tplc="30C670B8">
      <w:start w:val="1"/>
      <w:numFmt w:val="bullet"/>
      <w:lvlText w:val="o"/>
      <w:lvlJc w:val="left"/>
      <w:pPr>
        <w:ind w:left="1440" w:hanging="360"/>
      </w:pPr>
      <w:rPr>
        <w:rFonts w:ascii="Courier New" w:hAnsi="Courier New" w:hint="default"/>
      </w:rPr>
    </w:lvl>
    <w:lvl w:ilvl="2" w:tplc="CF3A772C">
      <w:start w:val="1"/>
      <w:numFmt w:val="bullet"/>
      <w:lvlText w:val=""/>
      <w:lvlJc w:val="left"/>
      <w:pPr>
        <w:ind w:left="2160" w:hanging="360"/>
      </w:pPr>
      <w:rPr>
        <w:rFonts w:ascii="Wingdings" w:hAnsi="Wingdings" w:hint="default"/>
      </w:rPr>
    </w:lvl>
    <w:lvl w:ilvl="3" w:tplc="2FB6B53E">
      <w:start w:val="1"/>
      <w:numFmt w:val="bullet"/>
      <w:lvlText w:val=""/>
      <w:lvlJc w:val="left"/>
      <w:pPr>
        <w:ind w:left="2880" w:hanging="360"/>
      </w:pPr>
      <w:rPr>
        <w:rFonts w:ascii="Symbol" w:hAnsi="Symbol" w:hint="default"/>
      </w:rPr>
    </w:lvl>
    <w:lvl w:ilvl="4" w:tplc="93105830">
      <w:start w:val="1"/>
      <w:numFmt w:val="bullet"/>
      <w:lvlText w:val="o"/>
      <w:lvlJc w:val="left"/>
      <w:pPr>
        <w:ind w:left="3600" w:hanging="360"/>
      </w:pPr>
      <w:rPr>
        <w:rFonts w:ascii="Courier New" w:hAnsi="Courier New" w:hint="default"/>
      </w:rPr>
    </w:lvl>
    <w:lvl w:ilvl="5" w:tplc="C2D4F2F4">
      <w:start w:val="1"/>
      <w:numFmt w:val="bullet"/>
      <w:lvlText w:val=""/>
      <w:lvlJc w:val="left"/>
      <w:pPr>
        <w:ind w:left="4320" w:hanging="360"/>
      </w:pPr>
      <w:rPr>
        <w:rFonts w:ascii="Wingdings" w:hAnsi="Wingdings" w:hint="default"/>
      </w:rPr>
    </w:lvl>
    <w:lvl w:ilvl="6" w:tplc="0F4E6356">
      <w:start w:val="1"/>
      <w:numFmt w:val="bullet"/>
      <w:lvlText w:val=""/>
      <w:lvlJc w:val="left"/>
      <w:pPr>
        <w:ind w:left="5040" w:hanging="360"/>
      </w:pPr>
      <w:rPr>
        <w:rFonts w:ascii="Symbol" w:hAnsi="Symbol" w:hint="default"/>
      </w:rPr>
    </w:lvl>
    <w:lvl w:ilvl="7" w:tplc="4F16511E">
      <w:start w:val="1"/>
      <w:numFmt w:val="bullet"/>
      <w:lvlText w:val="o"/>
      <w:lvlJc w:val="left"/>
      <w:pPr>
        <w:ind w:left="5760" w:hanging="360"/>
      </w:pPr>
      <w:rPr>
        <w:rFonts w:ascii="Courier New" w:hAnsi="Courier New" w:hint="default"/>
      </w:rPr>
    </w:lvl>
    <w:lvl w:ilvl="8" w:tplc="7960EE06">
      <w:start w:val="1"/>
      <w:numFmt w:val="bullet"/>
      <w:lvlText w:val=""/>
      <w:lvlJc w:val="left"/>
      <w:pPr>
        <w:ind w:left="6480" w:hanging="360"/>
      </w:pPr>
      <w:rPr>
        <w:rFonts w:ascii="Wingdings" w:hAnsi="Wingdings" w:hint="default"/>
      </w:rPr>
    </w:lvl>
  </w:abstractNum>
  <w:abstractNum w:abstractNumId="17" w15:restartNumberingAfterBreak="0">
    <w:nsid w:val="7F2106D7"/>
    <w:multiLevelType w:val="hybridMultilevel"/>
    <w:tmpl w:val="52200074"/>
    <w:lvl w:ilvl="0" w:tplc="BCDCCA50">
      <w:start w:val="1"/>
      <w:numFmt w:val="bullet"/>
      <w:lvlText w:val=""/>
      <w:lvlJc w:val="left"/>
      <w:pPr>
        <w:ind w:left="720" w:hanging="360"/>
      </w:pPr>
      <w:rPr>
        <w:rFonts w:ascii="Wingdings" w:hAnsi="Wingdings" w:hint="default"/>
      </w:rPr>
    </w:lvl>
    <w:lvl w:ilvl="1" w:tplc="16F04D7E">
      <w:start w:val="1"/>
      <w:numFmt w:val="bullet"/>
      <w:lvlText w:val="o"/>
      <w:lvlJc w:val="left"/>
      <w:pPr>
        <w:ind w:left="1440" w:hanging="360"/>
      </w:pPr>
      <w:rPr>
        <w:rFonts w:ascii="Courier New" w:hAnsi="Courier New" w:hint="default"/>
      </w:rPr>
    </w:lvl>
    <w:lvl w:ilvl="2" w:tplc="475CEF50">
      <w:start w:val="1"/>
      <w:numFmt w:val="bullet"/>
      <w:lvlText w:val=""/>
      <w:lvlJc w:val="left"/>
      <w:pPr>
        <w:ind w:left="2160" w:hanging="360"/>
      </w:pPr>
      <w:rPr>
        <w:rFonts w:ascii="Wingdings" w:hAnsi="Wingdings" w:hint="default"/>
      </w:rPr>
    </w:lvl>
    <w:lvl w:ilvl="3" w:tplc="91B2DD66">
      <w:start w:val="1"/>
      <w:numFmt w:val="bullet"/>
      <w:lvlText w:val=""/>
      <w:lvlJc w:val="left"/>
      <w:pPr>
        <w:ind w:left="2880" w:hanging="360"/>
      </w:pPr>
      <w:rPr>
        <w:rFonts w:ascii="Symbol" w:hAnsi="Symbol" w:hint="default"/>
      </w:rPr>
    </w:lvl>
    <w:lvl w:ilvl="4" w:tplc="388CCBA0">
      <w:start w:val="1"/>
      <w:numFmt w:val="bullet"/>
      <w:lvlText w:val="o"/>
      <w:lvlJc w:val="left"/>
      <w:pPr>
        <w:ind w:left="3600" w:hanging="360"/>
      </w:pPr>
      <w:rPr>
        <w:rFonts w:ascii="Courier New" w:hAnsi="Courier New" w:hint="default"/>
      </w:rPr>
    </w:lvl>
    <w:lvl w:ilvl="5" w:tplc="67AED986">
      <w:start w:val="1"/>
      <w:numFmt w:val="bullet"/>
      <w:lvlText w:val=""/>
      <w:lvlJc w:val="left"/>
      <w:pPr>
        <w:ind w:left="4320" w:hanging="360"/>
      </w:pPr>
      <w:rPr>
        <w:rFonts w:ascii="Wingdings" w:hAnsi="Wingdings" w:hint="default"/>
      </w:rPr>
    </w:lvl>
    <w:lvl w:ilvl="6" w:tplc="933AB5BE">
      <w:start w:val="1"/>
      <w:numFmt w:val="bullet"/>
      <w:lvlText w:val=""/>
      <w:lvlJc w:val="left"/>
      <w:pPr>
        <w:ind w:left="5040" w:hanging="360"/>
      </w:pPr>
      <w:rPr>
        <w:rFonts w:ascii="Symbol" w:hAnsi="Symbol" w:hint="default"/>
      </w:rPr>
    </w:lvl>
    <w:lvl w:ilvl="7" w:tplc="C670451C">
      <w:start w:val="1"/>
      <w:numFmt w:val="bullet"/>
      <w:lvlText w:val="o"/>
      <w:lvlJc w:val="left"/>
      <w:pPr>
        <w:ind w:left="5760" w:hanging="360"/>
      </w:pPr>
      <w:rPr>
        <w:rFonts w:ascii="Courier New" w:hAnsi="Courier New" w:hint="default"/>
      </w:rPr>
    </w:lvl>
    <w:lvl w:ilvl="8" w:tplc="9C283CC6">
      <w:start w:val="1"/>
      <w:numFmt w:val="bullet"/>
      <w:lvlText w:val=""/>
      <w:lvlJc w:val="left"/>
      <w:pPr>
        <w:ind w:left="6480" w:hanging="360"/>
      </w:pPr>
      <w:rPr>
        <w:rFonts w:ascii="Wingdings" w:hAnsi="Wingdings" w:hint="default"/>
      </w:rPr>
    </w:lvl>
  </w:abstractNum>
  <w:num w:numId="1" w16cid:durableId="126557094">
    <w:abstractNumId w:val="12"/>
  </w:num>
  <w:num w:numId="2" w16cid:durableId="1190682484">
    <w:abstractNumId w:val="7"/>
  </w:num>
  <w:num w:numId="3" w16cid:durableId="1841844287">
    <w:abstractNumId w:val="9"/>
  </w:num>
  <w:num w:numId="4" w16cid:durableId="1321931328">
    <w:abstractNumId w:val="5"/>
  </w:num>
  <w:num w:numId="5" w16cid:durableId="90006954">
    <w:abstractNumId w:val="16"/>
  </w:num>
  <w:num w:numId="6" w16cid:durableId="1877424659">
    <w:abstractNumId w:val="8"/>
  </w:num>
  <w:num w:numId="7" w16cid:durableId="1541547499">
    <w:abstractNumId w:val="15"/>
  </w:num>
  <w:num w:numId="8" w16cid:durableId="254477372">
    <w:abstractNumId w:val="3"/>
  </w:num>
  <w:num w:numId="9" w16cid:durableId="388235683">
    <w:abstractNumId w:val="0"/>
  </w:num>
  <w:num w:numId="10" w16cid:durableId="417483091">
    <w:abstractNumId w:val="1"/>
  </w:num>
  <w:num w:numId="11" w16cid:durableId="462384950">
    <w:abstractNumId w:val="13"/>
  </w:num>
  <w:num w:numId="12" w16cid:durableId="1226572627">
    <w:abstractNumId w:val="14"/>
  </w:num>
  <w:num w:numId="13" w16cid:durableId="1828280247">
    <w:abstractNumId w:val="2"/>
  </w:num>
  <w:num w:numId="14" w16cid:durableId="1499691667">
    <w:abstractNumId w:val="6"/>
  </w:num>
  <w:num w:numId="15" w16cid:durableId="794982638">
    <w:abstractNumId w:val="17"/>
  </w:num>
  <w:num w:numId="16" w16cid:durableId="527645552">
    <w:abstractNumId w:val="4"/>
  </w:num>
  <w:num w:numId="17" w16cid:durableId="1098254332">
    <w:abstractNumId w:val="11"/>
  </w:num>
  <w:num w:numId="18" w16cid:durableId="119765655">
    <w:abstractNumId w:val="10"/>
  </w:num>
  <w:num w:numId="19" w16cid:durableId="91976084">
    <w:abstractNumId w:val="10"/>
  </w:num>
  <w:num w:numId="20" w16cid:durableId="589385618">
    <w:abstractNumId w:val="10"/>
  </w:num>
  <w:num w:numId="21" w16cid:durableId="780953205">
    <w:abstractNumId w:val="10"/>
  </w:num>
  <w:num w:numId="22" w16cid:durableId="610092869">
    <w:abstractNumId w:val="10"/>
  </w:num>
  <w:num w:numId="23" w16cid:durableId="108011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1579B"/>
    <w:rsid w:val="0002356C"/>
    <w:rsid w:val="000434CF"/>
    <w:rsid w:val="00046887"/>
    <w:rsid w:val="00072158"/>
    <w:rsid w:val="000B37E0"/>
    <w:rsid w:val="000E63AC"/>
    <w:rsid w:val="000E7AFA"/>
    <w:rsid w:val="0012585D"/>
    <w:rsid w:val="00132447"/>
    <w:rsid w:val="00163492"/>
    <w:rsid w:val="00181804"/>
    <w:rsid w:val="0019273D"/>
    <w:rsid w:val="001A1491"/>
    <w:rsid w:val="001A337B"/>
    <w:rsid w:val="001A6433"/>
    <w:rsid w:val="001B48B1"/>
    <w:rsid w:val="001C01F1"/>
    <w:rsid w:val="002313E2"/>
    <w:rsid w:val="002764DC"/>
    <w:rsid w:val="0028455F"/>
    <w:rsid w:val="00290B28"/>
    <w:rsid w:val="002C0F5A"/>
    <w:rsid w:val="002F0E29"/>
    <w:rsid w:val="00317402"/>
    <w:rsid w:val="00317464"/>
    <w:rsid w:val="00374F90"/>
    <w:rsid w:val="00397811"/>
    <w:rsid w:val="003A3106"/>
    <w:rsid w:val="003C1112"/>
    <w:rsid w:val="003C370A"/>
    <w:rsid w:val="004839A2"/>
    <w:rsid w:val="004928A8"/>
    <w:rsid w:val="004E2470"/>
    <w:rsid w:val="004F4780"/>
    <w:rsid w:val="005214C0"/>
    <w:rsid w:val="00541627"/>
    <w:rsid w:val="005A1516"/>
    <w:rsid w:val="005A3947"/>
    <w:rsid w:val="005D676B"/>
    <w:rsid w:val="005F0AB5"/>
    <w:rsid w:val="00613AD9"/>
    <w:rsid w:val="00647096"/>
    <w:rsid w:val="00672B1A"/>
    <w:rsid w:val="006D0214"/>
    <w:rsid w:val="006F0A88"/>
    <w:rsid w:val="006F18B8"/>
    <w:rsid w:val="00713AF2"/>
    <w:rsid w:val="00765A85"/>
    <w:rsid w:val="007669C6"/>
    <w:rsid w:val="00783351"/>
    <w:rsid w:val="007841CA"/>
    <w:rsid w:val="00801F74"/>
    <w:rsid w:val="00860088"/>
    <w:rsid w:val="008602F0"/>
    <w:rsid w:val="0091088D"/>
    <w:rsid w:val="00911A91"/>
    <w:rsid w:val="009128A6"/>
    <w:rsid w:val="00925360"/>
    <w:rsid w:val="0097559B"/>
    <w:rsid w:val="00984701"/>
    <w:rsid w:val="009C38A7"/>
    <w:rsid w:val="00A20B6C"/>
    <w:rsid w:val="00A53E9B"/>
    <w:rsid w:val="00A74140"/>
    <w:rsid w:val="00AA5A59"/>
    <w:rsid w:val="00AF4ACA"/>
    <w:rsid w:val="00B1217C"/>
    <w:rsid w:val="00B17D95"/>
    <w:rsid w:val="00B43A5F"/>
    <w:rsid w:val="00B44932"/>
    <w:rsid w:val="00B93A7E"/>
    <w:rsid w:val="00B93B4A"/>
    <w:rsid w:val="00BB3FB5"/>
    <w:rsid w:val="00BC140C"/>
    <w:rsid w:val="00C20F41"/>
    <w:rsid w:val="00C77522"/>
    <w:rsid w:val="00C935E3"/>
    <w:rsid w:val="00CB1CB1"/>
    <w:rsid w:val="00CB2BD2"/>
    <w:rsid w:val="00CF7735"/>
    <w:rsid w:val="00D2004E"/>
    <w:rsid w:val="00D37939"/>
    <w:rsid w:val="00D650F0"/>
    <w:rsid w:val="00DA522A"/>
    <w:rsid w:val="00DB6033"/>
    <w:rsid w:val="00E22F77"/>
    <w:rsid w:val="00E239F4"/>
    <w:rsid w:val="00E32C1C"/>
    <w:rsid w:val="00E60810"/>
    <w:rsid w:val="00E61F03"/>
    <w:rsid w:val="00E71155"/>
    <w:rsid w:val="00E90DA4"/>
    <w:rsid w:val="00EB191D"/>
    <w:rsid w:val="00EB51D1"/>
    <w:rsid w:val="00EC2BCA"/>
    <w:rsid w:val="00F137FC"/>
    <w:rsid w:val="00F15FF5"/>
    <w:rsid w:val="00FC191D"/>
    <w:rsid w:val="00FC6ADF"/>
    <w:rsid w:val="030283E5"/>
    <w:rsid w:val="035E87BB"/>
    <w:rsid w:val="045A0ACD"/>
    <w:rsid w:val="05A4C70B"/>
    <w:rsid w:val="0673EDE9"/>
    <w:rsid w:val="07AE5BED"/>
    <w:rsid w:val="0A172A2C"/>
    <w:rsid w:val="0A22670B"/>
    <w:rsid w:val="0AAC5D52"/>
    <w:rsid w:val="0CDD49B2"/>
    <w:rsid w:val="0E9B70BF"/>
    <w:rsid w:val="0EA6DEFB"/>
    <w:rsid w:val="10C0081C"/>
    <w:rsid w:val="1355DF97"/>
    <w:rsid w:val="157EB679"/>
    <w:rsid w:val="16353B16"/>
    <w:rsid w:val="18B76EB1"/>
    <w:rsid w:val="19127D9C"/>
    <w:rsid w:val="1B921F17"/>
    <w:rsid w:val="1E1250F2"/>
    <w:rsid w:val="211A9CF7"/>
    <w:rsid w:val="23C9363A"/>
    <w:rsid w:val="23FC36D5"/>
    <w:rsid w:val="25DFAA64"/>
    <w:rsid w:val="2922EBA2"/>
    <w:rsid w:val="2B8E0CFC"/>
    <w:rsid w:val="2C5199BE"/>
    <w:rsid w:val="2C93D151"/>
    <w:rsid w:val="2CC035CB"/>
    <w:rsid w:val="3102260B"/>
    <w:rsid w:val="332AEFBB"/>
    <w:rsid w:val="3A9283D9"/>
    <w:rsid w:val="3B6F05E5"/>
    <w:rsid w:val="3B9DE93B"/>
    <w:rsid w:val="3E97D6BA"/>
    <w:rsid w:val="401EED40"/>
    <w:rsid w:val="41BA54F4"/>
    <w:rsid w:val="44DACA60"/>
    <w:rsid w:val="466251C3"/>
    <w:rsid w:val="46B98BAC"/>
    <w:rsid w:val="484091CA"/>
    <w:rsid w:val="4876E4C6"/>
    <w:rsid w:val="48ACD76B"/>
    <w:rsid w:val="49082F91"/>
    <w:rsid w:val="4A6EAED0"/>
    <w:rsid w:val="4C5D53B0"/>
    <w:rsid w:val="4C9DD6C7"/>
    <w:rsid w:val="4DA7BC52"/>
    <w:rsid w:val="4E1684FC"/>
    <w:rsid w:val="4E55CF8C"/>
    <w:rsid w:val="5267D9D0"/>
    <w:rsid w:val="5DF1DE03"/>
    <w:rsid w:val="60D42ECE"/>
    <w:rsid w:val="61ACBDBA"/>
    <w:rsid w:val="62485C76"/>
    <w:rsid w:val="62E514F3"/>
    <w:rsid w:val="63E19147"/>
    <w:rsid w:val="6616AA2D"/>
    <w:rsid w:val="679F053A"/>
    <w:rsid w:val="67E51AF4"/>
    <w:rsid w:val="6A7F4EFB"/>
    <w:rsid w:val="6B36561E"/>
    <w:rsid w:val="6DFB2A75"/>
    <w:rsid w:val="6EF6E892"/>
    <w:rsid w:val="6F9D8D1B"/>
    <w:rsid w:val="722DA951"/>
    <w:rsid w:val="73F28882"/>
    <w:rsid w:val="76F8BCC4"/>
    <w:rsid w:val="77767ACF"/>
    <w:rsid w:val="7B308F49"/>
    <w:rsid w:val="7CF5B848"/>
    <w:rsid w:val="7DA59E77"/>
    <w:rsid w:val="7DC71F42"/>
    <w:rsid w:val="7DFD30BB"/>
    <w:rsid w:val="7FD64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chartTrackingRefBased/>
  <w15:docId w15:val="{565B0A53-1004-4D16-BF85-B106E681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pPr>
      <w:numPr>
        <w:numId w:val="18"/>
      </w:numPr>
    </w:pPr>
  </w:style>
  <w:style w:type="paragraph" w:styleId="Revision">
    <w:name w:val="Revision"/>
    <w:hidden/>
    <w:uiPriority w:val="99"/>
    <w:semiHidden/>
    <w:rsid w:val="000434CF"/>
    <w:pPr>
      <w:spacing w:after="0" w:line="240" w:lineRule="auto"/>
    </w:pPr>
  </w:style>
  <w:style w:type="character" w:styleId="CommentReference">
    <w:name w:val="annotation reference"/>
    <w:basedOn w:val="DefaultParagraphFont"/>
    <w:uiPriority w:val="99"/>
    <w:semiHidden/>
    <w:unhideWhenUsed/>
    <w:rsid w:val="00E90DA4"/>
    <w:rPr>
      <w:sz w:val="16"/>
      <w:szCs w:val="16"/>
    </w:rPr>
  </w:style>
  <w:style w:type="paragraph" w:styleId="CommentText">
    <w:name w:val="annotation text"/>
    <w:basedOn w:val="Normal"/>
    <w:link w:val="CommentTextChar"/>
    <w:uiPriority w:val="99"/>
    <w:unhideWhenUsed/>
    <w:rsid w:val="00E90DA4"/>
    <w:pPr>
      <w:spacing w:line="240" w:lineRule="auto"/>
    </w:pPr>
    <w:rPr>
      <w:sz w:val="20"/>
      <w:szCs w:val="20"/>
    </w:rPr>
  </w:style>
  <w:style w:type="character" w:customStyle="1" w:styleId="CommentTextChar">
    <w:name w:val="Comment Text Char"/>
    <w:basedOn w:val="DefaultParagraphFont"/>
    <w:link w:val="CommentText"/>
    <w:uiPriority w:val="99"/>
    <w:rsid w:val="00E90DA4"/>
    <w:rPr>
      <w:sz w:val="20"/>
      <w:szCs w:val="20"/>
    </w:rPr>
  </w:style>
  <w:style w:type="paragraph" w:styleId="CommentSubject">
    <w:name w:val="annotation subject"/>
    <w:basedOn w:val="CommentText"/>
    <w:next w:val="CommentText"/>
    <w:link w:val="CommentSubjectChar"/>
    <w:uiPriority w:val="99"/>
    <w:semiHidden/>
    <w:unhideWhenUsed/>
    <w:rsid w:val="00E90DA4"/>
    <w:rPr>
      <w:b/>
      <w:bCs/>
    </w:rPr>
  </w:style>
  <w:style w:type="character" w:customStyle="1" w:styleId="CommentSubjectChar">
    <w:name w:val="Comment Subject Char"/>
    <w:basedOn w:val="CommentTextChar"/>
    <w:link w:val="CommentSubject"/>
    <w:uiPriority w:val="99"/>
    <w:semiHidden/>
    <w:rsid w:val="00E90DA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7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1.xml" /><Relationship Id="rId16" Type="http://schemas.openxmlformats.org/officeDocument/2006/relationships/header" Target="header1.xml" /><Relationship Id="rId20" Type="http://schemas.microsoft.com/office/2020/10/relationships/intelligence" Target="intelligence2.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4</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I</dc:title>
  <dc:subject/>
  <dc:creator>Anna Tinn</dc:creator>
  <cp:keywords/>
  <dc:description/>
  <cp:lastModifiedBy>Kerry-Ann Love</cp:lastModifiedBy>
  <cp:revision>2</cp:revision>
  <dcterms:created xsi:type="dcterms:W3CDTF">2025-01-03T14:04:00Z</dcterms:created>
  <dcterms:modified xsi:type="dcterms:W3CDTF">2025-01-03T14:04:00Z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0x010100FD0FCD23C06F70449A50CEDD6C8ADC5B010041094E6C057E2C409C35E4837EA32105</vt:lpwstr>
  </property>
  <property fmtid="{D5CDD505-2E9C-101B-9397-08002B2CF9AE}" pid="3" name="Order">
    <vt:r8>15600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