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0B4D" w14:textId="7D22F049" w:rsidR="008D5EA9" w:rsidRPr="007E71E8" w:rsidRDefault="004D4310" w:rsidP="37DA63AC">
      <w:pPr>
        <w:pStyle w:val="Heading2"/>
        <w:jc w:val="left"/>
        <w:rPr>
          <w:rFonts w:ascii="Arial Nova" w:eastAsia="Arial Nova" w:hAnsi="Arial Nova" w:cs="Arial Nova"/>
          <w:sz w:val="24"/>
          <w:szCs w:val="24"/>
        </w:rPr>
      </w:pPr>
      <w:r>
        <w:rPr>
          <w:noProof/>
        </w:rPr>
        <w:drawing>
          <wp:anchor distT="0" distB="0" distL="114300" distR="114300" simplePos="0" relativeHeight="251658240" behindDoc="1" locked="0" layoutInCell="1" allowOverlap="0" wp14:anchorId="3D6E0210" wp14:editId="7C8CF0B8">
            <wp:simplePos x="0" y="0"/>
            <wp:positionH relativeFrom="margin">
              <wp:posOffset>3521318</wp:posOffset>
            </wp:positionH>
            <wp:positionV relativeFrom="paragraph">
              <wp:posOffset>238</wp:posOffset>
            </wp:positionV>
            <wp:extent cx="2519680" cy="109029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090295"/>
                    </a:xfrm>
                    <a:prstGeom prst="rect">
                      <a:avLst/>
                    </a:prstGeom>
                    <a:noFill/>
                  </pic:spPr>
                </pic:pic>
              </a:graphicData>
            </a:graphic>
            <wp14:sizeRelH relativeFrom="page">
              <wp14:pctWidth>0</wp14:pctWidth>
            </wp14:sizeRelH>
            <wp14:sizeRelV relativeFrom="page">
              <wp14:pctHeight>0</wp14:pctHeight>
            </wp14:sizeRelV>
          </wp:anchor>
        </w:drawing>
      </w:r>
    </w:p>
    <w:p w14:paraId="0001BE4B" w14:textId="3283961F" w:rsidR="00276A79" w:rsidRPr="007E71E8" w:rsidRDefault="00276A79" w:rsidP="37DA63AC">
      <w:pPr>
        <w:pStyle w:val="Heading2"/>
        <w:jc w:val="left"/>
        <w:rPr>
          <w:rFonts w:ascii="Arial Nova" w:eastAsia="Arial Nova" w:hAnsi="Arial Nova" w:cs="Arial Nova"/>
          <w:sz w:val="24"/>
          <w:szCs w:val="24"/>
        </w:rPr>
      </w:pPr>
    </w:p>
    <w:p w14:paraId="1A464CBF" w14:textId="4C91BFE1" w:rsidR="003750CC" w:rsidRPr="0007471D" w:rsidRDefault="009350BB" w:rsidP="37DA63AC">
      <w:pPr>
        <w:pStyle w:val="Heading2"/>
        <w:jc w:val="left"/>
        <w:rPr>
          <w:rFonts w:ascii="Arial Nova" w:eastAsia="Arial Nova" w:hAnsi="Arial Nova" w:cs="Arial Nova"/>
          <w:sz w:val="24"/>
          <w:szCs w:val="24"/>
        </w:rPr>
      </w:pPr>
      <w:r w:rsidRPr="37DA63AC">
        <w:rPr>
          <w:rFonts w:ascii="Arial Nova" w:eastAsia="Arial Nova" w:hAnsi="Arial Nova" w:cs="Arial Nova"/>
          <w:sz w:val="24"/>
          <w:szCs w:val="24"/>
        </w:rPr>
        <w:t>Job</w:t>
      </w:r>
      <w:r w:rsidR="00276A79" w:rsidRPr="37DA63AC">
        <w:rPr>
          <w:rFonts w:ascii="Arial Nova" w:eastAsia="Arial Nova" w:hAnsi="Arial Nova" w:cs="Arial Nova"/>
          <w:sz w:val="24"/>
          <w:szCs w:val="24"/>
        </w:rPr>
        <w:t xml:space="preserve"> </w:t>
      </w:r>
      <w:r w:rsidR="003750CC" w:rsidRPr="37DA63AC">
        <w:rPr>
          <w:rFonts w:ascii="Arial Nova" w:eastAsia="Arial Nova" w:hAnsi="Arial Nova" w:cs="Arial Nova"/>
          <w:sz w:val="24"/>
          <w:szCs w:val="24"/>
        </w:rPr>
        <w:t>Description</w:t>
      </w:r>
      <w:r w:rsidR="00625F60">
        <w:rPr>
          <w:rFonts w:ascii="Arial Nova" w:eastAsia="Arial Nova" w:hAnsi="Arial Nova" w:cs="Arial Nova"/>
          <w:sz w:val="24"/>
          <w:szCs w:val="24"/>
        </w:rPr>
        <w:t xml:space="preserve">                    </w:t>
      </w:r>
    </w:p>
    <w:p w14:paraId="592E48FD" w14:textId="6663068C" w:rsidR="003750CC" w:rsidRDefault="003750CC" w:rsidP="37DA63AC">
      <w:pPr>
        <w:jc w:val="left"/>
        <w:rPr>
          <w:rFonts w:ascii="Arial Nova" w:eastAsia="Arial Nova" w:hAnsi="Arial Nova" w:cs="Arial Nova"/>
          <w:b/>
          <w:bCs/>
          <w:sz w:val="24"/>
        </w:rPr>
      </w:pPr>
    </w:p>
    <w:p w14:paraId="346571C2" w14:textId="7719ED9C" w:rsidR="00CB4F5A" w:rsidRDefault="00CB4F5A" w:rsidP="37DA63AC">
      <w:pPr>
        <w:jc w:val="left"/>
        <w:rPr>
          <w:rFonts w:ascii="Arial Nova" w:eastAsia="Arial Nova" w:hAnsi="Arial Nova" w:cs="Arial Nova"/>
          <w:sz w:val="24"/>
        </w:rPr>
      </w:pPr>
    </w:p>
    <w:p w14:paraId="3401C39B" w14:textId="77777777" w:rsidR="004D4310" w:rsidRDefault="004D4310" w:rsidP="37DA63AC">
      <w:pPr>
        <w:jc w:val="left"/>
        <w:rPr>
          <w:rFonts w:ascii="Arial Nova" w:eastAsia="Arial Nova" w:hAnsi="Arial Nova" w:cs="Arial Nova"/>
          <w:sz w:val="24"/>
        </w:rPr>
      </w:pPr>
    </w:p>
    <w:p w14:paraId="72031C86" w14:textId="77777777" w:rsidR="004D4310" w:rsidRPr="007E71E8" w:rsidRDefault="004D4310" w:rsidP="37DA63AC">
      <w:pPr>
        <w:jc w:val="left"/>
        <w:rPr>
          <w:rFonts w:ascii="Arial Nova" w:eastAsia="Arial Nova" w:hAnsi="Arial Nova" w:cs="Arial Nova"/>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088"/>
        <w:gridCol w:w="7560"/>
      </w:tblGrid>
      <w:tr w:rsidR="003750CC" w:rsidRPr="007E71E8" w14:paraId="06B9B134" w14:textId="77777777" w:rsidTr="62896554">
        <w:tc>
          <w:tcPr>
            <w:tcW w:w="2088" w:type="dxa"/>
            <w:tcBorders>
              <w:top w:val="single" w:sz="4" w:space="0" w:color="auto"/>
              <w:left w:val="single" w:sz="4" w:space="0" w:color="auto"/>
              <w:bottom w:val="nil"/>
              <w:right w:val="single" w:sz="4" w:space="0" w:color="auto"/>
            </w:tcBorders>
          </w:tcPr>
          <w:p w14:paraId="7B01A970" w14:textId="77777777" w:rsidR="003750CC" w:rsidRPr="007E71E8" w:rsidRDefault="003750CC" w:rsidP="37DA63AC">
            <w:pPr>
              <w:jc w:val="left"/>
              <w:rPr>
                <w:rFonts w:ascii="Arial Nova" w:eastAsia="Arial Nova" w:hAnsi="Arial Nova" w:cs="Arial Nova"/>
                <w:b/>
                <w:bCs/>
                <w:sz w:val="24"/>
              </w:rPr>
            </w:pPr>
            <w:r w:rsidRPr="37DA63AC">
              <w:rPr>
                <w:rFonts w:ascii="Arial Nova" w:eastAsia="Arial Nova" w:hAnsi="Arial Nova" w:cs="Arial Nova"/>
                <w:b/>
                <w:bCs/>
                <w:sz w:val="24"/>
              </w:rPr>
              <w:t>Job Title:</w:t>
            </w:r>
          </w:p>
          <w:p w14:paraId="43D20C06" w14:textId="77777777" w:rsidR="009350BB" w:rsidRPr="007E71E8" w:rsidRDefault="009350BB" w:rsidP="37DA63AC">
            <w:pPr>
              <w:jc w:val="left"/>
              <w:rPr>
                <w:rFonts w:ascii="Arial Nova" w:eastAsia="Arial Nova" w:hAnsi="Arial Nova" w:cs="Arial Nova"/>
                <w:b/>
                <w:bCs/>
                <w:sz w:val="24"/>
              </w:rPr>
            </w:pPr>
          </w:p>
          <w:p w14:paraId="6D9DBB55" w14:textId="481A76DF" w:rsidR="009350BB" w:rsidRPr="007E71E8" w:rsidRDefault="009350BB" w:rsidP="37DA63AC">
            <w:pPr>
              <w:jc w:val="left"/>
              <w:rPr>
                <w:rFonts w:ascii="Arial Nova" w:eastAsia="Arial Nova" w:hAnsi="Arial Nova" w:cs="Arial Nova"/>
                <w:sz w:val="24"/>
              </w:rPr>
            </w:pPr>
            <w:r w:rsidRPr="37DA63AC">
              <w:rPr>
                <w:rFonts w:ascii="Arial Nova" w:eastAsia="Arial Nova" w:hAnsi="Arial Nova" w:cs="Arial Nova"/>
                <w:b/>
                <w:bCs/>
                <w:sz w:val="24"/>
              </w:rPr>
              <w:t>Contract Type:</w:t>
            </w:r>
          </w:p>
        </w:tc>
        <w:tc>
          <w:tcPr>
            <w:tcW w:w="7560" w:type="dxa"/>
            <w:tcBorders>
              <w:top w:val="single" w:sz="4" w:space="0" w:color="auto"/>
              <w:left w:val="single" w:sz="4" w:space="0" w:color="auto"/>
              <w:bottom w:val="nil"/>
              <w:right w:val="single" w:sz="4" w:space="0" w:color="auto"/>
            </w:tcBorders>
          </w:tcPr>
          <w:p w14:paraId="16F84684" w14:textId="356B2EDD" w:rsidR="00176E37" w:rsidRDefault="004D4310" w:rsidP="37DA63AC">
            <w:pPr>
              <w:jc w:val="left"/>
              <w:rPr>
                <w:rFonts w:ascii="Arial Nova" w:eastAsia="Arial Nova" w:hAnsi="Arial Nova" w:cs="Arial Nova"/>
                <w:sz w:val="24"/>
              </w:rPr>
            </w:pPr>
            <w:r>
              <w:rPr>
                <w:rFonts w:ascii="Arial Nova" w:eastAsia="Arial Nova" w:hAnsi="Arial Nova" w:cs="Arial Nova"/>
                <w:sz w:val="24"/>
              </w:rPr>
              <w:t>Ageing Well Bath &amp; North East Somerset Project Support Officer</w:t>
            </w:r>
          </w:p>
          <w:p w14:paraId="4E9D8B2F" w14:textId="55834258" w:rsidR="00176E37" w:rsidRDefault="00176E37" w:rsidP="37DA63AC">
            <w:pPr>
              <w:jc w:val="left"/>
              <w:rPr>
                <w:rFonts w:ascii="Arial Nova" w:eastAsia="Arial Nova" w:hAnsi="Arial Nova" w:cs="Arial Nova"/>
                <w:sz w:val="24"/>
                <w:highlight w:val="yellow"/>
              </w:rPr>
            </w:pPr>
          </w:p>
          <w:p w14:paraId="087A1518" w14:textId="04BFA9E6" w:rsidR="00176E37" w:rsidRDefault="004D4310" w:rsidP="37DA63AC">
            <w:pPr>
              <w:jc w:val="left"/>
              <w:rPr>
                <w:rFonts w:ascii="Arial Nova" w:eastAsia="Arial Nova" w:hAnsi="Arial Nova" w:cs="Arial Nova"/>
                <w:sz w:val="24"/>
              </w:rPr>
            </w:pPr>
            <w:r w:rsidRPr="004D4310">
              <w:rPr>
                <w:rFonts w:ascii="Arial Nova" w:eastAsia="Arial Nova" w:hAnsi="Arial Nova" w:cs="Arial Nova"/>
                <w:sz w:val="24"/>
              </w:rPr>
              <w:t>2</w:t>
            </w:r>
            <w:r w:rsidR="162E0282" w:rsidRPr="004D4310">
              <w:rPr>
                <w:rFonts w:ascii="Arial Nova" w:eastAsia="Arial Nova" w:hAnsi="Arial Nova" w:cs="Arial Nova"/>
                <w:sz w:val="24"/>
              </w:rPr>
              <w:t xml:space="preserve">-year </w:t>
            </w:r>
            <w:r w:rsidR="00430C67" w:rsidRPr="004D4310">
              <w:rPr>
                <w:rFonts w:ascii="Arial Nova" w:eastAsia="Arial Nova" w:hAnsi="Arial Nova" w:cs="Arial Nova"/>
                <w:sz w:val="24"/>
              </w:rPr>
              <w:t>fixed term contract</w:t>
            </w:r>
            <w:r w:rsidR="00306D73" w:rsidRPr="004D4310">
              <w:rPr>
                <w:rFonts w:ascii="Arial Nova" w:eastAsia="Arial Nova" w:hAnsi="Arial Nova" w:cs="Arial Nova"/>
                <w:sz w:val="24"/>
              </w:rPr>
              <w:t xml:space="preserve"> </w:t>
            </w:r>
          </w:p>
          <w:p w14:paraId="1A63EE4D" w14:textId="32C9F2F3" w:rsidR="00CB4F5A" w:rsidRPr="007E71E8" w:rsidRDefault="00CB4F5A" w:rsidP="37DA63AC">
            <w:pPr>
              <w:jc w:val="left"/>
              <w:rPr>
                <w:rFonts w:ascii="Arial Nova" w:eastAsia="Arial Nova" w:hAnsi="Arial Nova" w:cs="Arial Nova"/>
                <w:sz w:val="24"/>
              </w:rPr>
            </w:pPr>
          </w:p>
        </w:tc>
      </w:tr>
      <w:tr w:rsidR="003750CC" w:rsidRPr="007E71E8" w14:paraId="7E29D7A9" w14:textId="77777777" w:rsidTr="62896554">
        <w:tc>
          <w:tcPr>
            <w:tcW w:w="2088" w:type="dxa"/>
            <w:tcBorders>
              <w:top w:val="nil"/>
              <w:left w:val="single" w:sz="4" w:space="0" w:color="auto"/>
              <w:bottom w:val="nil"/>
              <w:right w:val="single" w:sz="4" w:space="0" w:color="auto"/>
            </w:tcBorders>
          </w:tcPr>
          <w:p w14:paraId="1CCFD855" w14:textId="7FD8E9A8" w:rsidR="003750CC" w:rsidRPr="007E71E8" w:rsidRDefault="003750CC" w:rsidP="37DA63AC">
            <w:pPr>
              <w:jc w:val="left"/>
              <w:rPr>
                <w:rFonts w:ascii="Arial Nova" w:eastAsia="Arial Nova" w:hAnsi="Arial Nova" w:cs="Arial Nova"/>
                <w:b/>
                <w:bCs/>
                <w:sz w:val="24"/>
              </w:rPr>
            </w:pPr>
            <w:r w:rsidRPr="37DA63AC">
              <w:rPr>
                <w:rFonts w:ascii="Arial Nova" w:eastAsia="Arial Nova" w:hAnsi="Arial Nova" w:cs="Arial Nova"/>
                <w:b/>
                <w:bCs/>
                <w:sz w:val="24"/>
              </w:rPr>
              <w:t>Salary:</w:t>
            </w:r>
          </w:p>
          <w:p w14:paraId="3F88E052" w14:textId="0112813C" w:rsidR="00F13862" w:rsidRPr="007E71E8" w:rsidRDefault="00F13862" w:rsidP="37DA63AC">
            <w:pPr>
              <w:jc w:val="left"/>
              <w:rPr>
                <w:rFonts w:ascii="Arial Nova" w:eastAsia="Arial Nova" w:hAnsi="Arial Nova" w:cs="Arial Nova"/>
                <w:b/>
                <w:bCs/>
                <w:sz w:val="24"/>
              </w:rPr>
            </w:pPr>
          </w:p>
          <w:p w14:paraId="6CAAF072" w14:textId="6851DCD1" w:rsidR="003750CC" w:rsidRPr="007E71E8" w:rsidRDefault="1AFE2081" w:rsidP="37DA63AC">
            <w:pPr>
              <w:jc w:val="left"/>
              <w:rPr>
                <w:rFonts w:ascii="Arial Nova" w:eastAsia="Arial Nova" w:hAnsi="Arial Nova" w:cs="Arial Nova"/>
                <w:b/>
                <w:bCs/>
                <w:sz w:val="24"/>
              </w:rPr>
            </w:pPr>
            <w:r w:rsidRPr="37DA63AC">
              <w:rPr>
                <w:rFonts w:ascii="Arial Nova" w:eastAsia="Arial Nova" w:hAnsi="Arial Nova" w:cs="Arial Nova"/>
                <w:b/>
                <w:bCs/>
                <w:sz w:val="24"/>
              </w:rPr>
              <w:t>Hours:</w:t>
            </w:r>
          </w:p>
        </w:tc>
        <w:tc>
          <w:tcPr>
            <w:tcW w:w="7560" w:type="dxa"/>
            <w:tcBorders>
              <w:top w:val="nil"/>
              <w:left w:val="single" w:sz="4" w:space="0" w:color="auto"/>
              <w:bottom w:val="nil"/>
              <w:right w:val="single" w:sz="4" w:space="0" w:color="auto"/>
            </w:tcBorders>
          </w:tcPr>
          <w:p w14:paraId="3A2695D8" w14:textId="6CB4330A" w:rsidR="00176E37" w:rsidRDefault="162E0282" w:rsidP="37DA63AC">
            <w:pPr>
              <w:jc w:val="left"/>
              <w:rPr>
                <w:rFonts w:ascii="Arial Nova" w:eastAsia="Arial Nova" w:hAnsi="Arial Nova" w:cs="Arial Nova"/>
                <w:sz w:val="24"/>
              </w:rPr>
            </w:pPr>
            <w:r w:rsidRPr="00C76092">
              <w:rPr>
                <w:rFonts w:ascii="Arial Nova" w:eastAsia="Arial Nova" w:hAnsi="Arial Nova" w:cs="Arial Nova"/>
                <w:sz w:val="24"/>
              </w:rPr>
              <w:t>£</w:t>
            </w:r>
            <w:r w:rsidR="00FD03C8">
              <w:rPr>
                <w:rFonts w:ascii="Arial Nova" w:eastAsia="Arial Nova" w:hAnsi="Arial Nova" w:cs="Arial Nova"/>
                <w:sz w:val="24"/>
              </w:rPr>
              <w:t>1</w:t>
            </w:r>
            <w:r w:rsidR="004D4310">
              <w:rPr>
                <w:rFonts w:ascii="Arial Nova" w:eastAsia="Arial Nova" w:hAnsi="Arial Nova" w:cs="Arial Nova"/>
                <w:sz w:val="24"/>
              </w:rPr>
              <w:t>5,000 (</w:t>
            </w:r>
            <w:r w:rsidR="00FD03C8">
              <w:rPr>
                <w:rFonts w:ascii="Arial Nova" w:eastAsia="Arial Nova" w:hAnsi="Arial Nova" w:cs="Arial Nova"/>
                <w:sz w:val="24"/>
              </w:rPr>
              <w:t>£25,000 FTE</w:t>
            </w:r>
            <w:r w:rsidR="004D4310">
              <w:rPr>
                <w:rFonts w:ascii="Arial Nova" w:eastAsia="Arial Nova" w:hAnsi="Arial Nova" w:cs="Arial Nova"/>
                <w:sz w:val="24"/>
              </w:rPr>
              <w:t>)</w:t>
            </w:r>
          </w:p>
          <w:p w14:paraId="4A30C5A3" w14:textId="77777777" w:rsidR="00176E37" w:rsidRDefault="00176E37" w:rsidP="37DA63AC">
            <w:pPr>
              <w:jc w:val="left"/>
              <w:rPr>
                <w:rFonts w:ascii="Arial Nova" w:eastAsia="Arial Nova" w:hAnsi="Arial Nova" w:cs="Arial Nova"/>
                <w:sz w:val="24"/>
              </w:rPr>
            </w:pPr>
          </w:p>
          <w:p w14:paraId="74D72EC3" w14:textId="4C65659F" w:rsidR="001C7CA3" w:rsidRPr="007E71E8" w:rsidRDefault="162E0282" w:rsidP="37DA63AC">
            <w:pPr>
              <w:jc w:val="left"/>
              <w:rPr>
                <w:rFonts w:ascii="Arial Nova" w:eastAsia="Arial Nova" w:hAnsi="Arial Nova" w:cs="Arial Nova"/>
                <w:sz w:val="24"/>
              </w:rPr>
            </w:pPr>
            <w:r w:rsidRPr="37DA63AC">
              <w:rPr>
                <w:rFonts w:ascii="Arial Nova" w:eastAsia="Arial Nova" w:hAnsi="Arial Nova" w:cs="Arial Nova"/>
                <w:sz w:val="24"/>
              </w:rPr>
              <w:t>2</w:t>
            </w:r>
            <w:r w:rsidR="004D4310">
              <w:rPr>
                <w:rFonts w:ascii="Arial Nova" w:eastAsia="Arial Nova" w:hAnsi="Arial Nova" w:cs="Arial Nova"/>
                <w:sz w:val="24"/>
              </w:rPr>
              <w:t>1</w:t>
            </w:r>
            <w:r w:rsidRPr="37DA63AC">
              <w:rPr>
                <w:rFonts w:ascii="Arial Nova" w:eastAsia="Arial Nova" w:hAnsi="Arial Nova" w:cs="Arial Nova"/>
                <w:sz w:val="24"/>
              </w:rPr>
              <w:t xml:space="preserve"> hours per week</w:t>
            </w:r>
          </w:p>
        </w:tc>
      </w:tr>
      <w:tr w:rsidR="003750CC" w:rsidRPr="007E71E8" w14:paraId="4C2A22A5" w14:textId="77777777" w:rsidTr="62896554">
        <w:tc>
          <w:tcPr>
            <w:tcW w:w="2088" w:type="dxa"/>
            <w:tcBorders>
              <w:top w:val="nil"/>
              <w:left w:val="single" w:sz="4" w:space="0" w:color="auto"/>
              <w:bottom w:val="nil"/>
              <w:right w:val="single" w:sz="4" w:space="0" w:color="auto"/>
            </w:tcBorders>
          </w:tcPr>
          <w:p w14:paraId="04A32D93" w14:textId="66BF71FB" w:rsidR="003750CC" w:rsidRPr="007E71E8" w:rsidRDefault="003750CC" w:rsidP="37DA63AC">
            <w:pPr>
              <w:jc w:val="left"/>
              <w:rPr>
                <w:rFonts w:ascii="Arial Nova" w:eastAsia="Arial Nova" w:hAnsi="Arial Nova" w:cs="Arial Nova"/>
                <w:b/>
                <w:bCs/>
                <w:sz w:val="24"/>
              </w:rPr>
            </w:pPr>
          </w:p>
        </w:tc>
        <w:tc>
          <w:tcPr>
            <w:tcW w:w="7560" w:type="dxa"/>
            <w:tcBorders>
              <w:top w:val="nil"/>
              <w:left w:val="single" w:sz="4" w:space="0" w:color="auto"/>
              <w:bottom w:val="nil"/>
              <w:right w:val="single" w:sz="4" w:space="0" w:color="auto"/>
            </w:tcBorders>
          </w:tcPr>
          <w:p w14:paraId="03180951" w14:textId="52545387" w:rsidR="00176E37" w:rsidRPr="007E71E8" w:rsidRDefault="206307AF" w:rsidP="37DA63AC">
            <w:pPr>
              <w:jc w:val="left"/>
              <w:rPr>
                <w:rFonts w:ascii="Arial Nova" w:eastAsia="Arial Nova" w:hAnsi="Arial Nova" w:cs="Arial Nova"/>
                <w:sz w:val="24"/>
              </w:rPr>
            </w:pPr>
            <w:r w:rsidRPr="37DA63AC">
              <w:rPr>
                <w:rFonts w:ascii="Arial Nova" w:eastAsia="Arial Nova" w:hAnsi="Arial Nova" w:cs="Arial Nova"/>
                <w:sz w:val="24"/>
              </w:rPr>
              <w:t xml:space="preserve"> </w:t>
            </w:r>
          </w:p>
        </w:tc>
      </w:tr>
      <w:tr w:rsidR="003750CC" w:rsidRPr="007E71E8" w14:paraId="6B4BBAEE" w14:textId="77777777" w:rsidTr="62896554">
        <w:tc>
          <w:tcPr>
            <w:tcW w:w="2088" w:type="dxa"/>
            <w:tcBorders>
              <w:top w:val="nil"/>
              <w:left w:val="single" w:sz="4" w:space="0" w:color="auto"/>
              <w:bottom w:val="nil"/>
              <w:right w:val="single" w:sz="4" w:space="0" w:color="auto"/>
            </w:tcBorders>
          </w:tcPr>
          <w:p w14:paraId="077FF2F5" w14:textId="77777777" w:rsidR="003750CC" w:rsidRPr="007E71E8" w:rsidRDefault="003750CC" w:rsidP="37DA63AC">
            <w:pPr>
              <w:jc w:val="left"/>
              <w:rPr>
                <w:rFonts w:ascii="Arial Nova" w:eastAsia="Arial Nova" w:hAnsi="Arial Nova" w:cs="Arial Nova"/>
                <w:b/>
                <w:bCs/>
                <w:sz w:val="24"/>
              </w:rPr>
            </w:pPr>
            <w:r w:rsidRPr="37DA63AC">
              <w:rPr>
                <w:rFonts w:ascii="Arial Nova" w:eastAsia="Arial Nova" w:hAnsi="Arial Nova" w:cs="Arial Nova"/>
                <w:b/>
                <w:bCs/>
                <w:sz w:val="24"/>
              </w:rPr>
              <w:t>Days &amp; Times:</w:t>
            </w:r>
          </w:p>
          <w:p w14:paraId="52985168" w14:textId="77777777" w:rsidR="003750CC" w:rsidRPr="007E71E8" w:rsidRDefault="003750CC" w:rsidP="37DA63AC">
            <w:pPr>
              <w:jc w:val="left"/>
              <w:rPr>
                <w:rFonts w:ascii="Arial Nova" w:eastAsia="Arial Nova" w:hAnsi="Arial Nova" w:cs="Arial Nova"/>
                <w:sz w:val="24"/>
              </w:rPr>
            </w:pPr>
          </w:p>
        </w:tc>
        <w:tc>
          <w:tcPr>
            <w:tcW w:w="7560" w:type="dxa"/>
            <w:tcBorders>
              <w:top w:val="nil"/>
              <w:left w:val="single" w:sz="4" w:space="0" w:color="auto"/>
              <w:bottom w:val="nil"/>
              <w:right w:val="single" w:sz="4" w:space="0" w:color="auto"/>
            </w:tcBorders>
          </w:tcPr>
          <w:p w14:paraId="3877E9A9" w14:textId="38D23F5C" w:rsidR="003750CC" w:rsidRPr="00176E37" w:rsidRDefault="162E0282" w:rsidP="37DA63AC">
            <w:pPr>
              <w:jc w:val="left"/>
              <w:rPr>
                <w:rFonts w:ascii="Arial Nova" w:eastAsia="Arial Nova" w:hAnsi="Arial Nova" w:cs="Arial Nova"/>
                <w:sz w:val="24"/>
              </w:rPr>
            </w:pPr>
            <w:r w:rsidRPr="37DA63AC">
              <w:rPr>
                <w:rFonts w:ascii="Arial Nova" w:eastAsia="Arial Nova" w:hAnsi="Arial Nova" w:cs="Arial Nova"/>
                <w:sz w:val="24"/>
              </w:rPr>
              <w:t>Monday to Friday (hybrid/flexible working permitted)</w:t>
            </w:r>
          </w:p>
        </w:tc>
      </w:tr>
      <w:tr w:rsidR="003750CC" w:rsidRPr="007E71E8" w14:paraId="10CAAEDB" w14:textId="77777777" w:rsidTr="62896554">
        <w:trPr>
          <w:trHeight w:val="355"/>
        </w:trPr>
        <w:tc>
          <w:tcPr>
            <w:tcW w:w="2088" w:type="dxa"/>
            <w:tcBorders>
              <w:top w:val="nil"/>
              <w:left w:val="single" w:sz="4" w:space="0" w:color="auto"/>
              <w:bottom w:val="nil"/>
              <w:right w:val="single" w:sz="4" w:space="0" w:color="auto"/>
            </w:tcBorders>
          </w:tcPr>
          <w:p w14:paraId="534F21B0" w14:textId="5BD680C0" w:rsidR="003750CC" w:rsidRPr="007E71E8" w:rsidRDefault="003750CC" w:rsidP="37DA63AC">
            <w:pPr>
              <w:jc w:val="left"/>
              <w:rPr>
                <w:rFonts w:ascii="Arial Nova" w:eastAsia="Arial Nova" w:hAnsi="Arial Nova" w:cs="Arial Nova"/>
                <w:b/>
                <w:bCs/>
                <w:sz w:val="24"/>
              </w:rPr>
            </w:pPr>
            <w:r w:rsidRPr="37DA63AC">
              <w:rPr>
                <w:rFonts w:ascii="Arial Nova" w:eastAsia="Arial Nova" w:hAnsi="Arial Nova" w:cs="Arial Nova"/>
                <w:b/>
                <w:bCs/>
                <w:sz w:val="24"/>
              </w:rPr>
              <w:t>Responsible to:</w:t>
            </w:r>
          </w:p>
          <w:p w14:paraId="4F162E33" w14:textId="20F73C50" w:rsidR="009350BB" w:rsidRPr="007E71E8" w:rsidRDefault="009350BB" w:rsidP="37DA63AC">
            <w:pPr>
              <w:jc w:val="left"/>
              <w:rPr>
                <w:rFonts w:ascii="Arial Nova" w:eastAsia="Arial Nova" w:hAnsi="Arial Nova" w:cs="Arial Nova"/>
                <w:b/>
                <w:bCs/>
                <w:sz w:val="24"/>
              </w:rPr>
            </w:pPr>
          </w:p>
          <w:p w14:paraId="1DCC4610" w14:textId="5BF7F537" w:rsidR="003750CC" w:rsidRPr="007E71E8" w:rsidRDefault="009350BB" w:rsidP="37DA63AC">
            <w:pPr>
              <w:jc w:val="left"/>
              <w:rPr>
                <w:rFonts w:ascii="Arial Nova" w:eastAsia="Arial Nova" w:hAnsi="Arial Nova" w:cs="Arial Nova"/>
                <w:sz w:val="24"/>
              </w:rPr>
            </w:pPr>
            <w:r w:rsidRPr="37DA63AC">
              <w:rPr>
                <w:rFonts w:ascii="Arial Nova" w:eastAsia="Arial Nova" w:hAnsi="Arial Nova" w:cs="Arial Nova"/>
                <w:b/>
                <w:bCs/>
                <w:sz w:val="24"/>
              </w:rPr>
              <w:t>Responsible for:</w:t>
            </w:r>
          </w:p>
        </w:tc>
        <w:tc>
          <w:tcPr>
            <w:tcW w:w="7560" w:type="dxa"/>
            <w:tcBorders>
              <w:top w:val="nil"/>
              <w:left w:val="single" w:sz="4" w:space="0" w:color="auto"/>
              <w:bottom w:val="nil"/>
              <w:right w:val="single" w:sz="4" w:space="0" w:color="auto"/>
            </w:tcBorders>
          </w:tcPr>
          <w:p w14:paraId="6BC97ACB" w14:textId="678589C0" w:rsidR="00176E37" w:rsidRDefault="00306D73" w:rsidP="62896554">
            <w:pPr>
              <w:jc w:val="left"/>
            </w:pPr>
            <w:r w:rsidRPr="004D4310">
              <w:rPr>
                <w:rFonts w:ascii="Arial Nova" w:eastAsia="Arial Nova" w:hAnsi="Arial Nova" w:cs="Arial Nova"/>
                <w:sz w:val="24"/>
              </w:rPr>
              <w:t>Ageing Well Programme Lead</w:t>
            </w:r>
          </w:p>
          <w:p w14:paraId="5AC1095B" w14:textId="77777777" w:rsidR="00306D73" w:rsidRDefault="00306D73" w:rsidP="37DA63AC">
            <w:pPr>
              <w:jc w:val="left"/>
              <w:rPr>
                <w:rFonts w:ascii="Arial Nova" w:eastAsia="Arial Nova" w:hAnsi="Arial Nova" w:cs="Arial Nova"/>
                <w:sz w:val="24"/>
              </w:rPr>
            </w:pPr>
          </w:p>
          <w:p w14:paraId="2131DBD1" w14:textId="16A7DEA5" w:rsidR="001C7CA3" w:rsidRPr="007E71E8" w:rsidRDefault="004D4310" w:rsidP="37DA63AC">
            <w:pPr>
              <w:jc w:val="left"/>
              <w:rPr>
                <w:rFonts w:ascii="Arial Nova" w:eastAsia="Arial Nova" w:hAnsi="Arial Nova" w:cs="Arial Nova"/>
                <w:sz w:val="24"/>
              </w:rPr>
            </w:pPr>
            <w:r>
              <w:rPr>
                <w:rFonts w:ascii="Arial Nova" w:eastAsia="Arial Nova" w:hAnsi="Arial Nova" w:cs="Arial Nova"/>
                <w:sz w:val="24"/>
              </w:rPr>
              <w:t>N/A</w:t>
            </w:r>
          </w:p>
        </w:tc>
      </w:tr>
      <w:tr w:rsidR="003750CC" w:rsidRPr="007E71E8" w14:paraId="1F323131" w14:textId="77777777" w:rsidTr="62896554">
        <w:tc>
          <w:tcPr>
            <w:tcW w:w="2088" w:type="dxa"/>
            <w:tcBorders>
              <w:top w:val="nil"/>
              <w:left w:val="single" w:sz="4" w:space="0" w:color="auto"/>
              <w:bottom w:val="nil"/>
              <w:right w:val="single" w:sz="4" w:space="0" w:color="auto"/>
            </w:tcBorders>
          </w:tcPr>
          <w:p w14:paraId="4AA2B770" w14:textId="77777777" w:rsidR="003750CC" w:rsidRPr="007E71E8" w:rsidRDefault="003750CC" w:rsidP="37DA63AC">
            <w:pPr>
              <w:jc w:val="left"/>
              <w:rPr>
                <w:rFonts w:ascii="Arial Nova" w:eastAsia="Arial Nova" w:hAnsi="Arial Nova" w:cs="Arial Nova"/>
                <w:b/>
                <w:bCs/>
                <w:sz w:val="24"/>
              </w:rPr>
            </w:pPr>
          </w:p>
        </w:tc>
        <w:tc>
          <w:tcPr>
            <w:tcW w:w="7560" w:type="dxa"/>
            <w:tcBorders>
              <w:top w:val="nil"/>
              <w:left w:val="single" w:sz="4" w:space="0" w:color="auto"/>
              <w:bottom w:val="nil"/>
              <w:right w:val="single" w:sz="4" w:space="0" w:color="auto"/>
            </w:tcBorders>
          </w:tcPr>
          <w:p w14:paraId="5F642026" w14:textId="77777777" w:rsidR="003750CC" w:rsidRPr="007E71E8" w:rsidRDefault="003750CC" w:rsidP="37DA63AC">
            <w:pPr>
              <w:jc w:val="left"/>
              <w:rPr>
                <w:rFonts w:ascii="Arial Nova" w:eastAsia="Arial Nova" w:hAnsi="Arial Nova" w:cs="Arial Nova"/>
                <w:sz w:val="24"/>
              </w:rPr>
            </w:pPr>
          </w:p>
        </w:tc>
      </w:tr>
      <w:tr w:rsidR="003750CC" w:rsidRPr="007E71E8" w14:paraId="717794B5" w14:textId="77777777" w:rsidTr="62896554">
        <w:trPr>
          <w:trHeight w:val="144"/>
        </w:trPr>
        <w:tc>
          <w:tcPr>
            <w:tcW w:w="2088" w:type="dxa"/>
            <w:tcBorders>
              <w:top w:val="nil"/>
              <w:left w:val="single" w:sz="4" w:space="0" w:color="auto"/>
              <w:bottom w:val="single" w:sz="4" w:space="0" w:color="auto"/>
              <w:right w:val="single" w:sz="4" w:space="0" w:color="auto"/>
            </w:tcBorders>
            <w:hideMark/>
          </w:tcPr>
          <w:p w14:paraId="6395E10B" w14:textId="77777777" w:rsidR="003750CC" w:rsidRPr="007E71E8" w:rsidRDefault="003750CC" w:rsidP="37DA63AC">
            <w:pPr>
              <w:jc w:val="left"/>
              <w:rPr>
                <w:rFonts w:ascii="Arial Nova" w:eastAsia="Arial Nova" w:hAnsi="Arial Nova" w:cs="Arial Nova"/>
                <w:b/>
                <w:bCs/>
                <w:sz w:val="24"/>
              </w:rPr>
            </w:pPr>
            <w:r w:rsidRPr="37DA63AC">
              <w:rPr>
                <w:rFonts w:ascii="Arial Nova" w:eastAsia="Arial Nova" w:hAnsi="Arial Nova" w:cs="Arial Nova"/>
                <w:b/>
                <w:bCs/>
                <w:sz w:val="24"/>
              </w:rPr>
              <w:t>Main Location:</w:t>
            </w:r>
          </w:p>
        </w:tc>
        <w:tc>
          <w:tcPr>
            <w:tcW w:w="7560" w:type="dxa"/>
            <w:tcBorders>
              <w:top w:val="nil"/>
              <w:left w:val="single" w:sz="4" w:space="0" w:color="auto"/>
              <w:bottom w:val="single" w:sz="4" w:space="0" w:color="auto"/>
              <w:right w:val="single" w:sz="4" w:space="0" w:color="auto"/>
            </w:tcBorders>
          </w:tcPr>
          <w:p w14:paraId="570B4628" w14:textId="77777777" w:rsidR="00CB4F5A" w:rsidRPr="004D4310" w:rsidRDefault="00306D73" w:rsidP="37DA63AC">
            <w:pPr>
              <w:jc w:val="left"/>
              <w:rPr>
                <w:rFonts w:ascii="Arial Nova" w:eastAsia="Arial Nova" w:hAnsi="Arial Nova" w:cs="Arial Nova"/>
                <w:sz w:val="24"/>
              </w:rPr>
            </w:pPr>
            <w:r w:rsidRPr="004D4310">
              <w:rPr>
                <w:rFonts w:ascii="Arial Nova" w:eastAsia="Arial Nova" w:hAnsi="Arial Nova" w:cs="Arial Nova"/>
                <w:sz w:val="24"/>
              </w:rPr>
              <w:t xml:space="preserve">The Studio, Alexander House, James Street West, Bath, BA1 2BT </w:t>
            </w:r>
          </w:p>
          <w:p w14:paraId="4D4F2CD4" w14:textId="27EC602E" w:rsidR="00306D73" w:rsidRPr="00306D73" w:rsidRDefault="00306D73" w:rsidP="37DA63AC">
            <w:pPr>
              <w:jc w:val="left"/>
              <w:rPr>
                <w:rFonts w:ascii="Arial Nova" w:eastAsia="Arial Nova" w:hAnsi="Arial Nova" w:cs="Arial Nova"/>
                <w:sz w:val="24"/>
                <w:highlight w:val="yellow"/>
              </w:rPr>
            </w:pPr>
          </w:p>
        </w:tc>
      </w:tr>
    </w:tbl>
    <w:p w14:paraId="437CBAFA" w14:textId="77777777" w:rsidR="00276A79" w:rsidRPr="007E71E8" w:rsidRDefault="00276A79" w:rsidP="37DA63AC">
      <w:pPr>
        <w:pStyle w:val="Heading5"/>
        <w:jc w:val="left"/>
        <w:rPr>
          <w:rFonts w:ascii="Arial Nova" w:eastAsia="Arial Nova" w:hAnsi="Arial Nova" w:cs="Arial Nova"/>
          <w:b/>
          <w:bCs/>
          <w:i w:val="0"/>
          <w:sz w:val="24"/>
          <w:szCs w:val="24"/>
        </w:rPr>
      </w:pPr>
    </w:p>
    <w:p w14:paraId="568DA940" w14:textId="573FB74D" w:rsidR="003750CC" w:rsidRPr="00475304" w:rsidRDefault="003750CC" w:rsidP="37DA63AC">
      <w:pPr>
        <w:pStyle w:val="NoSpacing"/>
        <w:jc w:val="left"/>
        <w:rPr>
          <w:rFonts w:ascii="Arial Nova" w:eastAsia="Arial Nova" w:hAnsi="Arial Nova" w:cs="Arial Nova"/>
          <w:b/>
          <w:bCs/>
          <w:i/>
          <w:iCs/>
          <w:sz w:val="24"/>
        </w:rPr>
      </w:pPr>
      <w:r w:rsidRPr="37DA63AC">
        <w:rPr>
          <w:rFonts w:ascii="Arial Nova" w:eastAsia="Arial Nova" w:hAnsi="Arial Nova" w:cs="Arial Nova"/>
          <w:b/>
          <w:bCs/>
          <w:sz w:val="24"/>
        </w:rPr>
        <w:t>Main Purpose of the Job:</w:t>
      </w:r>
    </w:p>
    <w:p w14:paraId="752D33E9" w14:textId="77777777" w:rsidR="004D4310" w:rsidRDefault="004D4310" w:rsidP="004D4310">
      <w:pPr>
        <w:pStyle w:val="NoSpacing"/>
        <w:jc w:val="left"/>
        <w:rPr>
          <w:rFonts w:ascii="Arial Nova" w:eastAsia="Arial Nova" w:hAnsi="Arial Nova" w:cs="Arial Nova"/>
          <w:sz w:val="24"/>
        </w:rPr>
      </w:pPr>
    </w:p>
    <w:p w14:paraId="45EC31C2" w14:textId="48A07729" w:rsidR="004D4310" w:rsidRPr="004D4310" w:rsidRDefault="004D4310" w:rsidP="004D4310">
      <w:pPr>
        <w:pStyle w:val="NoSpacing"/>
        <w:jc w:val="left"/>
        <w:rPr>
          <w:rFonts w:ascii="Arial Nova" w:eastAsia="Arial Nova" w:hAnsi="Arial Nova" w:cs="Arial Nova"/>
          <w:sz w:val="24"/>
        </w:rPr>
      </w:pPr>
      <w:r w:rsidRPr="004D4310">
        <w:rPr>
          <w:rFonts w:ascii="Arial Nova" w:eastAsia="Arial Nova" w:hAnsi="Arial Nova" w:cs="Arial Nova"/>
          <w:sz w:val="24"/>
        </w:rPr>
        <w:t>Our vision is to make Bath and North East Somerset an excellent place to grow older, promoting belonging, support, and appreciation for all residents. Through our Ageing Well Programme, we are collaborating with stakeholders to empower older</w:t>
      </w:r>
      <w:r>
        <w:rPr>
          <w:rFonts w:ascii="Arial Nova" w:eastAsia="Arial Nova" w:hAnsi="Arial Nova" w:cs="Arial Nova"/>
          <w:sz w:val="24"/>
        </w:rPr>
        <w:t xml:space="preserve"> </w:t>
      </w:r>
      <w:r w:rsidRPr="004D4310">
        <w:rPr>
          <w:rFonts w:ascii="Arial Nova" w:eastAsia="Arial Nova" w:hAnsi="Arial Nova" w:cs="Arial Nova"/>
          <w:sz w:val="24"/>
        </w:rPr>
        <w:t>individuals to lead fulfilling lives in a connected and engaged community.</w:t>
      </w:r>
    </w:p>
    <w:p w14:paraId="6DBE487A" w14:textId="77777777" w:rsidR="004D4310" w:rsidRDefault="004D4310" w:rsidP="004D4310">
      <w:pPr>
        <w:pStyle w:val="NoSpacing"/>
        <w:jc w:val="left"/>
        <w:rPr>
          <w:rFonts w:ascii="Arial Nova" w:eastAsia="Arial Nova" w:hAnsi="Arial Nova" w:cs="Arial Nova"/>
          <w:sz w:val="24"/>
        </w:rPr>
      </w:pPr>
    </w:p>
    <w:p w14:paraId="113DC4A2" w14:textId="61F777DD" w:rsidR="004D4310" w:rsidRDefault="004D4310" w:rsidP="004D4310">
      <w:pPr>
        <w:pStyle w:val="NoSpacing"/>
        <w:jc w:val="left"/>
        <w:rPr>
          <w:rFonts w:ascii="Arial Nova" w:eastAsia="Arial Nova" w:hAnsi="Arial Nova" w:cs="Arial Nova"/>
          <w:sz w:val="24"/>
        </w:rPr>
      </w:pPr>
      <w:r w:rsidRPr="004D4310">
        <w:rPr>
          <w:rFonts w:ascii="Arial Nova" w:eastAsia="Arial Nova" w:hAnsi="Arial Nova" w:cs="Arial Nova"/>
          <w:sz w:val="24"/>
        </w:rPr>
        <w:t xml:space="preserve">As our Ageing Well Bath and North East Somerset Project Officer you will assist the Ageing Well BaNES Programme Lead with the on-going delivery of the Programme as it develops. The work will be based on the WHO’s Age-Friendly 8 Domains Framework, and draw support from the Centre for Ageing Better’s UK Age Friendly Network.  </w:t>
      </w:r>
    </w:p>
    <w:p w14:paraId="627F6B8E" w14:textId="77777777" w:rsidR="004D4310" w:rsidRPr="004D4310" w:rsidRDefault="004D4310" w:rsidP="004D4310">
      <w:pPr>
        <w:pStyle w:val="NoSpacing"/>
        <w:jc w:val="left"/>
        <w:rPr>
          <w:rFonts w:ascii="Arial Nova" w:eastAsia="Arial Nova" w:hAnsi="Arial Nova" w:cs="Arial Nova"/>
          <w:sz w:val="24"/>
        </w:rPr>
      </w:pPr>
    </w:p>
    <w:p w14:paraId="09AD3693" w14:textId="77777777" w:rsidR="004D4310" w:rsidRDefault="004D4310" w:rsidP="004D4310">
      <w:pPr>
        <w:pStyle w:val="NoSpacing"/>
        <w:jc w:val="left"/>
        <w:rPr>
          <w:rFonts w:ascii="Arial Nova" w:eastAsia="Arial Nova" w:hAnsi="Arial Nova" w:cs="Arial Nova"/>
          <w:sz w:val="24"/>
        </w:rPr>
      </w:pPr>
      <w:r w:rsidRPr="004D4310">
        <w:rPr>
          <w:rFonts w:ascii="Arial Nova" w:eastAsia="Arial Nova" w:hAnsi="Arial Nova" w:cs="Arial Nova"/>
          <w:sz w:val="24"/>
        </w:rPr>
        <w:t>Your commitment to delivering quality services will reflect our three organisational goals, including:</w:t>
      </w:r>
    </w:p>
    <w:p w14:paraId="028419E2" w14:textId="77777777" w:rsidR="004D4310" w:rsidRPr="004D4310" w:rsidRDefault="004D4310" w:rsidP="004D4310">
      <w:pPr>
        <w:pStyle w:val="NoSpacing"/>
        <w:jc w:val="left"/>
        <w:rPr>
          <w:rFonts w:ascii="Arial Nova" w:eastAsia="Arial Nova" w:hAnsi="Arial Nova" w:cs="Arial Nova"/>
          <w:sz w:val="24"/>
        </w:rPr>
      </w:pPr>
    </w:p>
    <w:p w14:paraId="55134FF6" w14:textId="152B1C07" w:rsidR="004D4310" w:rsidRPr="004D4310" w:rsidRDefault="004D4310" w:rsidP="004D4310">
      <w:pPr>
        <w:pStyle w:val="NoSpacing"/>
        <w:numPr>
          <w:ilvl w:val="0"/>
          <w:numId w:val="34"/>
        </w:numPr>
        <w:jc w:val="left"/>
        <w:rPr>
          <w:rFonts w:ascii="Arial Nova" w:eastAsia="Arial Nova" w:hAnsi="Arial Nova" w:cs="Arial Nova"/>
          <w:sz w:val="24"/>
        </w:rPr>
      </w:pPr>
      <w:r w:rsidRPr="004D4310">
        <w:rPr>
          <w:rFonts w:ascii="Arial Nova" w:eastAsia="Arial Nova" w:hAnsi="Arial Nova" w:cs="Arial Nova"/>
          <w:b/>
          <w:bCs/>
          <w:sz w:val="24"/>
        </w:rPr>
        <w:t>We Enable</w:t>
      </w:r>
      <w:r w:rsidRPr="004D4310">
        <w:rPr>
          <w:rFonts w:ascii="Arial Nova" w:eastAsia="Arial Nova" w:hAnsi="Arial Nova" w:cs="Arial Nova"/>
          <w:sz w:val="24"/>
        </w:rPr>
        <w:t xml:space="preserve">: Our goal is to enable older people to live their lives on their own terms, with dignity, respect, and independence. Creating an age-friendly community that is supportive of older people </w:t>
      </w:r>
    </w:p>
    <w:p w14:paraId="60EF70CC" w14:textId="31DEF862" w:rsidR="004D4310" w:rsidRPr="004D4310" w:rsidRDefault="004D4310" w:rsidP="004D4310">
      <w:pPr>
        <w:pStyle w:val="NoSpacing"/>
        <w:numPr>
          <w:ilvl w:val="0"/>
          <w:numId w:val="34"/>
        </w:numPr>
        <w:jc w:val="left"/>
        <w:rPr>
          <w:rFonts w:ascii="Arial Nova" w:eastAsia="Arial Nova" w:hAnsi="Arial Nova" w:cs="Arial Nova"/>
          <w:sz w:val="24"/>
        </w:rPr>
      </w:pPr>
      <w:r w:rsidRPr="004D4310">
        <w:rPr>
          <w:rFonts w:ascii="Arial Nova" w:eastAsia="Arial Nova" w:hAnsi="Arial Nova" w:cs="Arial Nova"/>
          <w:b/>
          <w:bCs/>
          <w:sz w:val="24"/>
        </w:rPr>
        <w:t>We Influence</w:t>
      </w:r>
      <w:r w:rsidRPr="004D4310">
        <w:rPr>
          <w:rFonts w:ascii="Arial Nova" w:eastAsia="Arial Nova" w:hAnsi="Arial Nova" w:cs="Arial Nova"/>
          <w:sz w:val="24"/>
        </w:rPr>
        <w:t xml:space="preserve">: Our goal is to create an age-friendly community that is supportive of older people. </w:t>
      </w:r>
    </w:p>
    <w:p w14:paraId="02A4DF4C" w14:textId="51EB9826" w:rsidR="00CB4F5A" w:rsidRPr="00475304" w:rsidRDefault="004D4310" w:rsidP="004D4310">
      <w:pPr>
        <w:pStyle w:val="NoSpacing"/>
        <w:numPr>
          <w:ilvl w:val="0"/>
          <w:numId w:val="34"/>
        </w:numPr>
        <w:jc w:val="left"/>
        <w:rPr>
          <w:rFonts w:ascii="Arial Nova" w:eastAsia="Arial Nova" w:hAnsi="Arial Nova" w:cs="Arial Nova"/>
          <w:sz w:val="24"/>
        </w:rPr>
      </w:pPr>
      <w:r w:rsidRPr="004D4310">
        <w:rPr>
          <w:rFonts w:ascii="Arial Nova" w:eastAsia="Arial Nova" w:hAnsi="Arial Nova" w:cs="Arial Nova"/>
          <w:b/>
          <w:bCs/>
          <w:sz w:val="24"/>
        </w:rPr>
        <w:t>We Provide</w:t>
      </w:r>
      <w:r w:rsidRPr="004D4310">
        <w:rPr>
          <w:rFonts w:ascii="Arial Nova" w:eastAsia="Arial Nova" w:hAnsi="Arial Nova" w:cs="Arial Nova"/>
          <w:sz w:val="24"/>
        </w:rPr>
        <w:t>: Our goal is to provide high-quality services that older people have identified as being required.</w:t>
      </w:r>
    </w:p>
    <w:p w14:paraId="5C3A7127" w14:textId="77777777" w:rsidR="004D4310" w:rsidRDefault="004D4310" w:rsidP="37DA63AC">
      <w:pPr>
        <w:pStyle w:val="NoSpacing"/>
        <w:jc w:val="left"/>
        <w:rPr>
          <w:rFonts w:ascii="Arial Nova" w:eastAsia="Arial Nova" w:hAnsi="Arial Nova" w:cs="Arial Nova"/>
          <w:b/>
          <w:bCs/>
          <w:sz w:val="24"/>
        </w:rPr>
      </w:pPr>
    </w:p>
    <w:p w14:paraId="12FC982D" w14:textId="77777777" w:rsidR="004D4310" w:rsidRDefault="004D4310" w:rsidP="37DA63AC">
      <w:pPr>
        <w:pStyle w:val="NoSpacing"/>
        <w:jc w:val="left"/>
        <w:rPr>
          <w:rFonts w:ascii="Arial Nova" w:eastAsia="Arial Nova" w:hAnsi="Arial Nova" w:cs="Arial Nova"/>
          <w:b/>
          <w:bCs/>
          <w:sz w:val="24"/>
        </w:rPr>
      </w:pPr>
    </w:p>
    <w:p w14:paraId="1F6B8263" w14:textId="77777777" w:rsidR="004D4310" w:rsidRDefault="004D4310" w:rsidP="37DA63AC">
      <w:pPr>
        <w:pStyle w:val="NoSpacing"/>
        <w:jc w:val="left"/>
        <w:rPr>
          <w:rFonts w:ascii="Arial Nova" w:eastAsia="Arial Nova" w:hAnsi="Arial Nova" w:cs="Arial Nova"/>
          <w:b/>
          <w:bCs/>
          <w:sz w:val="24"/>
        </w:rPr>
      </w:pPr>
    </w:p>
    <w:p w14:paraId="2E4932F9" w14:textId="7A75E3A8" w:rsidR="00C64ED9" w:rsidRDefault="002B3718" w:rsidP="37DA63AC">
      <w:pPr>
        <w:pStyle w:val="NoSpacing"/>
        <w:jc w:val="left"/>
        <w:rPr>
          <w:rFonts w:ascii="Arial Nova" w:eastAsia="Arial Nova" w:hAnsi="Arial Nova" w:cs="Arial Nova"/>
          <w:b/>
          <w:bCs/>
          <w:sz w:val="24"/>
        </w:rPr>
      </w:pPr>
      <w:r w:rsidRPr="37DA63AC">
        <w:rPr>
          <w:rFonts w:ascii="Arial Nova" w:eastAsia="Arial Nova" w:hAnsi="Arial Nova" w:cs="Arial Nova"/>
          <w:b/>
          <w:bCs/>
          <w:sz w:val="24"/>
        </w:rPr>
        <w:t>Key Responsibilities:</w:t>
      </w:r>
    </w:p>
    <w:p w14:paraId="5A2BC3B0" w14:textId="5BFF187E" w:rsidR="00C64ED9" w:rsidRDefault="00C64ED9" w:rsidP="37DA63AC">
      <w:pPr>
        <w:pStyle w:val="NoSpacing"/>
        <w:jc w:val="left"/>
        <w:rPr>
          <w:rFonts w:ascii="Arial Nova" w:eastAsia="Arial Nova" w:hAnsi="Arial Nova" w:cs="Arial Nova"/>
          <w:b/>
          <w:bCs/>
          <w:sz w:val="24"/>
        </w:rPr>
      </w:pPr>
    </w:p>
    <w:p w14:paraId="43A9B192" w14:textId="77777777" w:rsidR="004D4310" w:rsidRDefault="004D4310" w:rsidP="37DA63AC">
      <w:pPr>
        <w:pStyle w:val="NoSpacing"/>
        <w:jc w:val="left"/>
        <w:rPr>
          <w:rFonts w:ascii="Arial Nova" w:eastAsia="Arial Nova" w:hAnsi="Arial Nova" w:cs="Arial Nova"/>
          <w:b/>
          <w:bCs/>
          <w:sz w:val="24"/>
        </w:rPr>
      </w:pPr>
      <w:r>
        <w:rPr>
          <w:rFonts w:ascii="Arial Nova" w:eastAsia="Arial Nova" w:hAnsi="Arial Nova" w:cs="Arial Nova"/>
          <w:b/>
          <w:bCs/>
          <w:sz w:val="24"/>
        </w:rPr>
        <w:t>Project Support</w:t>
      </w:r>
    </w:p>
    <w:p w14:paraId="645B86A4" w14:textId="520C79CE" w:rsidR="00C64ED9" w:rsidRPr="00C64ED9" w:rsidRDefault="00C64ED9" w:rsidP="37DA63AC">
      <w:pPr>
        <w:pStyle w:val="NoSpacing"/>
        <w:jc w:val="left"/>
        <w:rPr>
          <w:rFonts w:ascii="Arial Nova" w:eastAsia="Arial Nova" w:hAnsi="Arial Nova" w:cs="Arial Nova"/>
          <w:b/>
          <w:bCs/>
          <w:sz w:val="24"/>
        </w:rPr>
      </w:pPr>
      <w:r w:rsidRPr="37DA63AC">
        <w:rPr>
          <w:rFonts w:ascii="Arial Nova" w:eastAsia="Arial Nova" w:hAnsi="Arial Nova" w:cs="Arial Nova"/>
          <w:b/>
          <w:bCs/>
          <w:sz w:val="24"/>
        </w:rPr>
        <w:t xml:space="preserve"> </w:t>
      </w:r>
    </w:p>
    <w:p w14:paraId="01FD51DD" w14:textId="4A86D3DE"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Provide project and operational support, including event management/support, monitoring and reporting on project plans, milestones and deliverables, to ensure time, cost and quality indicators are in line with approved project plans</w:t>
      </w:r>
      <w:r>
        <w:rPr>
          <w:rFonts w:ascii="Arial Nova" w:eastAsia="Arial Nova" w:hAnsi="Arial Nova" w:cs="Arial Nova"/>
          <w:sz w:val="24"/>
        </w:rPr>
        <w:t>.</w:t>
      </w:r>
    </w:p>
    <w:p w14:paraId="6E3A3E3C" w14:textId="317AD35A"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Update and collate documentation and records regarding relevant issues, policies and practices to ensure the delivery of projects complies with agreed project management methodology</w:t>
      </w:r>
      <w:r>
        <w:rPr>
          <w:rFonts w:ascii="Arial Nova" w:eastAsia="Arial Nova" w:hAnsi="Arial Nova" w:cs="Arial Nova"/>
          <w:sz w:val="24"/>
        </w:rPr>
        <w:t>.</w:t>
      </w:r>
    </w:p>
    <w:p w14:paraId="4B72716B" w14:textId="500AE628"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Undertake research and analysis in assigned project areas and contribute to the preparation of project briefs to support informed decision making and planning</w:t>
      </w:r>
      <w:r>
        <w:rPr>
          <w:rFonts w:ascii="Arial Nova" w:eastAsia="Arial Nova" w:hAnsi="Arial Nova" w:cs="Arial Nova"/>
          <w:sz w:val="24"/>
        </w:rPr>
        <w:t>.</w:t>
      </w:r>
    </w:p>
    <w:p w14:paraId="0075FCC0" w14:textId="4D2C6ACA"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Assist the project team to complete tasks and implement project plans to ensure agreed outcomes are achieved</w:t>
      </w:r>
      <w:r>
        <w:rPr>
          <w:rFonts w:ascii="Arial Nova" w:eastAsia="Arial Nova" w:hAnsi="Arial Nova" w:cs="Arial Nova"/>
          <w:sz w:val="24"/>
        </w:rPr>
        <w:t>.</w:t>
      </w:r>
    </w:p>
    <w:p w14:paraId="496E1449" w14:textId="77777777"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Communicate with relevant stakeholders to provide updates regarding project status and implementation issues.</w:t>
      </w:r>
    </w:p>
    <w:p w14:paraId="1F0D19C0" w14:textId="3C09B48E"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Provide a range of secretariat and administrative services, including around committee meetings and preparing papers, to support project management delivery</w:t>
      </w:r>
      <w:r>
        <w:rPr>
          <w:rFonts w:ascii="Arial Nova" w:eastAsia="Arial Nova" w:hAnsi="Arial Nova" w:cs="Arial Nova"/>
          <w:sz w:val="24"/>
        </w:rPr>
        <w:t>.</w:t>
      </w:r>
    </w:p>
    <w:p w14:paraId="54A1A8E6" w14:textId="097980A4"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Ad hoc administration, support, and project</w:t>
      </w:r>
      <w:r>
        <w:rPr>
          <w:rFonts w:ascii="Arial Nova" w:eastAsia="Arial Nova" w:hAnsi="Arial Nova" w:cs="Arial Nova"/>
          <w:sz w:val="24"/>
        </w:rPr>
        <w:t xml:space="preserve"> oversight</w:t>
      </w:r>
      <w:r w:rsidRPr="004D4310">
        <w:rPr>
          <w:rFonts w:ascii="Arial Nova" w:eastAsia="Arial Nova" w:hAnsi="Arial Nova" w:cs="Arial Nova"/>
          <w:sz w:val="24"/>
        </w:rPr>
        <w:t xml:space="preserve"> as required</w:t>
      </w:r>
      <w:r>
        <w:rPr>
          <w:rFonts w:ascii="Arial Nova" w:eastAsia="Arial Nova" w:hAnsi="Arial Nova" w:cs="Arial Nova"/>
          <w:sz w:val="24"/>
        </w:rPr>
        <w:t>.</w:t>
      </w:r>
    </w:p>
    <w:p w14:paraId="58D96AB3" w14:textId="77777777" w:rsidR="004D4310" w:rsidRPr="004D4310" w:rsidRDefault="004D4310" w:rsidP="004D4310">
      <w:pPr>
        <w:pStyle w:val="NoSpacing"/>
        <w:numPr>
          <w:ilvl w:val="0"/>
          <w:numId w:val="35"/>
        </w:numPr>
        <w:jc w:val="left"/>
        <w:rPr>
          <w:rFonts w:ascii="Arial Nova" w:eastAsia="Arial Nova" w:hAnsi="Arial Nova" w:cs="Arial Nova"/>
          <w:sz w:val="24"/>
        </w:rPr>
      </w:pPr>
      <w:r w:rsidRPr="004D4310">
        <w:rPr>
          <w:rFonts w:ascii="Arial Nova" w:eastAsia="Arial Nova" w:hAnsi="Arial Nova" w:cs="Arial Nova"/>
          <w:sz w:val="24"/>
        </w:rPr>
        <w:t xml:space="preserve">Problem-solve in a pragmatic way for all the duties, showing direction and high level of attention to detail and care, whilst working in an agile style. </w:t>
      </w:r>
    </w:p>
    <w:p w14:paraId="00F4523C" w14:textId="3B3E0D01" w:rsidR="002D1C3D" w:rsidRDefault="002D1C3D" w:rsidP="37DA63AC">
      <w:pPr>
        <w:pStyle w:val="NoSpacing"/>
        <w:jc w:val="left"/>
        <w:rPr>
          <w:rFonts w:ascii="Arial Nova" w:eastAsia="Arial Nova" w:hAnsi="Arial Nova" w:cs="Arial Nova"/>
          <w:sz w:val="24"/>
        </w:rPr>
      </w:pPr>
    </w:p>
    <w:p w14:paraId="5685C185" w14:textId="48F707C2" w:rsidR="00C64ED9" w:rsidRDefault="00C64ED9" w:rsidP="37DA63AC">
      <w:pPr>
        <w:pStyle w:val="NoSpacing"/>
        <w:jc w:val="left"/>
        <w:rPr>
          <w:rFonts w:ascii="Arial Nova" w:eastAsia="Arial Nova" w:hAnsi="Arial Nova" w:cs="Arial Nova"/>
          <w:b/>
          <w:bCs/>
          <w:sz w:val="24"/>
        </w:rPr>
      </w:pPr>
      <w:r w:rsidRPr="37DA63AC">
        <w:rPr>
          <w:rFonts w:ascii="Arial Nova" w:eastAsia="Arial Nova" w:hAnsi="Arial Nova" w:cs="Arial Nova"/>
          <w:b/>
          <w:bCs/>
          <w:sz w:val="24"/>
        </w:rPr>
        <w:t>Team Working</w:t>
      </w:r>
    </w:p>
    <w:p w14:paraId="7F0BFC1E" w14:textId="24B268C9" w:rsidR="00447D99" w:rsidRPr="00306D73" w:rsidRDefault="004D4310" w:rsidP="00306D73">
      <w:pPr>
        <w:pStyle w:val="NoSpacing"/>
        <w:numPr>
          <w:ilvl w:val="0"/>
          <w:numId w:val="28"/>
        </w:numPr>
        <w:jc w:val="left"/>
        <w:rPr>
          <w:rFonts w:ascii="Arial Nova" w:eastAsia="Arial Nova" w:hAnsi="Arial Nova" w:cs="Arial Nova"/>
          <w:sz w:val="24"/>
        </w:rPr>
      </w:pPr>
      <w:r>
        <w:rPr>
          <w:rFonts w:ascii="Arial Nova" w:eastAsia="Arial Nova" w:hAnsi="Arial Nova" w:cs="Arial Nova"/>
          <w:sz w:val="24"/>
        </w:rPr>
        <w:t>Assist with the recruitment, training, and development of</w:t>
      </w:r>
      <w:r w:rsidR="00C64ED9" w:rsidRPr="37DA63AC">
        <w:rPr>
          <w:rFonts w:ascii="Arial Nova" w:eastAsia="Arial Nova" w:hAnsi="Arial Nova" w:cs="Arial Nova"/>
          <w:sz w:val="24"/>
        </w:rPr>
        <w:t xml:space="preserve"> volunteers to fulfil their role requirements</w:t>
      </w:r>
      <w:r w:rsidR="00306D73">
        <w:rPr>
          <w:rFonts w:ascii="Arial Nova" w:eastAsia="Arial Nova" w:hAnsi="Arial Nova" w:cs="Arial Nova"/>
          <w:sz w:val="24"/>
        </w:rPr>
        <w:t>.</w:t>
      </w:r>
    </w:p>
    <w:p w14:paraId="1DAA3560" w14:textId="296E1442" w:rsidR="00C64ED9" w:rsidRDefault="00C64ED9" w:rsidP="37DA63AC">
      <w:pPr>
        <w:pStyle w:val="NoSpacing"/>
        <w:numPr>
          <w:ilvl w:val="0"/>
          <w:numId w:val="28"/>
        </w:numPr>
        <w:jc w:val="left"/>
        <w:rPr>
          <w:rFonts w:ascii="Arial Nova" w:eastAsia="Arial Nova" w:hAnsi="Arial Nova" w:cs="Arial Nova"/>
          <w:sz w:val="24"/>
        </w:rPr>
      </w:pPr>
      <w:r w:rsidRPr="37DA63AC">
        <w:rPr>
          <w:rFonts w:ascii="Arial Nova" w:eastAsia="Arial Nova" w:hAnsi="Arial Nova" w:cs="Arial Nova"/>
          <w:sz w:val="24"/>
        </w:rPr>
        <w:t>Work closely with service leads within Age UK Bath &amp; North East Somerset to provide skill development and ensure cross departmental referrals.</w:t>
      </w:r>
    </w:p>
    <w:p w14:paraId="4931F333" w14:textId="1C4BC299" w:rsidR="00C64ED9" w:rsidRDefault="00C64ED9" w:rsidP="37DA63AC">
      <w:pPr>
        <w:pStyle w:val="NoSpacing"/>
        <w:jc w:val="left"/>
        <w:rPr>
          <w:rFonts w:ascii="Arial Nova" w:eastAsia="Arial Nova" w:hAnsi="Arial Nova" w:cs="Arial Nova"/>
          <w:sz w:val="24"/>
        </w:rPr>
      </w:pPr>
    </w:p>
    <w:p w14:paraId="21751D9C" w14:textId="6870B840" w:rsidR="00C64ED9" w:rsidRDefault="00C64ED9" w:rsidP="37DA63AC">
      <w:pPr>
        <w:pStyle w:val="NoSpacing"/>
        <w:jc w:val="left"/>
        <w:rPr>
          <w:rFonts w:ascii="Arial Nova" w:eastAsia="Arial Nova" w:hAnsi="Arial Nova" w:cs="Arial Nova"/>
          <w:b/>
          <w:bCs/>
          <w:sz w:val="24"/>
        </w:rPr>
      </w:pPr>
      <w:r w:rsidRPr="37DA63AC">
        <w:rPr>
          <w:rFonts w:ascii="Arial Nova" w:eastAsia="Arial Nova" w:hAnsi="Arial Nova" w:cs="Arial Nova"/>
          <w:b/>
          <w:bCs/>
          <w:sz w:val="24"/>
        </w:rPr>
        <w:t>Finance and Administration</w:t>
      </w:r>
    </w:p>
    <w:p w14:paraId="47595D9F" w14:textId="3880C498" w:rsidR="00C64ED9" w:rsidRDefault="00C64ED9" w:rsidP="37DA63AC">
      <w:pPr>
        <w:pStyle w:val="NoSpacing"/>
        <w:numPr>
          <w:ilvl w:val="0"/>
          <w:numId w:val="29"/>
        </w:numPr>
        <w:jc w:val="left"/>
        <w:rPr>
          <w:rFonts w:ascii="Arial Nova" w:eastAsia="Arial Nova" w:hAnsi="Arial Nova" w:cs="Arial Nova"/>
          <w:sz w:val="24"/>
        </w:rPr>
      </w:pPr>
      <w:r w:rsidRPr="37DA63AC">
        <w:rPr>
          <w:rFonts w:ascii="Arial Nova" w:eastAsia="Arial Nova" w:hAnsi="Arial Nova" w:cs="Arial Nova"/>
          <w:sz w:val="24"/>
        </w:rPr>
        <w:t xml:space="preserve">Ensure all personal data is recorded accurately </w:t>
      </w:r>
      <w:r w:rsidR="00C46F0F" w:rsidRPr="37DA63AC">
        <w:rPr>
          <w:rFonts w:ascii="Arial Nova" w:eastAsia="Arial Nova" w:hAnsi="Arial Nova" w:cs="Arial Nova"/>
          <w:sz w:val="24"/>
        </w:rPr>
        <w:t>on our database, Salesforce.</w:t>
      </w:r>
    </w:p>
    <w:p w14:paraId="084B4AAB" w14:textId="38B71749" w:rsidR="001F597A" w:rsidRDefault="001F597A" w:rsidP="37DA63AC">
      <w:pPr>
        <w:pStyle w:val="ListParagraph"/>
        <w:numPr>
          <w:ilvl w:val="0"/>
          <w:numId w:val="29"/>
        </w:numPr>
        <w:jc w:val="left"/>
        <w:rPr>
          <w:rFonts w:ascii="Arial Nova" w:eastAsia="Arial Nova" w:hAnsi="Arial Nova" w:cs="Arial Nova"/>
          <w:sz w:val="24"/>
        </w:rPr>
      </w:pPr>
      <w:r w:rsidRPr="37DA63AC">
        <w:rPr>
          <w:rFonts w:ascii="Arial Nova" w:eastAsia="Arial Nova" w:hAnsi="Arial Nova" w:cs="Arial Nova"/>
          <w:sz w:val="24"/>
        </w:rPr>
        <w:t>Ensure appropriate records are maintained, any reports to funders are submitted in accordance with requirements. Responding to other reasonable requests for information, as and when required.</w:t>
      </w:r>
    </w:p>
    <w:p w14:paraId="577CCBD5" w14:textId="6B6AAD60" w:rsidR="00C46F0F" w:rsidRPr="004D4310" w:rsidRDefault="00C46F0F" w:rsidP="37DA63AC">
      <w:pPr>
        <w:pStyle w:val="ListParagraph"/>
        <w:numPr>
          <w:ilvl w:val="0"/>
          <w:numId w:val="29"/>
        </w:numPr>
        <w:jc w:val="left"/>
        <w:rPr>
          <w:rFonts w:ascii="Arial Nova" w:eastAsia="Arial Nova" w:hAnsi="Arial Nova" w:cs="Arial Nova"/>
          <w:sz w:val="24"/>
        </w:rPr>
      </w:pPr>
      <w:r w:rsidRPr="004D4310">
        <w:rPr>
          <w:rFonts w:ascii="Arial Nova" w:eastAsia="Arial Nova" w:hAnsi="Arial Nova" w:cs="Arial Nova"/>
          <w:sz w:val="24"/>
        </w:rPr>
        <w:t xml:space="preserve">Produce information and reports on performance as required by the </w:t>
      </w:r>
      <w:r w:rsidR="00306D73" w:rsidRPr="004D4310">
        <w:rPr>
          <w:rFonts w:ascii="Arial Nova" w:eastAsia="Arial Nova" w:hAnsi="Arial Nova" w:cs="Arial Nova"/>
          <w:sz w:val="24"/>
        </w:rPr>
        <w:t>Ageing Well Programme Lead</w:t>
      </w:r>
      <w:r w:rsidRPr="004D4310">
        <w:rPr>
          <w:rFonts w:ascii="Arial Nova" w:eastAsia="Arial Nova" w:hAnsi="Arial Nova" w:cs="Arial Nova"/>
          <w:sz w:val="24"/>
        </w:rPr>
        <w:t xml:space="preserve">. </w:t>
      </w:r>
    </w:p>
    <w:p w14:paraId="42A6E1CD" w14:textId="777AD3C4" w:rsidR="00C46F0F" w:rsidRDefault="00C46F0F" w:rsidP="37DA63AC">
      <w:pPr>
        <w:jc w:val="left"/>
        <w:rPr>
          <w:rFonts w:ascii="Arial Nova" w:eastAsia="Arial Nova" w:hAnsi="Arial Nova" w:cs="Arial Nova"/>
          <w:sz w:val="24"/>
        </w:rPr>
      </w:pPr>
    </w:p>
    <w:p w14:paraId="3E1AF8B2" w14:textId="7C5B18EF" w:rsidR="00C46F0F" w:rsidRDefault="00C46F0F" w:rsidP="37DA63AC">
      <w:pPr>
        <w:jc w:val="left"/>
        <w:rPr>
          <w:rFonts w:ascii="Arial Nova" w:eastAsia="Arial Nova" w:hAnsi="Arial Nova" w:cs="Arial Nova"/>
          <w:b/>
          <w:bCs/>
          <w:sz w:val="24"/>
        </w:rPr>
      </w:pPr>
      <w:r w:rsidRPr="37DA63AC">
        <w:rPr>
          <w:rFonts w:ascii="Arial Nova" w:eastAsia="Arial Nova" w:hAnsi="Arial Nova" w:cs="Arial Nova"/>
          <w:b/>
          <w:bCs/>
          <w:sz w:val="24"/>
        </w:rPr>
        <w:t>Quality and Service Development</w:t>
      </w:r>
    </w:p>
    <w:p w14:paraId="2507AC71" w14:textId="14496310" w:rsidR="00C46F0F" w:rsidRPr="00C46F0F" w:rsidRDefault="00C46F0F" w:rsidP="37DA63AC">
      <w:pPr>
        <w:pStyle w:val="ListParagraph"/>
        <w:numPr>
          <w:ilvl w:val="0"/>
          <w:numId w:val="30"/>
        </w:numPr>
        <w:jc w:val="left"/>
        <w:rPr>
          <w:rFonts w:ascii="Arial Nova" w:eastAsia="Arial Nova" w:hAnsi="Arial Nova" w:cs="Arial Nova"/>
          <w:color w:val="000000"/>
          <w:sz w:val="24"/>
        </w:rPr>
      </w:pPr>
      <w:r w:rsidRPr="37DA63AC">
        <w:rPr>
          <w:rFonts w:ascii="Arial Nova" w:eastAsia="Arial Nova" w:hAnsi="Arial Nova" w:cs="Arial Nova"/>
          <w:sz w:val="24"/>
        </w:rPr>
        <w:t>Ensure that effective and regular feedback and engagement are in place and suggestions, comments and complaints are recorded, communicated and acted upon.</w:t>
      </w:r>
    </w:p>
    <w:p w14:paraId="326F2F9C" w14:textId="77777777" w:rsidR="00C46F0F" w:rsidRPr="00C46F0F" w:rsidRDefault="00C46F0F" w:rsidP="37DA63AC">
      <w:pPr>
        <w:pStyle w:val="BodyTextIndent3"/>
        <w:numPr>
          <w:ilvl w:val="0"/>
          <w:numId w:val="30"/>
        </w:numPr>
        <w:jc w:val="left"/>
        <w:rPr>
          <w:rFonts w:ascii="Arial Nova" w:eastAsia="Arial Nova" w:hAnsi="Arial Nova" w:cs="Arial Nova"/>
          <w:sz w:val="24"/>
        </w:rPr>
      </w:pPr>
      <w:r w:rsidRPr="37DA63AC">
        <w:rPr>
          <w:rFonts w:ascii="Arial Nova" w:eastAsia="Arial Nova" w:hAnsi="Arial Nova" w:cs="Arial Nova"/>
          <w:sz w:val="24"/>
        </w:rPr>
        <w:t>Identify and record outcomes to measure the impact of the service.</w:t>
      </w:r>
    </w:p>
    <w:p w14:paraId="6E82553A" w14:textId="7760EE05" w:rsidR="00C46F0F" w:rsidRPr="00C46F0F" w:rsidRDefault="00C46F0F" w:rsidP="37DA63AC">
      <w:pPr>
        <w:pStyle w:val="BodyTextIndent3"/>
        <w:numPr>
          <w:ilvl w:val="0"/>
          <w:numId w:val="30"/>
        </w:numPr>
        <w:jc w:val="left"/>
        <w:rPr>
          <w:rFonts w:ascii="Arial Nova" w:eastAsia="Arial Nova" w:hAnsi="Arial Nova" w:cs="Arial Nova"/>
          <w:sz w:val="24"/>
        </w:rPr>
      </w:pPr>
      <w:r w:rsidRPr="37DA63AC">
        <w:rPr>
          <w:rFonts w:ascii="Arial Nova" w:eastAsia="Arial Nova" w:hAnsi="Arial Nova" w:cs="Arial Nova"/>
          <w:sz w:val="24"/>
        </w:rPr>
        <w:lastRenderedPageBreak/>
        <w:t>Ensure compliance with Age UK National standards and guidelines and any other quality marks in operation.</w:t>
      </w:r>
    </w:p>
    <w:p w14:paraId="190C7EF2" w14:textId="5BEA382A" w:rsidR="00C46F0F" w:rsidRPr="00C46F0F" w:rsidRDefault="00C46F0F" w:rsidP="37DA63AC">
      <w:pPr>
        <w:pStyle w:val="BodyTextIndent3"/>
        <w:numPr>
          <w:ilvl w:val="0"/>
          <w:numId w:val="30"/>
        </w:numPr>
        <w:jc w:val="left"/>
        <w:rPr>
          <w:rFonts w:ascii="Arial Nova" w:eastAsia="Arial Nova" w:hAnsi="Arial Nova" w:cs="Arial Nova"/>
          <w:sz w:val="24"/>
          <w:lang w:val="en"/>
        </w:rPr>
      </w:pPr>
      <w:r w:rsidRPr="37DA63AC">
        <w:rPr>
          <w:rFonts w:ascii="Arial Nova" w:eastAsia="Arial Nova" w:hAnsi="Arial Nova" w:cs="Arial Nova"/>
          <w:sz w:val="24"/>
          <w:lang w:val="en"/>
        </w:rPr>
        <w:t>Develop a detailed project plan to monitor and track progress.</w:t>
      </w:r>
    </w:p>
    <w:p w14:paraId="4DD872EC" w14:textId="43798723" w:rsidR="00C46F0F" w:rsidRPr="00C46F0F" w:rsidRDefault="00C46F0F" w:rsidP="37DA63AC">
      <w:pPr>
        <w:pStyle w:val="ListParagraph"/>
        <w:numPr>
          <w:ilvl w:val="0"/>
          <w:numId w:val="30"/>
        </w:numPr>
        <w:jc w:val="left"/>
        <w:rPr>
          <w:rFonts w:ascii="Arial Nova" w:eastAsia="Arial Nova" w:hAnsi="Arial Nova" w:cs="Arial Nova"/>
          <w:b/>
          <w:bCs/>
          <w:sz w:val="24"/>
        </w:rPr>
      </w:pPr>
      <w:r w:rsidRPr="37DA63AC">
        <w:rPr>
          <w:rFonts w:ascii="Arial Nova" w:eastAsia="Arial Nova" w:hAnsi="Arial Nova" w:cs="Arial Nova"/>
          <w:color w:val="000000" w:themeColor="text1"/>
          <w:sz w:val="24"/>
        </w:rPr>
        <w:t>Capture learning and produce an end of project evaluation report.</w:t>
      </w:r>
    </w:p>
    <w:p w14:paraId="6BF099DB" w14:textId="77777777" w:rsidR="001F597A" w:rsidRPr="00C64ED9" w:rsidRDefault="001F597A" w:rsidP="37DA63AC">
      <w:pPr>
        <w:pStyle w:val="NoSpacing"/>
        <w:ind w:left="360"/>
        <w:jc w:val="left"/>
        <w:rPr>
          <w:rFonts w:ascii="Arial Nova" w:eastAsia="Arial Nova" w:hAnsi="Arial Nova" w:cs="Arial Nova"/>
          <w:sz w:val="24"/>
        </w:rPr>
      </w:pPr>
    </w:p>
    <w:tbl>
      <w:tblPr>
        <w:tblW w:w="10498" w:type="dxa"/>
        <w:tblInd w:w="-318" w:type="dxa"/>
        <w:tblLook w:val="01E0" w:firstRow="1" w:lastRow="1" w:firstColumn="1" w:lastColumn="1" w:noHBand="0" w:noVBand="0"/>
      </w:tblPr>
      <w:tblGrid>
        <w:gridCol w:w="853"/>
        <w:gridCol w:w="9645"/>
      </w:tblGrid>
      <w:tr w:rsidR="00475304" w:rsidRPr="008B299F" w14:paraId="01F818F2" w14:textId="77777777" w:rsidTr="37DA63AC">
        <w:tc>
          <w:tcPr>
            <w:tcW w:w="853" w:type="dxa"/>
          </w:tcPr>
          <w:p w14:paraId="1EFEE049" w14:textId="3E6E664D" w:rsidR="00475304" w:rsidRPr="008B299F" w:rsidRDefault="00475304" w:rsidP="37DA63AC">
            <w:pPr>
              <w:pStyle w:val="NoSpacing"/>
              <w:jc w:val="left"/>
              <w:rPr>
                <w:rFonts w:ascii="Arial Nova" w:eastAsia="Arial Nova" w:hAnsi="Arial Nova" w:cs="Arial Nova"/>
                <w:sz w:val="24"/>
              </w:rPr>
            </w:pPr>
          </w:p>
        </w:tc>
        <w:tc>
          <w:tcPr>
            <w:tcW w:w="9645" w:type="dxa"/>
          </w:tcPr>
          <w:p w14:paraId="11F51375" w14:textId="1B37957C" w:rsidR="00475304" w:rsidRPr="008B299F" w:rsidRDefault="00475304" w:rsidP="37DA63AC">
            <w:pPr>
              <w:pStyle w:val="NoSpacing"/>
              <w:jc w:val="left"/>
              <w:rPr>
                <w:rFonts w:ascii="Arial Nova" w:eastAsia="Arial Nova" w:hAnsi="Arial Nova" w:cs="Arial Nova"/>
                <w:sz w:val="24"/>
              </w:rPr>
            </w:pPr>
          </w:p>
        </w:tc>
      </w:tr>
    </w:tbl>
    <w:p w14:paraId="3823ADC7" w14:textId="13FD40FC" w:rsidR="003750CC" w:rsidRDefault="003750CC" w:rsidP="37DA63AC">
      <w:pPr>
        <w:jc w:val="left"/>
        <w:rPr>
          <w:rFonts w:ascii="Arial Nova" w:eastAsia="Arial Nova" w:hAnsi="Arial Nova" w:cs="Arial Nova"/>
          <w:b/>
          <w:bCs/>
          <w:sz w:val="24"/>
        </w:rPr>
      </w:pPr>
      <w:r w:rsidRPr="37DA63AC">
        <w:rPr>
          <w:rFonts w:ascii="Arial Nova" w:eastAsia="Arial Nova" w:hAnsi="Arial Nova" w:cs="Arial Nova"/>
          <w:b/>
          <w:bCs/>
          <w:sz w:val="24"/>
        </w:rPr>
        <w:t>General:</w:t>
      </w:r>
    </w:p>
    <w:p w14:paraId="4AC70923" w14:textId="2652902E" w:rsidR="00481E63" w:rsidRPr="00481E63" w:rsidRDefault="00481E63" w:rsidP="37DA63AC">
      <w:pPr>
        <w:pStyle w:val="NoSpacing"/>
        <w:numPr>
          <w:ilvl w:val="0"/>
          <w:numId w:val="33"/>
        </w:numPr>
        <w:jc w:val="left"/>
        <w:rPr>
          <w:rFonts w:ascii="Arial Nova" w:eastAsia="Arial Nova" w:hAnsi="Arial Nova" w:cs="Arial Nova"/>
          <w:sz w:val="24"/>
        </w:rPr>
      </w:pPr>
      <w:r w:rsidRPr="37DA63AC">
        <w:rPr>
          <w:rFonts w:ascii="Arial Nova" w:eastAsia="Arial Nova" w:hAnsi="Arial Nova" w:cs="Arial Nova"/>
          <w:sz w:val="24"/>
        </w:rPr>
        <w:t>To maintain own professional expertise, including attending training as necessary and be subject to supervision and an annual appraisal.</w:t>
      </w:r>
    </w:p>
    <w:p w14:paraId="50B66DAA" w14:textId="77777777" w:rsidR="00481E63" w:rsidRPr="00481E63" w:rsidRDefault="00481E63" w:rsidP="37DA63AC">
      <w:pPr>
        <w:pStyle w:val="NoSpacing"/>
        <w:numPr>
          <w:ilvl w:val="0"/>
          <w:numId w:val="33"/>
        </w:numPr>
        <w:jc w:val="left"/>
        <w:rPr>
          <w:rFonts w:ascii="Arial Nova" w:eastAsia="Arial Nova" w:hAnsi="Arial Nova" w:cs="Arial Nova"/>
          <w:sz w:val="24"/>
        </w:rPr>
      </w:pPr>
      <w:r w:rsidRPr="37DA63AC">
        <w:rPr>
          <w:rFonts w:ascii="Arial Nova" w:eastAsia="Arial Nova" w:hAnsi="Arial Nova" w:cs="Arial Nova"/>
          <w:sz w:val="24"/>
        </w:rPr>
        <w:t>To attend staff meetings, away days and other similar staff events.</w:t>
      </w:r>
    </w:p>
    <w:p w14:paraId="0199E675" w14:textId="0D3BE23D" w:rsidR="00481E63" w:rsidRPr="00481E63" w:rsidRDefault="00481E63" w:rsidP="37DA63AC">
      <w:pPr>
        <w:pStyle w:val="NoSpacing"/>
        <w:numPr>
          <w:ilvl w:val="0"/>
          <w:numId w:val="33"/>
        </w:numPr>
        <w:jc w:val="left"/>
        <w:rPr>
          <w:rFonts w:ascii="Arial Nova" w:eastAsia="Arial Nova" w:hAnsi="Arial Nova" w:cs="Arial Nova"/>
          <w:sz w:val="24"/>
        </w:rPr>
      </w:pPr>
      <w:r w:rsidRPr="37DA63AC">
        <w:rPr>
          <w:rFonts w:ascii="Arial Nova" w:eastAsia="Arial Nova" w:hAnsi="Arial Nova" w:cs="Arial Nova"/>
          <w:sz w:val="24"/>
        </w:rPr>
        <w:t xml:space="preserve">To ensure all activities are carried out in line with Age UK Bath &amp; North East Somerset’s vision, mission and policies. </w:t>
      </w:r>
    </w:p>
    <w:p w14:paraId="6BF55AF8" w14:textId="77777777" w:rsidR="00481E63" w:rsidRPr="00481E63" w:rsidRDefault="00481E63" w:rsidP="37DA63AC">
      <w:pPr>
        <w:pStyle w:val="NoSpacing"/>
        <w:numPr>
          <w:ilvl w:val="0"/>
          <w:numId w:val="33"/>
        </w:numPr>
        <w:jc w:val="left"/>
        <w:rPr>
          <w:rFonts w:ascii="Arial Nova" w:eastAsia="Arial Nova" w:hAnsi="Arial Nova" w:cs="Arial Nova"/>
          <w:sz w:val="24"/>
        </w:rPr>
      </w:pPr>
      <w:r w:rsidRPr="37DA63AC">
        <w:rPr>
          <w:rFonts w:ascii="Arial Nova" w:eastAsia="Arial Nova" w:hAnsi="Arial Nova" w:cs="Arial Nova"/>
          <w:sz w:val="24"/>
        </w:rPr>
        <w:t>It is the nature of the work that tasks and responsibilities are in many circumstances unpredictable and varied. All employees are expected to work in a flexible way.</w:t>
      </w:r>
    </w:p>
    <w:p w14:paraId="3EAFBD77" w14:textId="77777777" w:rsidR="00481E63" w:rsidRPr="00481E63" w:rsidRDefault="00481E63" w:rsidP="37DA63AC">
      <w:pPr>
        <w:pStyle w:val="NoSpacing"/>
        <w:numPr>
          <w:ilvl w:val="0"/>
          <w:numId w:val="33"/>
        </w:numPr>
        <w:jc w:val="left"/>
        <w:rPr>
          <w:rFonts w:ascii="Arial Nova" w:eastAsia="Arial Nova" w:hAnsi="Arial Nova" w:cs="Arial Nova"/>
          <w:sz w:val="24"/>
        </w:rPr>
      </w:pPr>
      <w:r w:rsidRPr="37DA63AC">
        <w:rPr>
          <w:rFonts w:ascii="Arial Nova" w:eastAsia="Arial Nova" w:hAnsi="Arial Nova" w:cs="Arial Nova"/>
          <w:sz w:val="24"/>
        </w:rPr>
        <w:t>Some meetings and other events may be held out of normal office hours and may involve travel away from the local area.</w:t>
      </w:r>
    </w:p>
    <w:p w14:paraId="77044689" w14:textId="3A233445" w:rsidR="00481E63" w:rsidRDefault="00481E63" w:rsidP="37DA63AC">
      <w:pPr>
        <w:pStyle w:val="NoSpacing"/>
        <w:numPr>
          <w:ilvl w:val="0"/>
          <w:numId w:val="33"/>
        </w:numPr>
        <w:jc w:val="left"/>
        <w:rPr>
          <w:rFonts w:ascii="Arial Nova" w:eastAsia="Arial Nova" w:hAnsi="Arial Nova" w:cs="Arial Nova"/>
          <w:sz w:val="24"/>
        </w:rPr>
      </w:pPr>
      <w:r w:rsidRPr="37DA63AC">
        <w:rPr>
          <w:rFonts w:ascii="Arial Nova" w:eastAsia="Arial Nova" w:hAnsi="Arial Nova" w:cs="Arial Nova"/>
          <w:sz w:val="24"/>
        </w:rPr>
        <w:t>The above items outline the main duties and responsibilities of the post and are designed to give an accurate flavour of the nature and scope of this post. However, they do not represent an inclusive list of all the duties required.</w:t>
      </w:r>
    </w:p>
    <w:p w14:paraId="73991A00" w14:textId="43185DCF" w:rsidR="00E62D78" w:rsidRDefault="00E62D78" w:rsidP="37DA63AC">
      <w:pPr>
        <w:pStyle w:val="ListParagraph"/>
        <w:numPr>
          <w:ilvl w:val="0"/>
          <w:numId w:val="33"/>
        </w:numPr>
        <w:jc w:val="left"/>
        <w:rPr>
          <w:rFonts w:ascii="Arial Nova" w:eastAsia="Arial Nova" w:hAnsi="Arial Nova" w:cs="Arial Nova"/>
          <w:sz w:val="24"/>
        </w:rPr>
      </w:pPr>
      <w:r w:rsidRPr="37DA63AC">
        <w:rPr>
          <w:rFonts w:ascii="Arial Nova" w:eastAsia="Arial Nova" w:hAnsi="Arial Nova" w:cs="Arial Nova"/>
          <w:sz w:val="24"/>
        </w:rPr>
        <w:t>Become familiar with the content of our policies and procedures and ensure that you always work to the requirements.</w:t>
      </w:r>
    </w:p>
    <w:p w14:paraId="26A0D76F" w14:textId="77777777" w:rsidR="00447D99" w:rsidRDefault="00447D99" w:rsidP="004D4310">
      <w:pPr>
        <w:rPr>
          <w:rFonts w:ascii="Arial Nova" w:eastAsia="Arial Nova" w:hAnsi="Arial Nova" w:cs="Arial Nova"/>
          <w:b/>
          <w:bCs/>
          <w:sz w:val="24"/>
        </w:rPr>
      </w:pPr>
    </w:p>
    <w:p w14:paraId="42DA3796" w14:textId="77777777" w:rsidR="004D4310" w:rsidRDefault="004D4310" w:rsidP="004D4310">
      <w:pPr>
        <w:rPr>
          <w:rFonts w:ascii="Arial Nova" w:eastAsia="Arial Nova" w:hAnsi="Arial Nova" w:cs="Arial Nova"/>
          <w:b/>
          <w:bCs/>
          <w:sz w:val="24"/>
        </w:rPr>
      </w:pPr>
    </w:p>
    <w:p w14:paraId="5451D8D4" w14:textId="77777777" w:rsidR="004D4310" w:rsidRDefault="004D4310" w:rsidP="004D4310">
      <w:pPr>
        <w:rPr>
          <w:rFonts w:ascii="Arial Nova" w:eastAsia="Arial Nova" w:hAnsi="Arial Nova" w:cs="Arial Nova"/>
          <w:b/>
          <w:bCs/>
          <w:sz w:val="24"/>
        </w:rPr>
      </w:pPr>
    </w:p>
    <w:p w14:paraId="646ECBC3" w14:textId="77777777" w:rsidR="004D4310" w:rsidRDefault="004D4310" w:rsidP="004D4310">
      <w:pPr>
        <w:rPr>
          <w:rFonts w:ascii="Arial Nova" w:eastAsia="Arial Nova" w:hAnsi="Arial Nova" w:cs="Arial Nova"/>
          <w:b/>
          <w:bCs/>
          <w:sz w:val="24"/>
        </w:rPr>
      </w:pPr>
    </w:p>
    <w:p w14:paraId="54DDC789" w14:textId="77777777" w:rsidR="004D4310" w:rsidRPr="004D4310" w:rsidRDefault="004D4310" w:rsidP="004D4310">
      <w:pPr>
        <w:rPr>
          <w:rFonts w:ascii="Arial Nova" w:eastAsia="Arial Nova" w:hAnsi="Arial Nova" w:cs="Arial Nova"/>
          <w:b/>
          <w:bCs/>
          <w:sz w:val="24"/>
        </w:rPr>
      </w:pPr>
    </w:p>
    <w:p w14:paraId="617074AF" w14:textId="09D40A6E" w:rsidR="00E62D78" w:rsidRPr="0007471D" w:rsidRDefault="00E62D78" w:rsidP="37DA63AC">
      <w:pPr>
        <w:pStyle w:val="ListParagraph"/>
        <w:jc w:val="center"/>
        <w:rPr>
          <w:rFonts w:ascii="Arial Nova" w:eastAsia="Arial Nova" w:hAnsi="Arial Nova" w:cs="Arial Nova"/>
          <w:b/>
          <w:bCs/>
          <w:sz w:val="24"/>
        </w:rPr>
      </w:pPr>
      <w:r w:rsidRPr="37DA63AC">
        <w:rPr>
          <w:rFonts w:ascii="Arial Nova" w:eastAsia="Arial Nova" w:hAnsi="Arial Nova" w:cs="Arial Nova"/>
          <w:b/>
          <w:bCs/>
          <w:sz w:val="24"/>
        </w:rPr>
        <w:t>Person Specification</w:t>
      </w:r>
    </w:p>
    <w:p w14:paraId="761A20B7" w14:textId="63660F61" w:rsidR="00E62D78" w:rsidRDefault="00E62D78" w:rsidP="37DA63AC">
      <w:pPr>
        <w:pStyle w:val="ListParagraph"/>
        <w:jc w:val="left"/>
        <w:rPr>
          <w:rFonts w:ascii="Arial Nova" w:eastAsia="Arial Nova" w:hAnsi="Arial Nova" w:cs="Arial Nova"/>
          <w:b/>
          <w:bCs/>
          <w:sz w:val="24"/>
        </w:rPr>
      </w:pPr>
    </w:p>
    <w:tbl>
      <w:tblPr>
        <w:tblStyle w:val="TableGrid"/>
        <w:tblW w:w="9356" w:type="dxa"/>
        <w:tblInd w:w="137" w:type="dxa"/>
        <w:tblLook w:val="04A0" w:firstRow="1" w:lastRow="0" w:firstColumn="1" w:lastColumn="0" w:noHBand="0" w:noVBand="1"/>
      </w:tblPr>
      <w:tblGrid>
        <w:gridCol w:w="4731"/>
        <w:gridCol w:w="4625"/>
      </w:tblGrid>
      <w:tr w:rsidR="00E62D78" w14:paraId="143D34CE" w14:textId="77777777" w:rsidTr="37DA63AC">
        <w:tc>
          <w:tcPr>
            <w:tcW w:w="9356" w:type="dxa"/>
            <w:gridSpan w:val="2"/>
          </w:tcPr>
          <w:p w14:paraId="55F78885" w14:textId="10DD577D" w:rsidR="00E62D78" w:rsidRDefault="00E62D78"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Education and Training</w:t>
            </w:r>
          </w:p>
        </w:tc>
      </w:tr>
      <w:tr w:rsidR="00E62D78" w14:paraId="6671D8F3" w14:textId="77777777" w:rsidTr="37DA63AC">
        <w:tc>
          <w:tcPr>
            <w:tcW w:w="4731" w:type="dxa"/>
          </w:tcPr>
          <w:p w14:paraId="0B1F7830" w14:textId="1DA5D010" w:rsidR="00E62D78" w:rsidRDefault="00E62D78"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Essential</w:t>
            </w:r>
          </w:p>
        </w:tc>
        <w:tc>
          <w:tcPr>
            <w:tcW w:w="4625" w:type="dxa"/>
          </w:tcPr>
          <w:p w14:paraId="51528980" w14:textId="10F8B750" w:rsidR="00E62D78" w:rsidRDefault="00E62D78"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Desirable</w:t>
            </w:r>
          </w:p>
        </w:tc>
      </w:tr>
      <w:tr w:rsidR="00E62D78" w14:paraId="10BBC5BB" w14:textId="77777777" w:rsidTr="37DA63AC">
        <w:tc>
          <w:tcPr>
            <w:tcW w:w="4731" w:type="dxa"/>
          </w:tcPr>
          <w:p w14:paraId="389CE03C" w14:textId="03BBE11D" w:rsidR="00E62D78" w:rsidRPr="00AE525C" w:rsidRDefault="00E62D78"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Literate, numerate and a good standard of written and spoken English</w:t>
            </w:r>
          </w:p>
        </w:tc>
        <w:tc>
          <w:tcPr>
            <w:tcW w:w="4625" w:type="dxa"/>
          </w:tcPr>
          <w:p w14:paraId="75531E3B" w14:textId="773CC86D" w:rsidR="00E62D78" w:rsidRPr="00AE525C" w:rsidRDefault="00E62D78"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Qualification in teaching / training adults</w:t>
            </w:r>
          </w:p>
        </w:tc>
      </w:tr>
      <w:tr w:rsidR="00306D73" w14:paraId="6FC9C5F3" w14:textId="77777777" w:rsidTr="37DA63AC">
        <w:tc>
          <w:tcPr>
            <w:tcW w:w="4731" w:type="dxa"/>
          </w:tcPr>
          <w:p w14:paraId="09E3691C" w14:textId="7E69813A" w:rsidR="00306D73" w:rsidRPr="00306D73" w:rsidRDefault="00430C67" w:rsidP="37DA63AC">
            <w:pPr>
              <w:pStyle w:val="ListParagraph"/>
              <w:ind w:left="0"/>
              <w:jc w:val="left"/>
              <w:rPr>
                <w:rFonts w:ascii="Arial Nova" w:eastAsia="Arial Nova" w:hAnsi="Arial Nova" w:cs="Arial Nova"/>
                <w:color w:val="000000" w:themeColor="text1"/>
                <w:sz w:val="24"/>
                <w:highlight w:val="yellow"/>
              </w:rPr>
            </w:pPr>
            <w:r w:rsidRPr="00430C67">
              <w:rPr>
                <w:rFonts w:ascii="Arial Nova" w:eastAsia="Arial Nova" w:hAnsi="Arial Nova" w:cs="Arial Nova"/>
                <w:color w:val="000000" w:themeColor="text1"/>
                <w:sz w:val="24"/>
                <w:highlight w:val="yellow"/>
              </w:rPr>
              <w:t xml:space="preserve">Full UK </w:t>
            </w:r>
            <w:r w:rsidR="00306D73" w:rsidRPr="00430C67">
              <w:rPr>
                <w:rFonts w:ascii="Arial Nova" w:eastAsia="Arial Nova" w:hAnsi="Arial Nova" w:cs="Arial Nova"/>
                <w:color w:val="000000" w:themeColor="text1"/>
                <w:sz w:val="24"/>
                <w:highlight w:val="yellow"/>
              </w:rPr>
              <w:t xml:space="preserve">Driving licence </w:t>
            </w:r>
            <w:r w:rsidRPr="00430C67">
              <w:rPr>
                <w:rFonts w:ascii="Arial Nova" w:eastAsia="Arial Nova" w:hAnsi="Arial Nova" w:cs="Arial Nova"/>
                <w:color w:val="000000" w:themeColor="text1"/>
                <w:sz w:val="24"/>
                <w:highlight w:val="yellow"/>
              </w:rPr>
              <w:t>and access to a vehicle</w:t>
            </w:r>
            <w:r w:rsidR="00306D73" w:rsidRPr="00430C67">
              <w:rPr>
                <w:rFonts w:ascii="Arial Nova" w:eastAsia="Arial Nova" w:hAnsi="Arial Nova" w:cs="Arial Nova"/>
                <w:color w:val="000000" w:themeColor="text1"/>
                <w:sz w:val="24"/>
                <w:highlight w:val="yellow"/>
              </w:rPr>
              <w:t xml:space="preserve"> </w:t>
            </w:r>
          </w:p>
        </w:tc>
        <w:tc>
          <w:tcPr>
            <w:tcW w:w="4625" w:type="dxa"/>
          </w:tcPr>
          <w:p w14:paraId="7444003B" w14:textId="77777777" w:rsidR="00306D73" w:rsidRPr="00AE525C" w:rsidRDefault="00306D73" w:rsidP="37DA63AC">
            <w:pPr>
              <w:pStyle w:val="ListParagraph"/>
              <w:ind w:left="0"/>
              <w:jc w:val="left"/>
              <w:rPr>
                <w:rFonts w:ascii="Arial Nova" w:eastAsia="Arial Nova" w:hAnsi="Arial Nova" w:cs="Arial Nova"/>
                <w:b/>
                <w:bCs/>
                <w:sz w:val="24"/>
              </w:rPr>
            </w:pPr>
          </w:p>
        </w:tc>
      </w:tr>
      <w:tr w:rsidR="00E62D78" w14:paraId="771350D3" w14:textId="77777777" w:rsidTr="37DA63AC">
        <w:tc>
          <w:tcPr>
            <w:tcW w:w="9356" w:type="dxa"/>
            <w:gridSpan w:val="2"/>
          </w:tcPr>
          <w:p w14:paraId="13FD4A2D" w14:textId="47260D6F" w:rsidR="00E62D78" w:rsidRDefault="00E62D78"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Experience</w:t>
            </w:r>
          </w:p>
        </w:tc>
      </w:tr>
      <w:tr w:rsidR="00E62D78" w14:paraId="3B641A46" w14:textId="77777777" w:rsidTr="37DA63AC">
        <w:tc>
          <w:tcPr>
            <w:tcW w:w="4731" w:type="dxa"/>
          </w:tcPr>
          <w:p w14:paraId="4001DE1C" w14:textId="094779C8" w:rsidR="00E62D78" w:rsidRDefault="00E62D78"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Essential</w:t>
            </w:r>
          </w:p>
        </w:tc>
        <w:tc>
          <w:tcPr>
            <w:tcW w:w="4625" w:type="dxa"/>
          </w:tcPr>
          <w:p w14:paraId="22B2AB58" w14:textId="16179B11" w:rsidR="00E62D78" w:rsidRDefault="00E62D78"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Desirable</w:t>
            </w:r>
          </w:p>
        </w:tc>
      </w:tr>
      <w:tr w:rsidR="00E62D78" w14:paraId="55410CCA" w14:textId="77777777" w:rsidTr="37DA63AC">
        <w:tc>
          <w:tcPr>
            <w:tcW w:w="4731" w:type="dxa"/>
          </w:tcPr>
          <w:p w14:paraId="15CBF84F" w14:textId="78FC143F" w:rsidR="00E62D78" w:rsidRPr="00AE525C" w:rsidRDefault="00E62D78"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lang w:val="en"/>
              </w:rPr>
              <w:t xml:space="preserve">Proven working experience of project </w:t>
            </w:r>
            <w:r w:rsidR="004D4310">
              <w:rPr>
                <w:rFonts w:ascii="Arial Nova" w:eastAsia="Arial Nova" w:hAnsi="Arial Nova" w:cs="Arial Nova"/>
                <w:sz w:val="24"/>
                <w:lang w:val="en"/>
              </w:rPr>
              <w:t>support</w:t>
            </w:r>
          </w:p>
        </w:tc>
        <w:tc>
          <w:tcPr>
            <w:tcW w:w="4625" w:type="dxa"/>
          </w:tcPr>
          <w:p w14:paraId="670EADA3" w14:textId="77777777" w:rsidR="00AE525C" w:rsidRPr="00AE525C" w:rsidRDefault="50780BBF" w:rsidP="37DA63AC">
            <w:pPr>
              <w:pStyle w:val="Default"/>
              <w:rPr>
                <w:rFonts w:ascii="Arial Nova" w:eastAsia="Arial Nova" w:hAnsi="Arial Nova" w:cs="Arial Nova"/>
              </w:rPr>
            </w:pPr>
            <w:r w:rsidRPr="37DA63AC">
              <w:rPr>
                <w:rFonts w:ascii="Arial Nova" w:eastAsia="Arial Nova" w:hAnsi="Arial Nova" w:cs="Arial Nova"/>
              </w:rPr>
              <w:t xml:space="preserve">Experience of working in a charity environment </w:t>
            </w:r>
          </w:p>
          <w:p w14:paraId="4D01B31C" w14:textId="77777777" w:rsidR="00E62D78" w:rsidRPr="00AE525C" w:rsidRDefault="00E62D78" w:rsidP="37DA63AC">
            <w:pPr>
              <w:pStyle w:val="ListParagraph"/>
              <w:ind w:left="0"/>
              <w:jc w:val="left"/>
              <w:rPr>
                <w:rFonts w:ascii="Arial Nova" w:eastAsia="Arial Nova" w:hAnsi="Arial Nova" w:cs="Arial Nova"/>
                <w:b/>
                <w:bCs/>
                <w:sz w:val="24"/>
              </w:rPr>
            </w:pPr>
          </w:p>
        </w:tc>
      </w:tr>
      <w:tr w:rsidR="00E62D78" w14:paraId="4A73118C" w14:textId="77777777" w:rsidTr="37DA63AC">
        <w:tc>
          <w:tcPr>
            <w:tcW w:w="4731" w:type="dxa"/>
          </w:tcPr>
          <w:p w14:paraId="0484D2D6" w14:textId="071AC0C5" w:rsidR="00E62D78" w:rsidRPr="00AE525C" w:rsidRDefault="00E62D78" w:rsidP="37DA63AC">
            <w:pPr>
              <w:autoSpaceDE w:val="0"/>
              <w:autoSpaceDN w:val="0"/>
              <w:adjustRightInd w:val="0"/>
              <w:rPr>
                <w:rFonts w:ascii="Arial Nova" w:eastAsia="Arial Nova" w:hAnsi="Arial Nova" w:cs="Arial Nova"/>
                <w:color w:val="222222"/>
                <w:sz w:val="24"/>
              </w:rPr>
            </w:pPr>
            <w:r w:rsidRPr="37DA63AC">
              <w:rPr>
                <w:rFonts w:ascii="Arial Nova" w:eastAsia="Arial Nova" w:hAnsi="Arial Nova" w:cs="Arial Nova"/>
                <w:sz w:val="24"/>
                <w:lang w:val="en"/>
              </w:rPr>
              <w:t xml:space="preserve">Experience of </w:t>
            </w:r>
            <w:r w:rsidR="004D4310">
              <w:rPr>
                <w:rFonts w:ascii="Arial Nova" w:eastAsia="Arial Nova" w:hAnsi="Arial Nova" w:cs="Arial Nova"/>
                <w:sz w:val="24"/>
                <w:lang w:val="en"/>
              </w:rPr>
              <w:t>supporting event delivery</w:t>
            </w:r>
            <w:r w:rsidRPr="37DA63AC">
              <w:rPr>
                <w:rFonts w:ascii="Arial Nova" w:eastAsia="Arial Nova" w:hAnsi="Arial Nova" w:cs="Arial Nova"/>
                <w:color w:val="222222"/>
                <w:sz w:val="24"/>
              </w:rPr>
              <w:t xml:space="preserve"> </w:t>
            </w:r>
          </w:p>
          <w:p w14:paraId="1507F1D5" w14:textId="77777777" w:rsidR="00E62D78" w:rsidRPr="00AE525C" w:rsidRDefault="00E62D78" w:rsidP="37DA63AC">
            <w:pPr>
              <w:pStyle w:val="ListParagraph"/>
              <w:ind w:left="0"/>
              <w:jc w:val="left"/>
              <w:rPr>
                <w:rFonts w:ascii="Arial Nova" w:eastAsia="Arial Nova" w:hAnsi="Arial Nova" w:cs="Arial Nova"/>
                <w:b/>
                <w:bCs/>
                <w:sz w:val="24"/>
              </w:rPr>
            </w:pPr>
          </w:p>
        </w:tc>
        <w:tc>
          <w:tcPr>
            <w:tcW w:w="4625" w:type="dxa"/>
          </w:tcPr>
          <w:p w14:paraId="6CD53585" w14:textId="09DA92B2" w:rsidR="00E62D78" w:rsidRPr="00AE525C" w:rsidRDefault="50780BBF" w:rsidP="37DA63AC">
            <w:pPr>
              <w:pStyle w:val="ListParagraph"/>
              <w:ind w:left="0"/>
              <w:jc w:val="left"/>
              <w:rPr>
                <w:rFonts w:ascii="Arial Nova" w:eastAsia="Arial Nova" w:hAnsi="Arial Nova" w:cs="Arial Nova"/>
                <w:sz w:val="24"/>
              </w:rPr>
            </w:pPr>
            <w:r w:rsidRPr="37DA63AC">
              <w:rPr>
                <w:rFonts w:ascii="Arial Nova" w:eastAsia="Arial Nova" w:hAnsi="Arial Nova" w:cs="Arial Nova"/>
                <w:sz w:val="24"/>
              </w:rPr>
              <w:t xml:space="preserve">Use of Sharepoint, Salesforce </w:t>
            </w:r>
          </w:p>
        </w:tc>
      </w:tr>
      <w:tr w:rsidR="00E62D78" w14:paraId="36B5FA0C" w14:textId="77777777" w:rsidTr="37DA63AC">
        <w:tc>
          <w:tcPr>
            <w:tcW w:w="4731" w:type="dxa"/>
          </w:tcPr>
          <w:p w14:paraId="6F53E724" w14:textId="77777777" w:rsidR="00E62D78" w:rsidRPr="00AE525C" w:rsidRDefault="00E62D78" w:rsidP="37DA63AC">
            <w:pPr>
              <w:pStyle w:val="Default"/>
              <w:rPr>
                <w:rFonts w:ascii="Arial Nova" w:eastAsia="Arial Nova" w:hAnsi="Arial Nova" w:cs="Arial Nova"/>
              </w:rPr>
            </w:pPr>
            <w:r w:rsidRPr="37DA63AC">
              <w:rPr>
                <w:rFonts w:ascii="Arial Nova" w:eastAsia="Arial Nova" w:hAnsi="Arial Nova" w:cs="Arial Nova"/>
              </w:rPr>
              <w:t xml:space="preserve">Experience of working with volunteers </w:t>
            </w:r>
          </w:p>
          <w:p w14:paraId="0F8D0289" w14:textId="77777777" w:rsidR="00E62D78" w:rsidRPr="00AE525C" w:rsidRDefault="00E62D78" w:rsidP="37DA63AC">
            <w:pPr>
              <w:pStyle w:val="ListParagraph"/>
              <w:ind w:left="0"/>
              <w:jc w:val="left"/>
              <w:rPr>
                <w:rFonts w:ascii="Arial Nova" w:eastAsia="Arial Nova" w:hAnsi="Arial Nova" w:cs="Arial Nova"/>
                <w:b/>
                <w:bCs/>
                <w:sz w:val="24"/>
              </w:rPr>
            </w:pPr>
          </w:p>
        </w:tc>
        <w:tc>
          <w:tcPr>
            <w:tcW w:w="4625" w:type="dxa"/>
          </w:tcPr>
          <w:p w14:paraId="2FA70D4C" w14:textId="77777777" w:rsidR="00E62D78" w:rsidRPr="00AE525C" w:rsidRDefault="00E62D78" w:rsidP="37DA63AC">
            <w:pPr>
              <w:pStyle w:val="ListParagraph"/>
              <w:ind w:left="0"/>
              <w:jc w:val="left"/>
              <w:rPr>
                <w:rFonts w:ascii="Arial Nova" w:eastAsia="Arial Nova" w:hAnsi="Arial Nova" w:cs="Arial Nova"/>
                <w:b/>
                <w:bCs/>
                <w:sz w:val="24"/>
              </w:rPr>
            </w:pPr>
          </w:p>
        </w:tc>
      </w:tr>
      <w:tr w:rsidR="00E62D78" w14:paraId="5B6D66BD" w14:textId="77777777" w:rsidTr="37DA63AC">
        <w:tc>
          <w:tcPr>
            <w:tcW w:w="4731" w:type="dxa"/>
          </w:tcPr>
          <w:p w14:paraId="335CEDA8" w14:textId="4EE224B1" w:rsidR="00E62D78" w:rsidRPr="00AE525C" w:rsidRDefault="00E62D78"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 xml:space="preserve">IT literate with experience of using databases and spreadsheets, MS Office, </w:t>
            </w:r>
            <w:r w:rsidRPr="37DA63AC">
              <w:rPr>
                <w:rFonts w:ascii="Arial Nova" w:eastAsia="Arial Nova" w:hAnsi="Arial Nova" w:cs="Arial Nova"/>
                <w:sz w:val="24"/>
              </w:rPr>
              <w:lastRenderedPageBreak/>
              <w:t>Social Media and excellent knowledge of internet use</w:t>
            </w:r>
          </w:p>
        </w:tc>
        <w:tc>
          <w:tcPr>
            <w:tcW w:w="4625" w:type="dxa"/>
          </w:tcPr>
          <w:p w14:paraId="0F16093F" w14:textId="77777777" w:rsidR="00E62D78" w:rsidRPr="00AE525C" w:rsidRDefault="00E62D78" w:rsidP="37DA63AC">
            <w:pPr>
              <w:pStyle w:val="ListParagraph"/>
              <w:ind w:left="0"/>
              <w:jc w:val="left"/>
              <w:rPr>
                <w:rFonts w:ascii="Arial Nova" w:eastAsia="Arial Nova" w:hAnsi="Arial Nova" w:cs="Arial Nova"/>
                <w:b/>
                <w:bCs/>
                <w:sz w:val="24"/>
              </w:rPr>
            </w:pPr>
          </w:p>
        </w:tc>
      </w:tr>
      <w:tr w:rsidR="00E62D78" w14:paraId="2F41A661" w14:textId="77777777" w:rsidTr="004D4310">
        <w:trPr>
          <w:trHeight w:val="685"/>
        </w:trPr>
        <w:tc>
          <w:tcPr>
            <w:tcW w:w="4731" w:type="dxa"/>
          </w:tcPr>
          <w:p w14:paraId="59D8FB52" w14:textId="3CFB197F" w:rsidR="00E62D78" w:rsidRPr="00AE525C" w:rsidRDefault="00E62D78"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Experience of monitoring, reporting and evaluating outputs and outcomes</w:t>
            </w:r>
          </w:p>
        </w:tc>
        <w:tc>
          <w:tcPr>
            <w:tcW w:w="4625" w:type="dxa"/>
          </w:tcPr>
          <w:p w14:paraId="742E4CB5" w14:textId="77777777" w:rsidR="00E62D78" w:rsidRPr="00AE525C" w:rsidRDefault="00E62D78" w:rsidP="37DA63AC">
            <w:pPr>
              <w:pStyle w:val="ListParagraph"/>
              <w:ind w:left="0"/>
              <w:jc w:val="left"/>
              <w:rPr>
                <w:rFonts w:ascii="Arial Nova" w:eastAsia="Arial Nova" w:hAnsi="Arial Nova" w:cs="Arial Nova"/>
                <w:b/>
                <w:bCs/>
                <w:sz w:val="24"/>
              </w:rPr>
            </w:pPr>
          </w:p>
        </w:tc>
      </w:tr>
      <w:tr w:rsidR="00AE525C" w14:paraId="68F3AC63" w14:textId="77777777" w:rsidTr="37DA63AC">
        <w:tc>
          <w:tcPr>
            <w:tcW w:w="9356" w:type="dxa"/>
            <w:gridSpan w:val="2"/>
          </w:tcPr>
          <w:p w14:paraId="58DB1CFB" w14:textId="0514E795" w:rsidR="00AE525C" w:rsidRPr="0007471D" w:rsidRDefault="50780BBF"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Knowledge and Skills</w:t>
            </w:r>
          </w:p>
        </w:tc>
      </w:tr>
      <w:tr w:rsidR="00AE525C" w14:paraId="20A4F4DE" w14:textId="77777777" w:rsidTr="37DA63AC">
        <w:tc>
          <w:tcPr>
            <w:tcW w:w="4731" w:type="dxa"/>
          </w:tcPr>
          <w:p w14:paraId="7C81440F" w14:textId="3374F7CA" w:rsidR="00AE525C" w:rsidRDefault="50780BBF"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Essential</w:t>
            </w:r>
          </w:p>
        </w:tc>
        <w:tc>
          <w:tcPr>
            <w:tcW w:w="4625" w:type="dxa"/>
          </w:tcPr>
          <w:p w14:paraId="061CF9B9" w14:textId="2952D0EF" w:rsidR="00AE525C" w:rsidRDefault="50780BBF"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Desirable</w:t>
            </w:r>
          </w:p>
        </w:tc>
      </w:tr>
      <w:tr w:rsidR="00AE525C" w14:paraId="5438B9F4" w14:textId="77777777" w:rsidTr="37DA63AC">
        <w:tc>
          <w:tcPr>
            <w:tcW w:w="4731" w:type="dxa"/>
          </w:tcPr>
          <w:p w14:paraId="4D439000" w14:textId="373705C9" w:rsidR="00AE525C" w:rsidRPr="00AE525C" w:rsidRDefault="50780BBF"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 xml:space="preserve">Strong communication and interpersonal skills </w:t>
            </w:r>
          </w:p>
        </w:tc>
        <w:tc>
          <w:tcPr>
            <w:tcW w:w="4625" w:type="dxa"/>
          </w:tcPr>
          <w:p w14:paraId="33F835E7" w14:textId="16F8F05C" w:rsidR="00AE525C" w:rsidRDefault="00AE525C" w:rsidP="37DA63AC">
            <w:pPr>
              <w:pStyle w:val="ListParagraph"/>
              <w:ind w:left="0"/>
              <w:jc w:val="left"/>
              <w:rPr>
                <w:rFonts w:ascii="Arial Nova" w:eastAsia="Arial Nova" w:hAnsi="Arial Nova" w:cs="Arial Nova"/>
                <w:b/>
                <w:bCs/>
                <w:sz w:val="24"/>
              </w:rPr>
            </w:pPr>
          </w:p>
        </w:tc>
      </w:tr>
      <w:tr w:rsidR="00AE525C" w14:paraId="59CDA71C" w14:textId="77777777" w:rsidTr="37DA63AC">
        <w:tc>
          <w:tcPr>
            <w:tcW w:w="4731" w:type="dxa"/>
          </w:tcPr>
          <w:p w14:paraId="604B6AA2" w14:textId="61AC49AF" w:rsidR="00AE525C" w:rsidRPr="00AE525C" w:rsidRDefault="50780BBF"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Good organisation skills including attention to detail and the ability to multi-task in addition to ability to prioritise and meet deadlines.</w:t>
            </w:r>
          </w:p>
        </w:tc>
        <w:tc>
          <w:tcPr>
            <w:tcW w:w="4625" w:type="dxa"/>
          </w:tcPr>
          <w:p w14:paraId="4846A8FC" w14:textId="77777777" w:rsidR="00AE525C" w:rsidRDefault="00AE525C" w:rsidP="37DA63AC">
            <w:pPr>
              <w:pStyle w:val="ListParagraph"/>
              <w:ind w:left="0"/>
              <w:jc w:val="left"/>
              <w:rPr>
                <w:rFonts w:ascii="Arial Nova" w:eastAsia="Arial Nova" w:hAnsi="Arial Nova" w:cs="Arial Nova"/>
                <w:b/>
                <w:bCs/>
                <w:sz w:val="24"/>
              </w:rPr>
            </w:pPr>
          </w:p>
        </w:tc>
      </w:tr>
      <w:tr w:rsidR="00AE525C" w14:paraId="31876F60" w14:textId="77777777" w:rsidTr="37DA63AC">
        <w:tc>
          <w:tcPr>
            <w:tcW w:w="4731" w:type="dxa"/>
          </w:tcPr>
          <w:p w14:paraId="4F4C2D92" w14:textId="43FB5438" w:rsidR="00AE525C" w:rsidRPr="00AE525C" w:rsidRDefault="50780BBF"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Have a good understanding of the needs and issues affecting older people</w:t>
            </w:r>
          </w:p>
        </w:tc>
        <w:tc>
          <w:tcPr>
            <w:tcW w:w="4625" w:type="dxa"/>
          </w:tcPr>
          <w:p w14:paraId="387D147A" w14:textId="77777777" w:rsidR="00AE525C" w:rsidRDefault="00AE525C" w:rsidP="37DA63AC">
            <w:pPr>
              <w:pStyle w:val="ListParagraph"/>
              <w:ind w:left="0"/>
              <w:jc w:val="left"/>
              <w:rPr>
                <w:rFonts w:ascii="Arial Nova" w:eastAsia="Arial Nova" w:hAnsi="Arial Nova" w:cs="Arial Nova"/>
                <w:b/>
                <w:bCs/>
                <w:sz w:val="24"/>
              </w:rPr>
            </w:pPr>
          </w:p>
        </w:tc>
      </w:tr>
      <w:tr w:rsidR="00AE525C" w14:paraId="48BBCA74" w14:textId="77777777" w:rsidTr="37DA63AC">
        <w:trPr>
          <w:trHeight w:val="58"/>
        </w:trPr>
        <w:tc>
          <w:tcPr>
            <w:tcW w:w="4731" w:type="dxa"/>
          </w:tcPr>
          <w:p w14:paraId="4B17CB57" w14:textId="403247F8" w:rsidR="00AE525C" w:rsidRPr="00AE525C" w:rsidRDefault="50780BBF"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Awareness and understanding of Safeguarding</w:t>
            </w:r>
          </w:p>
        </w:tc>
        <w:tc>
          <w:tcPr>
            <w:tcW w:w="4625" w:type="dxa"/>
          </w:tcPr>
          <w:p w14:paraId="6AE0AF8E" w14:textId="77777777" w:rsidR="00AE525C" w:rsidRDefault="00AE525C" w:rsidP="37DA63AC">
            <w:pPr>
              <w:pStyle w:val="ListParagraph"/>
              <w:ind w:left="0"/>
              <w:jc w:val="left"/>
              <w:rPr>
                <w:rFonts w:ascii="Arial Nova" w:eastAsia="Arial Nova" w:hAnsi="Arial Nova" w:cs="Arial Nova"/>
                <w:b/>
                <w:bCs/>
                <w:sz w:val="24"/>
              </w:rPr>
            </w:pPr>
          </w:p>
        </w:tc>
      </w:tr>
      <w:tr w:rsidR="00DA264F" w14:paraId="06C9B7EE" w14:textId="77777777" w:rsidTr="37DA63AC">
        <w:tc>
          <w:tcPr>
            <w:tcW w:w="9356" w:type="dxa"/>
            <w:gridSpan w:val="2"/>
          </w:tcPr>
          <w:p w14:paraId="234E1D60" w14:textId="0A0983A1" w:rsidR="00DA264F" w:rsidRPr="0007471D" w:rsidRDefault="336315B2"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Personal Attributes</w:t>
            </w:r>
          </w:p>
        </w:tc>
      </w:tr>
      <w:tr w:rsidR="00DA264F" w14:paraId="233C4CA4" w14:textId="77777777" w:rsidTr="37DA63AC">
        <w:tc>
          <w:tcPr>
            <w:tcW w:w="4731" w:type="dxa"/>
          </w:tcPr>
          <w:p w14:paraId="45906ADE" w14:textId="36D9CBD9" w:rsidR="00DA264F" w:rsidRDefault="336315B2"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Essential</w:t>
            </w:r>
          </w:p>
        </w:tc>
        <w:tc>
          <w:tcPr>
            <w:tcW w:w="4625" w:type="dxa"/>
          </w:tcPr>
          <w:p w14:paraId="50608E34" w14:textId="5C6E1401" w:rsidR="00DA264F" w:rsidRDefault="336315B2" w:rsidP="37DA63AC">
            <w:pPr>
              <w:pStyle w:val="ListParagraph"/>
              <w:ind w:left="0"/>
              <w:jc w:val="center"/>
              <w:rPr>
                <w:rFonts w:ascii="Arial Nova" w:eastAsia="Arial Nova" w:hAnsi="Arial Nova" w:cs="Arial Nova"/>
                <w:b/>
                <w:bCs/>
                <w:sz w:val="24"/>
              </w:rPr>
            </w:pPr>
            <w:r w:rsidRPr="37DA63AC">
              <w:rPr>
                <w:rFonts w:ascii="Arial Nova" w:eastAsia="Arial Nova" w:hAnsi="Arial Nova" w:cs="Arial Nova"/>
                <w:b/>
                <w:bCs/>
                <w:sz w:val="24"/>
              </w:rPr>
              <w:t>Desirable</w:t>
            </w:r>
          </w:p>
        </w:tc>
      </w:tr>
      <w:tr w:rsidR="00AE525C" w14:paraId="14487D48" w14:textId="77777777" w:rsidTr="37DA63AC">
        <w:tc>
          <w:tcPr>
            <w:tcW w:w="4731" w:type="dxa"/>
          </w:tcPr>
          <w:p w14:paraId="319A49DC" w14:textId="421E021F" w:rsidR="00AE525C" w:rsidRPr="00DA264F" w:rsidRDefault="336315B2" w:rsidP="37DA63AC">
            <w:pPr>
              <w:pStyle w:val="Default"/>
              <w:rPr>
                <w:rFonts w:ascii="Arial Nova" w:eastAsia="Arial Nova" w:hAnsi="Arial Nova" w:cs="Arial Nova"/>
              </w:rPr>
            </w:pPr>
            <w:r w:rsidRPr="37DA63AC">
              <w:rPr>
                <w:rFonts w:ascii="Arial Nova" w:eastAsia="Arial Nova" w:hAnsi="Arial Nova" w:cs="Arial Nova"/>
              </w:rPr>
              <w:t xml:space="preserve">Commitment to, and understanding of equal opportunities </w:t>
            </w:r>
          </w:p>
        </w:tc>
        <w:tc>
          <w:tcPr>
            <w:tcW w:w="4625" w:type="dxa"/>
          </w:tcPr>
          <w:p w14:paraId="07103832" w14:textId="77777777" w:rsidR="00AE525C" w:rsidRDefault="00AE525C" w:rsidP="37DA63AC">
            <w:pPr>
              <w:pStyle w:val="ListParagraph"/>
              <w:ind w:left="0"/>
              <w:jc w:val="left"/>
              <w:rPr>
                <w:rFonts w:ascii="Arial Nova" w:eastAsia="Arial Nova" w:hAnsi="Arial Nova" w:cs="Arial Nova"/>
                <w:b/>
                <w:bCs/>
                <w:sz w:val="24"/>
              </w:rPr>
            </w:pPr>
          </w:p>
        </w:tc>
      </w:tr>
      <w:tr w:rsidR="00DA264F" w14:paraId="7126B244" w14:textId="77777777" w:rsidTr="37DA63AC">
        <w:tc>
          <w:tcPr>
            <w:tcW w:w="4731" w:type="dxa"/>
          </w:tcPr>
          <w:p w14:paraId="691C5A58" w14:textId="58D91CFE" w:rsidR="00DA264F" w:rsidRPr="00DA264F" w:rsidRDefault="336315B2" w:rsidP="37DA63AC">
            <w:pPr>
              <w:pStyle w:val="ListParagraph"/>
              <w:ind w:left="0"/>
              <w:jc w:val="left"/>
              <w:rPr>
                <w:rFonts w:ascii="Arial Nova" w:eastAsia="Arial Nova" w:hAnsi="Arial Nova" w:cs="Arial Nova"/>
                <w:b/>
                <w:bCs/>
                <w:sz w:val="24"/>
              </w:rPr>
            </w:pPr>
            <w:r w:rsidRPr="37DA63AC">
              <w:rPr>
                <w:rFonts w:ascii="Arial Nova" w:eastAsia="Arial Nova" w:hAnsi="Arial Nova" w:cs="Arial Nova"/>
                <w:sz w:val="24"/>
              </w:rPr>
              <w:t>Empathy</w:t>
            </w:r>
          </w:p>
        </w:tc>
        <w:tc>
          <w:tcPr>
            <w:tcW w:w="4625" w:type="dxa"/>
          </w:tcPr>
          <w:p w14:paraId="7FC2D9B3" w14:textId="77777777" w:rsidR="00DA264F" w:rsidRDefault="00DA264F" w:rsidP="37DA63AC">
            <w:pPr>
              <w:pStyle w:val="ListParagraph"/>
              <w:ind w:left="0"/>
              <w:jc w:val="left"/>
              <w:rPr>
                <w:rFonts w:ascii="Arial Nova" w:eastAsia="Arial Nova" w:hAnsi="Arial Nova" w:cs="Arial Nova"/>
                <w:b/>
                <w:bCs/>
                <w:sz w:val="24"/>
              </w:rPr>
            </w:pPr>
          </w:p>
        </w:tc>
      </w:tr>
      <w:tr w:rsidR="00DA264F" w14:paraId="2B4D51E5" w14:textId="77777777" w:rsidTr="37DA63AC">
        <w:tc>
          <w:tcPr>
            <w:tcW w:w="4731" w:type="dxa"/>
          </w:tcPr>
          <w:p w14:paraId="24F18245" w14:textId="0762EB1C" w:rsidR="00DA264F" w:rsidRPr="00DA264F" w:rsidRDefault="336315B2" w:rsidP="37DA63AC">
            <w:pPr>
              <w:pStyle w:val="ListParagraph"/>
              <w:ind w:left="0"/>
              <w:jc w:val="left"/>
              <w:rPr>
                <w:rFonts w:ascii="Arial Nova" w:eastAsia="Arial Nova" w:hAnsi="Arial Nova" w:cs="Arial Nova"/>
                <w:sz w:val="24"/>
              </w:rPr>
            </w:pPr>
            <w:r w:rsidRPr="37DA63AC">
              <w:rPr>
                <w:rFonts w:ascii="Arial Nova" w:eastAsia="Arial Nova" w:hAnsi="Arial Nova" w:cs="Arial Nova"/>
                <w:sz w:val="24"/>
              </w:rPr>
              <w:t>Non-judgemental communication</w:t>
            </w:r>
          </w:p>
        </w:tc>
        <w:tc>
          <w:tcPr>
            <w:tcW w:w="4625" w:type="dxa"/>
          </w:tcPr>
          <w:p w14:paraId="601F4956" w14:textId="77777777" w:rsidR="00DA264F" w:rsidRDefault="00DA264F" w:rsidP="37DA63AC">
            <w:pPr>
              <w:pStyle w:val="ListParagraph"/>
              <w:ind w:left="0"/>
              <w:jc w:val="left"/>
              <w:rPr>
                <w:rFonts w:ascii="Arial Nova" w:eastAsia="Arial Nova" w:hAnsi="Arial Nova" w:cs="Arial Nova"/>
                <w:b/>
                <w:bCs/>
                <w:sz w:val="24"/>
              </w:rPr>
            </w:pPr>
          </w:p>
        </w:tc>
      </w:tr>
      <w:tr w:rsidR="00DA264F" w14:paraId="1BFB9394" w14:textId="77777777" w:rsidTr="37DA63AC">
        <w:tc>
          <w:tcPr>
            <w:tcW w:w="4731" w:type="dxa"/>
          </w:tcPr>
          <w:p w14:paraId="358508CC" w14:textId="10CA40B2" w:rsidR="00DA264F" w:rsidRPr="00DA264F" w:rsidRDefault="336315B2" w:rsidP="37DA63AC">
            <w:pPr>
              <w:pStyle w:val="ListParagraph"/>
              <w:ind w:left="0"/>
              <w:jc w:val="left"/>
              <w:rPr>
                <w:rFonts w:ascii="Arial Nova" w:eastAsia="Arial Nova" w:hAnsi="Arial Nova" w:cs="Arial Nova"/>
                <w:sz w:val="24"/>
              </w:rPr>
            </w:pPr>
            <w:r w:rsidRPr="37DA63AC">
              <w:rPr>
                <w:rFonts w:ascii="Arial Nova" w:eastAsia="Arial Nova" w:hAnsi="Arial Nova" w:cs="Arial Nova"/>
                <w:sz w:val="24"/>
              </w:rPr>
              <w:t>Be innovative, self-motivated and able to work without direct supervision</w:t>
            </w:r>
          </w:p>
        </w:tc>
        <w:tc>
          <w:tcPr>
            <w:tcW w:w="4625" w:type="dxa"/>
          </w:tcPr>
          <w:p w14:paraId="4BAF37C6" w14:textId="77777777" w:rsidR="00DA264F" w:rsidRDefault="00DA264F" w:rsidP="37DA63AC">
            <w:pPr>
              <w:pStyle w:val="ListParagraph"/>
              <w:ind w:left="0"/>
              <w:jc w:val="left"/>
              <w:rPr>
                <w:rFonts w:ascii="Arial Nova" w:eastAsia="Arial Nova" w:hAnsi="Arial Nova" w:cs="Arial Nova"/>
                <w:b/>
                <w:bCs/>
                <w:sz w:val="24"/>
              </w:rPr>
            </w:pPr>
          </w:p>
        </w:tc>
      </w:tr>
    </w:tbl>
    <w:p w14:paraId="542DB734" w14:textId="77777777" w:rsidR="004E18E8" w:rsidRDefault="004E18E8" w:rsidP="37DA63AC">
      <w:pPr>
        <w:keepNext/>
        <w:spacing w:before="240" w:after="60"/>
        <w:jc w:val="left"/>
        <w:outlineLvl w:val="1"/>
        <w:rPr>
          <w:rFonts w:ascii="Arial Nova" w:eastAsia="Arial Nova" w:hAnsi="Arial Nova" w:cs="Arial Nova"/>
          <w:b/>
          <w:bCs/>
          <w:sz w:val="24"/>
          <w:u w:val="single"/>
        </w:rPr>
      </w:pPr>
    </w:p>
    <w:p w14:paraId="1BBDD325" w14:textId="38EBBC51" w:rsidR="000B71E7" w:rsidRDefault="004E18E8" w:rsidP="37DA63AC">
      <w:pPr>
        <w:keepNext/>
        <w:spacing w:before="240" w:after="60"/>
        <w:jc w:val="left"/>
        <w:outlineLvl w:val="1"/>
        <w:rPr>
          <w:rFonts w:ascii="Arial Nova" w:eastAsia="Arial Nova" w:hAnsi="Arial Nova" w:cs="Arial Nova"/>
          <w:b/>
          <w:bCs/>
          <w:i/>
          <w:iCs/>
          <w:sz w:val="24"/>
        </w:rPr>
      </w:pPr>
      <w:r w:rsidRPr="37DA63AC">
        <w:rPr>
          <w:rFonts w:ascii="Arial Nova" w:eastAsia="Arial Nova" w:hAnsi="Arial Nova" w:cs="Arial Nova"/>
          <w:b/>
          <w:bCs/>
          <w:sz w:val="24"/>
          <w:u w:val="single"/>
        </w:rPr>
        <w:t>S</w:t>
      </w:r>
      <w:r w:rsidR="003750CC" w:rsidRPr="37DA63AC">
        <w:rPr>
          <w:rFonts w:ascii="Arial Nova" w:eastAsia="Arial Nova" w:hAnsi="Arial Nova" w:cs="Arial Nova"/>
          <w:b/>
          <w:bCs/>
          <w:sz w:val="24"/>
          <w:u w:val="single"/>
        </w:rPr>
        <w:t>tandard Clauses</w:t>
      </w:r>
      <w:r w:rsidR="003750CC" w:rsidRPr="37DA63AC">
        <w:rPr>
          <w:rFonts w:ascii="Arial Nova" w:eastAsia="Arial Nova" w:hAnsi="Arial Nova" w:cs="Arial Nova"/>
          <w:b/>
          <w:bCs/>
          <w:i/>
          <w:iCs/>
          <w:sz w:val="24"/>
        </w:rPr>
        <w:t>:</w:t>
      </w:r>
    </w:p>
    <w:p w14:paraId="00DA80A3" w14:textId="32CE959A" w:rsidR="000B71E7" w:rsidRDefault="003750CC" w:rsidP="00F518B5">
      <w:pPr>
        <w:keepNext/>
        <w:spacing w:before="240" w:after="60"/>
        <w:jc w:val="left"/>
        <w:outlineLvl w:val="1"/>
        <w:rPr>
          <w:rFonts w:ascii="Arial Nova" w:eastAsia="Arial Nova" w:hAnsi="Arial Nova" w:cs="Arial Nova"/>
          <w:b/>
          <w:bCs/>
          <w:i/>
          <w:iCs/>
          <w:sz w:val="24"/>
        </w:rPr>
      </w:pPr>
      <w:r w:rsidRPr="37DA63AC">
        <w:rPr>
          <w:rFonts w:ascii="Arial Nova" w:eastAsia="Arial Nova" w:hAnsi="Arial Nova" w:cs="Arial Nova"/>
          <w:b/>
          <w:bCs/>
          <w:sz w:val="24"/>
        </w:rPr>
        <w:t>Equal Opportunities</w:t>
      </w:r>
      <w:r w:rsidRPr="37DA63AC">
        <w:rPr>
          <w:rFonts w:ascii="Arial Nova" w:eastAsia="Arial Nova" w:hAnsi="Arial Nova" w:cs="Arial Nova"/>
          <w:sz w:val="24"/>
        </w:rPr>
        <w:t>:</w:t>
      </w:r>
      <w:r>
        <w:tab/>
      </w:r>
      <w:r w:rsidRPr="37DA63AC">
        <w:rPr>
          <w:rFonts w:ascii="Arial Nova" w:eastAsia="Arial Nova" w:hAnsi="Arial Nova" w:cs="Arial Nova"/>
          <w:sz w:val="24"/>
        </w:rPr>
        <w:t xml:space="preserve">The postholder will be expected to adhere to the </w:t>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Pr="37DA63AC">
        <w:rPr>
          <w:rFonts w:ascii="Arial Nova" w:eastAsia="Arial Nova" w:hAnsi="Arial Nova" w:cs="Arial Nova"/>
          <w:sz w:val="24"/>
        </w:rPr>
        <w:t xml:space="preserve">organisation’s Equal Opportunities Policy in all aspects of </w:t>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Pr="37DA63AC">
        <w:rPr>
          <w:rFonts w:ascii="Arial Nova" w:eastAsia="Arial Nova" w:hAnsi="Arial Nova" w:cs="Arial Nova"/>
          <w:sz w:val="24"/>
        </w:rPr>
        <w:t>their work.</w:t>
      </w:r>
    </w:p>
    <w:p w14:paraId="6E182D95" w14:textId="73B99D84" w:rsidR="000B71E7" w:rsidRDefault="003750CC" w:rsidP="37DA63AC">
      <w:pPr>
        <w:keepNext/>
        <w:spacing w:before="240" w:after="60"/>
        <w:jc w:val="left"/>
        <w:outlineLvl w:val="1"/>
        <w:rPr>
          <w:rFonts w:ascii="Arial Nova" w:eastAsia="Arial Nova" w:hAnsi="Arial Nova" w:cs="Arial Nova"/>
          <w:b/>
          <w:bCs/>
          <w:i/>
          <w:iCs/>
          <w:sz w:val="24"/>
        </w:rPr>
      </w:pPr>
      <w:r w:rsidRPr="37DA63AC">
        <w:rPr>
          <w:rFonts w:ascii="Arial Nova" w:eastAsia="Arial Nova" w:hAnsi="Arial Nova" w:cs="Arial Nova"/>
          <w:b/>
          <w:bCs/>
          <w:sz w:val="24"/>
        </w:rPr>
        <w:t>Confidentiality</w:t>
      </w:r>
      <w:r w:rsidRPr="37DA63AC">
        <w:rPr>
          <w:rFonts w:ascii="Arial Nova" w:eastAsia="Arial Nova" w:hAnsi="Arial Nova" w:cs="Arial Nova"/>
          <w:sz w:val="24"/>
        </w:rPr>
        <w:t>:</w:t>
      </w:r>
      <w:r>
        <w:tab/>
      </w:r>
      <w:r>
        <w:tab/>
      </w:r>
      <w:r w:rsidRPr="37DA63AC">
        <w:rPr>
          <w:rFonts w:ascii="Arial Nova" w:eastAsia="Arial Nova" w:hAnsi="Arial Nova" w:cs="Arial Nova"/>
          <w:sz w:val="24"/>
        </w:rPr>
        <w:t>The</w:t>
      </w:r>
      <w:r w:rsidR="004E3993" w:rsidRPr="37DA63AC">
        <w:rPr>
          <w:rFonts w:ascii="Arial Nova" w:eastAsia="Arial Nova" w:hAnsi="Arial Nova" w:cs="Arial Nova"/>
          <w:sz w:val="24"/>
        </w:rPr>
        <w:t xml:space="preserve"> </w:t>
      </w:r>
      <w:r w:rsidRPr="37DA63AC">
        <w:rPr>
          <w:rFonts w:ascii="Arial Nova" w:eastAsia="Arial Nova" w:hAnsi="Arial Nova" w:cs="Arial Nova"/>
          <w:sz w:val="24"/>
        </w:rPr>
        <w:t xml:space="preserve">postholder will be expected to adhere to the </w:t>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00725DC1">
        <w:rPr>
          <w:rFonts w:ascii="Arial Nova" w:eastAsia="Arial Nova" w:hAnsi="Arial Nova" w:cs="Arial Nova"/>
          <w:sz w:val="24"/>
        </w:rPr>
        <w:tab/>
      </w:r>
      <w:r w:rsidRPr="37DA63AC">
        <w:rPr>
          <w:rFonts w:ascii="Arial Nova" w:eastAsia="Arial Nova" w:hAnsi="Arial Nova" w:cs="Arial Nova"/>
          <w:sz w:val="24"/>
        </w:rPr>
        <w:t xml:space="preserve">organisation’s Confidentiality Policy </w:t>
      </w:r>
      <w:r w:rsidR="004E3993" w:rsidRPr="37DA63AC">
        <w:rPr>
          <w:rFonts w:ascii="Arial Nova" w:eastAsia="Arial Nova" w:hAnsi="Arial Nova" w:cs="Arial Nova"/>
          <w:sz w:val="24"/>
        </w:rPr>
        <w:t>a</w:t>
      </w:r>
      <w:r w:rsidRPr="37DA63AC">
        <w:rPr>
          <w:rFonts w:ascii="Arial Nova" w:eastAsia="Arial Nova" w:hAnsi="Arial Nova" w:cs="Arial Nova"/>
          <w:sz w:val="24"/>
        </w:rPr>
        <w:t>t all times.</w:t>
      </w:r>
    </w:p>
    <w:p w14:paraId="75B82E57" w14:textId="758FD10E" w:rsidR="003750CC" w:rsidRPr="000B71E7" w:rsidRDefault="003750CC" w:rsidP="37DA63AC">
      <w:pPr>
        <w:keepNext/>
        <w:spacing w:before="240" w:after="60"/>
        <w:ind w:left="2160" w:hanging="2160"/>
        <w:jc w:val="left"/>
        <w:outlineLvl w:val="1"/>
        <w:rPr>
          <w:rFonts w:ascii="Arial Nova" w:eastAsia="Arial Nova" w:hAnsi="Arial Nova" w:cs="Arial Nova"/>
          <w:b/>
          <w:bCs/>
          <w:i/>
          <w:iCs/>
          <w:sz w:val="24"/>
        </w:rPr>
      </w:pPr>
      <w:r w:rsidRPr="37DA63AC">
        <w:rPr>
          <w:rFonts w:ascii="Arial Nova" w:eastAsia="Arial Nova" w:hAnsi="Arial Nova" w:cs="Arial Nova"/>
          <w:b/>
          <w:bCs/>
          <w:sz w:val="24"/>
        </w:rPr>
        <w:t>DBS</w:t>
      </w:r>
      <w:r w:rsidR="00925987" w:rsidRPr="37DA63AC">
        <w:rPr>
          <w:rFonts w:ascii="Arial Nova" w:eastAsia="Arial Nova" w:hAnsi="Arial Nova" w:cs="Arial Nova"/>
          <w:b/>
          <w:bCs/>
          <w:sz w:val="24"/>
        </w:rPr>
        <w:t xml:space="preserve"> Ch</w:t>
      </w:r>
      <w:r w:rsidRPr="37DA63AC">
        <w:rPr>
          <w:rFonts w:ascii="Arial Nova" w:eastAsia="Arial Nova" w:hAnsi="Arial Nova" w:cs="Arial Nova"/>
          <w:b/>
          <w:bCs/>
          <w:sz w:val="24"/>
        </w:rPr>
        <w:t>eck</w:t>
      </w:r>
      <w:r w:rsidR="00937073" w:rsidRPr="37DA63AC">
        <w:rPr>
          <w:rFonts w:ascii="Arial Nova" w:eastAsia="Arial Nova" w:hAnsi="Arial Nova" w:cs="Arial Nova"/>
          <w:b/>
          <w:bCs/>
          <w:sz w:val="24"/>
        </w:rPr>
        <w:t>:</w:t>
      </w:r>
      <w:r>
        <w:tab/>
      </w:r>
      <w:r w:rsidR="00725DC1">
        <w:tab/>
      </w:r>
      <w:r w:rsidRPr="37DA63AC">
        <w:rPr>
          <w:rFonts w:ascii="Arial Nova" w:eastAsia="Arial Nova" w:hAnsi="Arial Nova" w:cs="Arial Nova"/>
          <w:sz w:val="24"/>
        </w:rPr>
        <w:t xml:space="preserve">Confirmation of appointment to this post will be subject to </w:t>
      </w:r>
      <w:r w:rsidR="00725DC1">
        <w:rPr>
          <w:rFonts w:eastAsia="Arial Nova"/>
        </w:rPr>
        <w:tab/>
      </w:r>
      <w:r w:rsidRPr="63747B71">
        <w:rPr>
          <w:rFonts w:ascii="Arial Nova" w:eastAsia="Arial Nova" w:hAnsi="Arial Nova" w:cs="Arial Nova"/>
          <w:sz w:val="24"/>
        </w:rPr>
        <w:t xml:space="preserve"> </w:t>
      </w:r>
      <w:r w:rsidRPr="37DA63AC">
        <w:rPr>
          <w:rFonts w:ascii="Arial Nova" w:eastAsia="Arial Nova" w:hAnsi="Arial Nova" w:cs="Arial Nova"/>
          <w:sz w:val="24"/>
        </w:rPr>
        <w:t>a satisfactory</w:t>
      </w:r>
      <w:r w:rsidR="004E18E8" w:rsidRPr="37DA63AC">
        <w:rPr>
          <w:rFonts w:ascii="Arial Nova" w:eastAsia="Arial Nova" w:hAnsi="Arial Nova" w:cs="Arial Nova"/>
          <w:sz w:val="24"/>
        </w:rPr>
        <w:t xml:space="preserve"> DBS check</w:t>
      </w:r>
    </w:p>
    <w:p w14:paraId="35D6C1E8" w14:textId="77777777" w:rsidR="003750CC" w:rsidRPr="007E71E8" w:rsidRDefault="003750CC" w:rsidP="37DA63AC">
      <w:pPr>
        <w:pStyle w:val="BodyText"/>
        <w:widowControl/>
        <w:ind w:left="2880"/>
        <w:jc w:val="left"/>
        <w:rPr>
          <w:rFonts w:ascii="Arial Nova" w:eastAsia="Arial Nova" w:hAnsi="Arial Nova" w:cs="Arial Nova"/>
          <w:szCs w:val="24"/>
        </w:rPr>
      </w:pPr>
    </w:p>
    <w:p w14:paraId="5D346E35" w14:textId="77777777" w:rsidR="003750CC" w:rsidRPr="007E71E8" w:rsidRDefault="003750CC" w:rsidP="37DA63AC">
      <w:pPr>
        <w:pStyle w:val="BodyText"/>
        <w:widowControl/>
        <w:ind w:left="2880"/>
        <w:jc w:val="left"/>
        <w:rPr>
          <w:rFonts w:ascii="Arial Nova" w:eastAsia="Arial Nova" w:hAnsi="Arial Nova" w:cs="Arial Nova"/>
          <w:szCs w:val="24"/>
        </w:rPr>
      </w:pPr>
    </w:p>
    <w:p w14:paraId="3F74E236" w14:textId="77777777" w:rsidR="003750CC" w:rsidRPr="007E71E8" w:rsidRDefault="003750CC" w:rsidP="37DA63AC">
      <w:pPr>
        <w:pStyle w:val="BodyText"/>
        <w:widowControl/>
        <w:ind w:left="2880"/>
        <w:jc w:val="left"/>
        <w:rPr>
          <w:rFonts w:ascii="Arial Nova" w:eastAsia="Arial Nova" w:hAnsi="Arial Nova" w:cs="Arial Nova"/>
          <w:szCs w:val="24"/>
        </w:rPr>
      </w:pPr>
    </w:p>
    <w:p w14:paraId="02170E3C" w14:textId="77777777" w:rsidR="003750CC" w:rsidRPr="007E71E8" w:rsidRDefault="003750CC" w:rsidP="37DA63AC">
      <w:pPr>
        <w:pStyle w:val="BodyText"/>
        <w:widowControl/>
        <w:ind w:left="2880"/>
        <w:jc w:val="left"/>
        <w:rPr>
          <w:rFonts w:ascii="Arial Nova" w:eastAsia="Arial Nova" w:hAnsi="Arial Nova" w:cs="Arial Nova"/>
          <w:szCs w:val="24"/>
        </w:rPr>
      </w:pPr>
    </w:p>
    <w:p w14:paraId="4989B464" w14:textId="77777777" w:rsidR="003750CC" w:rsidRPr="007E71E8" w:rsidRDefault="003750CC" w:rsidP="37DA63AC">
      <w:pPr>
        <w:pStyle w:val="BodyText"/>
        <w:widowControl/>
        <w:ind w:left="2880"/>
        <w:jc w:val="left"/>
        <w:rPr>
          <w:rFonts w:ascii="Arial Nova" w:eastAsia="Arial Nova" w:hAnsi="Arial Nova" w:cs="Arial Nova"/>
          <w:szCs w:val="24"/>
        </w:rPr>
      </w:pPr>
    </w:p>
    <w:p w14:paraId="73411050" w14:textId="77777777" w:rsidR="00252CF2" w:rsidRPr="007E71E8" w:rsidRDefault="00252CF2" w:rsidP="37DA63AC">
      <w:pPr>
        <w:jc w:val="left"/>
        <w:rPr>
          <w:rFonts w:ascii="Arial Nova" w:eastAsia="Arial Nova" w:hAnsi="Arial Nova" w:cs="Arial Nova"/>
          <w:sz w:val="24"/>
        </w:rPr>
      </w:pPr>
    </w:p>
    <w:sectPr w:rsidR="00252CF2" w:rsidRPr="007E71E8" w:rsidSect="0036701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DEA" w14:textId="77777777" w:rsidR="00367015" w:rsidRDefault="00367015" w:rsidP="008D5EA9">
      <w:r>
        <w:separator/>
      </w:r>
    </w:p>
  </w:endnote>
  <w:endnote w:type="continuationSeparator" w:id="0">
    <w:p w14:paraId="2887DBFE" w14:textId="77777777" w:rsidR="00367015" w:rsidRDefault="00367015" w:rsidP="008D5EA9">
      <w:r>
        <w:continuationSeparator/>
      </w:r>
    </w:p>
  </w:endnote>
  <w:endnote w:type="continuationNotice" w:id="1">
    <w:p w14:paraId="0D1F5C4F" w14:textId="77777777" w:rsidR="00367015" w:rsidRDefault="00367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978715"/>
      <w:docPartObj>
        <w:docPartGallery w:val="Page Numbers (Bottom of Page)"/>
        <w:docPartUnique/>
      </w:docPartObj>
    </w:sdtPr>
    <w:sdtEndPr>
      <w:rPr>
        <w:rFonts w:asciiTheme="minorHAnsi" w:hAnsiTheme="minorHAnsi" w:cstheme="minorHAnsi"/>
        <w:noProof/>
      </w:rPr>
    </w:sdtEndPr>
    <w:sdtContent>
      <w:p w14:paraId="0E7AFDD8" w14:textId="1CA8E279" w:rsidR="002B3718" w:rsidRPr="007E06B3" w:rsidRDefault="002B3718">
        <w:pPr>
          <w:pStyle w:val="Footer"/>
          <w:jc w:val="right"/>
          <w:rPr>
            <w:rFonts w:asciiTheme="minorHAnsi" w:hAnsiTheme="minorHAnsi" w:cstheme="minorHAnsi"/>
          </w:rPr>
        </w:pPr>
        <w:r w:rsidRPr="007E06B3">
          <w:rPr>
            <w:rFonts w:asciiTheme="minorHAnsi" w:hAnsiTheme="minorHAnsi" w:cstheme="minorHAnsi"/>
          </w:rPr>
          <w:fldChar w:fldCharType="begin"/>
        </w:r>
        <w:r w:rsidRPr="007E06B3">
          <w:rPr>
            <w:rFonts w:asciiTheme="minorHAnsi" w:hAnsiTheme="minorHAnsi" w:cstheme="minorHAnsi"/>
          </w:rPr>
          <w:instrText xml:space="preserve"> PAGE   \* MERGEFORMAT </w:instrText>
        </w:r>
        <w:r w:rsidRPr="007E06B3">
          <w:rPr>
            <w:rFonts w:asciiTheme="minorHAnsi" w:hAnsiTheme="minorHAnsi" w:cstheme="minorHAnsi"/>
          </w:rPr>
          <w:fldChar w:fldCharType="separate"/>
        </w:r>
        <w:r w:rsidRPr="007E06B3">
          <w:rPr>
            <w:rFonts w:asciiTheme="minorHAnsi" w:hAnsiTheme="minorHAnsi" w:cstheme="minorHAnsi"/>
            <w:noProof/>
          </w:rPr>
          <w:t>2</w:t>
        </w:r>
        <w:r w:rsidRPr="007E06B3">
          <w:rPr>
            <w:rFonts w:asciiTheme="minorHAnsi" w:hAnsiTheme="minorHAnsi" w:cstheme="minorHAnsi"/>
            <w:noProof/>
          </w:rPr>
          <w:fldChar w:fldCharType="end"/>
        </w:r>
      </w:p>
    </w:sdtContent>
  </w:sdt>
  <w:p w14:paraId="6E026C56" w14:textId="77777777" w:rsidR="002B3718" w:rsidRDefault="002B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F30E" w14:textId="77777777" w:rsidR="00367015" w:rsidRDefault="00367015" w:rsidP="008D5EA9">
      <w:r>
        <w:separator/>
      </w:r>
    </w:p>
  </w:footnote>
  <w:footnote w:type="continuationSeparator" w:id="0">
    <w:p w14:paraId="11A2F4EF" w14:textId="77777777" w:rsidR="00367015" w:rsidRDefault="00367015" w:rsidP="008D5EA9">
      <w:r>
        <w:continuationSeparator/>
      </w:r>
    </w:p>
  </w:footnote>
  <w:footnote w:type="continuationNotice" w:id="1">
    <w:p w14:paraId="62716320" w14:textId="77777777" w:rsidR="00367015" w:rsidRDefault="00367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7756" w14:textId="35C8A0FC" w:rsidR="008D5EA9" w:rsidRPr="008D5EA9" w:rsidRDefault="008D5EA9" w:rsidP="008D5E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F79"/>
    <w:multiLevelType w:val="hybridMultilevel"/>
    <w:tmpl w:val="86481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284D07"/>
    <w:multiLevelType w:val="hybridMultilevel"/>
    <w:tmpl w:val="8E54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D4BC8"/>
    <w:multiLevelType w:val="hybridMultilevel"/>
    <w:tmpl w:val="D4D6A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2231D"/>
    <w:multiLevelType w:val="hybridMultilevel"/>
    <w:tmpl w:val="BFCA5882"/>
    <w:lvl w:ilvl="0" w:tplc="1E285CF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A51358"/>
    <w:multiLevelType w:val="hybridMultilevel"/>
    <w:tmpl w:val="E7AA0362"/>
    <w:lvl w:ilvl="0" w:tplc="08090001">
      <w:start w:val="1"/>
      <w:numFmt w:val="bullet"/>
      <w:lvlText w:val=""/>
      <w:lvlJc w:val="left"/>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43B1F"/>
    <w:multiLevelType w:val="hybridMultilevel"/>
    <w:tmpl w:val="CE6E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F2B1A"/>
    <w:multiLevelType w:val="hybridMultilevel"/>
    <w:tmpl w:val="A044CFA2"/>
    <w:lvl w:ilvl="0" w:tplc="08090001">
      <w:start w:val="1"/>
      <w:numFmt w:val="bullet"/>
      <w:lvlText w:val=""/>
      <w:lvlJc w:val="left"/>
      <w:pPr>
        <w:keepNext/>
        <w:widowControl w:val="0"/>
      </w:pPr>
      <w:rPr>
        <w:rFonts w:ascii="Symbol" w:hAnsi="Symbol" w:hint="default"/>
      </w:rPr>
    </w:lvl>
    <w:lvl w:ilvl="1" w:tplc="08090003">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7" w15:restartNumberingAfterBreak="0">
    <w:nsid w:val="24394748"/>
    <w:multiLevelType w:val="hybridMultilevel"/>
    <w:tmpl w:val="72661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B14F2F"/>
    <w:multiLevelType w:val="hybridMultilevel"/>
    <w:tmpl w:val="14D81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EC0925"/>
    <w:multiLevelType w:val="hybridMultilevel"/>
    <w:tmpl w:val="216E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06414"/>
    <w:multiLevelType w:val="hybridMultilevel"/>
    <w:tmpl w:val="F252E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9431BB"/>
    <w:multiLevelType w:val="hybridMultilevel"/>
    <w:tmpl w:val="0CF8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E38F0"/>
    <w:multiLevelType w:val="hybridMultilevel"/>
    <w:tmpl w:val="395856C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6AF0993"/>
    <w:multiLevelType w:val="hybridMultilevel"/>
    <w:tmpl w:val="1044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85E90"/>
    <w:multiLevelType w:val="hybridMultilevel"/>
    <w:tmpl w:val="F594B4D4"/>
    <w:lvl w:ilvl="0" w:tplc="2E362D5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6B399A"/>
    <w:multiLevelType w:val="hybridMultilevel"/>
    <w:tmpl w:val="B908DA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A5945"/>
    <w:multiLevelType w:val="hybridMultilevel"/>
    <w:tmpl w:val="E00E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41695"/>
    <w:multiLevelType w:val="hybridMultilevel"/>
    <w:tmpl w:val="01A465B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46ED3343"/>
    <w:multiLevelType w:val="hybridMultilevel"/>
    <w:tmpl w:val="A44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A3A3E"/>
    <w:multiLevelType w:val="hybridMultilevel"/>
    <w:tmpl w:val="043026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CB0FC3"/>
    <w:multiLevelType w:val="hybridMultilevel"/>
    <w:tmpl w:val="B934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65B45"/>
    <w:multiLevelType w:val="hybridMultilevel"/>
    <w:tmpl w:val="F27AF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162247"/>
    <w:multiLevelType w:val="hybridMultilevel"/>
    <w:tmpl w:val="911A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1074B"/>
    <w:multiLevelType w:val="hybridMultilevel"/>
    <w:tmpl w:val="28D6013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1B107F0"/>
    <w:multiLevelType w:val="hybridMultilevel"/>
    <w:tmpl w:val="84FE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A4885"/>
    <w:multiLevelType w:val="hybridMultilevel"/>
    <w:tmpl w:val="6058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E0831"/>
    <w:multiLevelType w:val="hybridMultilevel"/>
    <w:tmpl w:val="D922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A2F1A"/>
    <w:multiLevelType w:val="hybridMultilevel"/>
    <w:tmpl w:val="4F96A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B87529"/>
    <w:multiLevelType w:val="hybridMultilevel"/>
    <w:tmpl w:val="E55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C5FF2"/>
    <w:multiLevelType w:val="hybridMultilevel"/>
    <w:tmpl w:val="14DE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F4C33"/>
    <w:multiLevelType w:val="hybridMultilevel"/>
    <w:tmpl w:val="EEEE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45F7C"/>
    <w:multiLevelType w:val="hybridMultilevel"/>
    <w:tmpl w:val="1DE4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C09A3"/>
    <w:multiLevelType w:val="hybridMultilevel"/>
    <w:tmpl w:val="C588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7099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1036802">
    <w:abstractNumId w:val="4"/>
  </w:num>
  <w:num w:numId="3" w16cid:durableId="1353022781">
    <w:abstractNumId w:val="27"/>
  </w:num>
  <w:num w:numId="4" w16cid:durableId="1692292477">
    <w:abstractNumId w:val="7"/>
  </w:num>
  <w:num w:numId="5" w16cid:durableId="1388845099">
    <w:abstractNumId w:val="8"/>
  </w:num>
  <w:num w:numId="6" w16cid:durableId="1793283871">
    <w:abstractNumId w:val="10"/>
  </w:num>
  <w:num w:numId="7" w16cid:durableId="133523312">
    <w:abstractNumId w:val="0"/>
  </w:num>
  <w:num w:numId="8" w16cid:durableId="296644508">
    <w:abstractNumId w:val="0"/>
  </w:num>
  <w:num w:numId="9" w16cid:durableId="2006471802">
    <w:abstractNumId w:val="23"/>
  </w:num>
  <w:num w:numId="10" w16cid:durableId="578054388">
    <w:abstractNumId w:val="30"/>
  </w:num>
  <w:num w:numId="11" w16cid:durableId="845363796">
    <w:abstractNumId w:val="2"/>
  </w:num>
  <w:num w:numId="12" w16cid:durableId="1924534211">
    <w:abstractNumId w:val="6"/>
  </w:num>
  <w:num w:numId="13" w16cid:durableId="1504198715">
    <w:abstractNumId w:val="3"/>
  </w:num>
  <w:num w:numId="14" w16cid:durableId="1393961829">
    <w:abstractNumId w:val="14"/>
  </w:num>
  <w:num w:numId="15" w16cid:durableId="1803888985">
    <w:abstractNumId w:val="11"/>
  </w:num>
  <w:num w:numId="16" w16cid:durableId="105581589">
    <w:abstractNumId w:val="15"/>
  </w:num>
  <w:num w:numId="17" w16cid:durableId="815799751">
    <w:abstractNumId w:val="21"/>
  </w:num>
  <w:num w:numId="18" w16cid:durableId="368188579">
    <w:abstractNumId w:val="19"/>
  </w:num>
  <w:num w:numId="19" w16cid:durableId="1533693093">
    <w:abstractNumId w:val="9"/>
  </w:num>
  <w:num w:numId="20" w16cid:durableId="748575862">
    <w:abstractNumId w:val="24"/>
  </w:num>
  <w:num w:numId="21" w16cid:durableId="1831215535">
    <w:abstractNumId w:val="22"/>
  </w:num>
  <w:num w:numId="22" w16cid:durableId="1577477133">
    <w:abstractNumId w:val="5"/>
  </w:num>
  <w:num w:numId="23" w16cid:durableId="501509383">
    <w:abstractNumId w:val="32"/>
  </w:num>
  <w:num w:numId="24" w16cid:durableId="1687632767">
    <w:abstractNumId w:val="25"/>
  </w:num>
  <w:num w:numId="25" w16cid:durableId="1016275261">
    <w:abstractNumId w:val="17"/>
  </w:num>
  <w:num w:numId="26" w16cid:durableId="1768042376">
    <w:abstractNumId w:val="12"/>
  </w:num>
  <w:num w:numId="27" w16cid:durableId="712386210">
    <w:abstractNumId w:val="1"/>
  </w:num>
  <w:num w:numId="28" w16cid:durableId="1273593606">
    <w:abstractNumId w:val="31"/>
  </w:num>
  <w:num w:numId="29" w16cid:durableId="1558398238">
    <w:abstractNumId w:val="20"/>
  </w:num>
  <w:num w:numId="30" w16cid:durableId="1242330862">
    <w:abstractNumId w:val="29"/>
  </w:num>
  <w:num w:numId="31" w16cid:durableId="1265768310">
    <w:abstractNumId w:val="18"/>
  </w:num>
  <w:num w:numId="32" w16cid:durableId="1158838642">
    <w:abstractNumId w:val="16"/>
  </w:num>
  <w:num w:numId="33" w16cid:durableId="1505121443">
    <w:abstractNumId w:val="28"/>
  </w:num>
  <w:num w:numId="34" w16cid:durableId="1857233582">
    <w:abstractNumId w:val="13"/>
  </w:num>
  <w:num w:numId="35" w16cid:durableId="13006532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CC"/>
    <w:rsid w:val="0003641A"/>
    <w:rsid w:val="00055D5D"/>
    <w:rsid w:val="0007471D"/>
    <w:rsid w:val="0008333D"/>
    <w:rsid w:val="000868FB"/>
    <w:rsid w:val="00095913"/>
    <w:rsid w:val="000B71E7"/>
    <w:rsid w:val="0011181D"/>
    <w:rsid w:val="00130C9A"/>
    <w:rsid w:val="00162CBD"/>
    <w:rsid w:val="001703D6"/>
    <w:rsid w:val="00175003"/>
    <w:rsid w:val="00175450"/>
    <w:rsid w:val="00176E37"/>
    <w:rsid w:val="001C7CA3"/>
    <w:rsid w:val="001D5B46"/>
    <w:rsid w:val="001F597A"/>
    <w:rsid w:val="002113A5"/>
    <w:rsid w:val="002438BE"/>
    <w:rsid w:val="00252CF2"/>
    <w:rsid w:val="00264220"/>
    <w:rsid w:val="002709D6"/>
    <w:rsid w:val="00276A79"/>
    <w:rsid w:val="002772D8"/>
    <w:rsid w:val="002930A9"/>
    <w:rsid w:val="002965BF"/>
    <w:rsid w:val="002B3718"/>
    <w:rsid w:val="002D1C3D"/>
    <w:rsid w:val="002E30C6"/>
    <w:rsid w:val="002F26BF"/>
    <w:rsid w:val="00305965"/>
    <w:rsid w:val="00306D73"/>
    <w:rsid w:val="00316DCE"/>
    <w:rsid w:val="00317EBD"/>
    <w:rsid w:val="00320FAB"/>
    <w:rsid w:val="00341E37"/>
    <w:rsid w:val="0035510A"/>
    <w:rsid w:val="00367015"/>
    <w:rsid w:val="003750CC"/>
    <w:rsid w:val="00384986"/>
    <w:rsid w:val="003976F9"/>
    <w:rsid w:val="003B601E"/>
    <w:rsid w:val="003E26AD"/>
    <w:rsid w:val="003E5331"/>
    <w:rsid w:val="004213EC"/>
    <w:rsid w:val="00430C67"/>
    <w:rsid w:val="00447D99"/>
    <w:rsid w:val="00475304"/>
    <w:rsid w:val="00481E63"/>
    <w:rsid w:val="004D4310"/>
    <w:rsid w:val="004E18E8"/>
    <w:rsid w:val="004E3993"/>
    <w:rsid w:val="00537B0C"/>
    <w:rsid w:val="00560910"/>
    <w:rsid w:val="005B25C1"/>
    <w:rsid w:val="005C2E66"/>
    <w:rsid w:val="005E3D07"/>
    <w:rsid w:val="005F6288"/>
    <w:rsid w:val="00625F60"/>
    <w:rsid w:val="0062737E"/>
    <w:rsid w:val="0065749F"/>
    <w:rsid w:val="00662834"/>
    <w:rsid w:val="00664403"/>
    <w:rsid w:val="006B515D"/>
    <w:rsid w:val="006C0DF6"/>
    <w:rsid w:val="006C52E2"/>
    <w:rsid w:val="00704765"/>
    <w:rsid w:val="00725DC1"/>
    <w:rsid w:val="00763628"/>
    <w:rsid w:val="0076489B"/>
    <w:rsid w:val="007C6313"/>
    <w:rsid w:val="007E06B3"/>
    <w:rsid w:val="007E71E8"/>
    <w:rsid w:val="007F4C9C"/>
    <w:rsid w:val="007F61EE"/>
    <w:rsid w:val="008036E7"/>
    <w:rsid w:val="00877BA5"/>
    <w:rsid w:val="00893205"/>
    <w:rsid w:val="008D4DA3"/>
    <w:rsid w:val="008D5EA9"/>
    <w:rsid w:val="008E1C93"/>
    <w:rsid w:val="00925987"/>
    <w:rsid w:val="009269A4"/>
    <w:rsid w:val="009350BB"/>
    <w:rsid w:val="00937073"/>
    <w:rsid w:val="009432D5"/>
    <w:rsid w:val="00A61863"/>
    <w:rsid w:val="00A64263"/>
    <w:rsid w:val="00A926CF"/>
    <w:rsid w:val="00AE3052"/>
    <w:rsid w:val="00AE525C"/>
    <w:rsid w:val="00B305AD"/>
    <w:rsid w:val="00B53DA7"/>
    <w:rsid w:val="00BC7B28"/>
    <w:rsid w:val="00C05922"/>
    <w:rsid w:val="00C27A09"/>
    <w:rsid w:val="00C35764"/>
    <w:rsid w:val="00C35A74"/>
    <w:rsid w:val="00C46F0F"/>
    <w:rsid w:val="00C47997"/>
    <w:rsid w:val="00C64ED9"/>
    <w:rsid w:val="00C76092"/>
    <w:rsid w:val="00C87965"/>
    <w:rsid w:val="00C90E49"/>
    <w:rsid w:val="00C93FC3"/>
    <w:rsid w:val="00CB4F5A"/>
    <w:rsid w:val="00CF1264"/>
    <w:rsid w:val="00D743A3"/>
    <w:rsid w:val="00DA264F"/>
    <w:rsid w:val="00DC26BB"/>
    <w:rsid w:val="00DE08D6"/>
    <w:rsid w:val="00E14259"/>
    <w:rsid w:val="00E213EB"/>
    <w:rsid w:val="00E36F6C"/>
    <w:rsid w:val="00E62D78"/>
    <w:rsid w:val="00E662DA"/>
    <w:rsid w:val="00E724C3"/>
    <w:rsid w:val="00E973B9"/>
    <w:rsid w:val="00F03B9A"/>
    <w:rsid w:val="00F13862"/>
    <w:rsid w:val="00F25E2C"/>
    <w:rsid w:val="00F518B5"/>
    <w:rsid w:val="00F55B2D"/>
    <w:rsid w:val="00F5727E"/>
    <w:rsid w:val="00FC3A2C"/>
    <w:rsid w:val="00FD03C8"/>
    <w:rsid w:val="00FD0A64"/>
    <w:rsid w:val="0694627D"/>
    <w:rsid w:val="06FE3792"/>
    <w:rsid w:val="1460E7AC"/>
    <w:rsid w:val="1623868E"/>
    <w:rsid w:val="162E0282"/>
    <w:rsid w:val="1AFE2081"/>
    <w:rsid w:val="206307AF"/>
    <w:rsid w:val="2BAD0A88"/>
    <w:rsid w:val="336315B2"/>
    <w:rsid w:val="37DA63AC"/>
    <w:rsid w:val="397FF16B"/>
    <w:rsid w:val="3DC1ECCC"/>
    <w:rsid w:val="437C760F"/>
    <w:rsid w:val="47CE7BF6"/>
    <w:rsid w:val="497FE990"/>
    <w:rsid w:val="4994455D"/>
    <w:rsid w:val="50780BBF"/>
    <w:rsid w:val="5171D318"/>
    <w:rsid w:val="530DA379"/>
    <w:rsid w:val="62896554"/>
    <w:rsid w:val="63747B71"/>
    <w:rsid w:val="6C26C113"/>
    <w:rsid w:val="70756E5C"/>
    <w:rsid w:val="75CDCE47"/>
    <w:rsid w:val="75E76C1B"/>
    <w:rsid w:val="783C4BB8"/>
    <w:rsid w:val="79F0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EED5B"/>
  <w15:docId w15:val="{0AB0D3D8-B010-40CB-8202-5364483D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CC"/>
    <w:rPr>
      <w:rFonts w:ascii="Arial" w:eastAsia="Times New Roman" w:hAnsi="Arial" w:cs="Times New Roman"/>
      <w:szCs w:val="24"/>
    </w:rPr>
  </w:style>
  <w:style w:type="paragraph" w:styleId="Heading1">
    <w:name w:val="heading 1"/>
    <w:basedOn w:val="Normal"/>
    <w:next w:val="Normal"/>
    <w:link w:val="Heading1Char"/>
    <w:qFormat/>
    <w:rsid w:val="003750CC"/>
    <w:pPr>
      <w:keepNext/>
      <w:widowControl w:val="0"/>
      <w:overflowPunct w:val="0"/>
      <w:autoSpaceDE w:val="0"/>
      <w:autoSpaceDN w:val="0"/>
      <w:adjustRightInd w:val="0"/>
      <w:jc w:val="center"/>
      <w:outlineLvl w:val="0"/>
    </w:pPr>
    <w:rPr>
      <w:rFonts w:ascii="Times New Roman" w:hAnsi="Times New Roman"/>
      <w:b/>
      <w:sz w:val="28"/>
      <w:szCs w:val="20"/>
    </w:rPr>
  </w:style>
  <w:style w:type="paragraph" w:styleId="Heading2">
    <w:name w:val="heading 2"/>
    <w:basedOn w:val="Normal"/>
    <w:next w:val="Normal"/>
    <w:link w:val="Heading2Char"/>
    <w:unhideWhenUsed/>
    <w:qFormat/>
    <w:rsid w:val="003750CC"/>
    <w:pPr>
      <w:keepNext/>
      <w:overflowPunct w:val="0"/>
      <w:autoSpaceDE w:val="0"/>
      <w:autoSpaceDN w:val="0"/>
      <w:adjustRightInd w:val="0"/>
      <w:jc w:val="center"/>
      <w:outlineLvl w:val="1"/>
    </w:pPr>
    <w:rPr>
      <w:rFonts w:ascii="Times New Roman" w:hAnsi="Times New Roman"/>
      <w:b/>
      <w:sz w:val="32"/>
      <w:szCs w:val="20"/>
    </w:rPr>
  </w:style>
  <w:style w:type="paragraph" w:styleId="Heading5">
    <w:name w:val="heading 5"/>
    <w:basedOn w:val="Normal"/>
    <w:next w:val="Normal"/>
    <w:link w:val="Heading5Char"/>
    <w:semiHidden/>
    <w:unhideWhenUsed/>
    <w:qFormat/>
    <w:rsid w:val="003750CC"/>
    <w:pPr>
      <w:keepNext/>
      <w:overflowPunct w:val="0"/>
      <w:autoSpaceDE w:val="0"/>
      <w:autoSpaceDN w:val="0"/>
      <w:adjustRightInd w:val="0"/>
      <w:outlineLvl w:val="4"/>
    </w:pPr>
    <w:rPr>
      <w:rFonts w:cs="Arial"/>
      <w:i/>
      <w:sz w:val="20"/>
      <w:szCs w:val="20"/>
    </w:rPr>
  </w:style>
  <w:style w:type="paragraph" w:styleId="Heading7">
    <w:name w:val="heading 7"/>
    <w:basedOn w:val="Normal"/>
    <w:next w:val="Normal"/>
    <w:link w:val="Heading7Char"/>
    <w:uiPriority w:val="9"/>
    <w:unhideWhenUsed/>
    <w:qFormat/>
    <w:rsid w:val="004E399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0CC"/>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750CC"/>
    <w:rPr>
      <w:rFonts w:ascii="Times New Roman" w:eastAsia="Times New Roman" w:hAnsi="Times New Roman" w:cs="Times New Roman"/>
      <w:b/>
      <w:sz w:val="32"/>
      <w:szCs w:val="20"/>
    </w:rPr>
  </w:style>
  <w:style w:type="character" w:customStyle="1" w:styleId="Heading5Char">
    <w:name w:val="Heading 5 Char"/>
    <w:basedOn w:val="DefaultParagraphFont"/>
    <w:link w:val="Heading5"/>
    <w:semiHidden/>
    <w:rsid w:val="003750CC"/>
    <w:rPr>
      <w:rFonts w:ascii="Arial" w:eastAsia="Times New Roman" w:hAnsi="Arial" w:cs="Arial"/>
      <w:i/>
      <w:sz w:val="20"/>
      <w:szCs w:val="20"/>
    </w:rPr>
  </w:style>
  <w:style w:type="paragraph" w:styleId="BodyText">
    <w:name w:val="Body Text"/>
    <w:basedOn w:val="Normal"/>
    <w:link w:val="BodyTextChar"/>
    <w:semiHidden/>
    <w:unhideWhenUsed/>
    <w:rsid w:val="003750CC"/>
    <w:pPr>
      <w:widowControl w:val="0"/>
      <w:overflowPunct w:val="0"/>
      <w:autoSpaceDE w:val="0"/>
      <w:autoSpaceDN w:val="0"/>
      <w:adjustRightInd w:val="0"/>
    </w:pPr>
    <w:rPr>
      <w:rFonts w:ascii="Times New Roman" w:hAnsi="Times New Roman"/>
      <w:sz w:val="24"/>
      <w:szCs w:val="20"/>
    </w:rPr>
  </w:style>
  <w:style w:type="character" w:customStyle="1" w:styleId="BodyTextChar">
    <w:name w:val="Body Text Char"/>
    <w:basedOn w:val="DefaultParagraphFont"/>
    <w:link w:val="BodyText"/>
    <w:semiHidden/>
    <w:rsid w:val="003750CC"/>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3750CC"/>
    <w:pPr>
      <w:ind w:left="720" w:hanging="720"/>
    </w:pPr>
    <w:rPr>
      <w:rFonts w:cs="Arial"/>
    </w:rPr>
  </w:style>
  <w:style w:type="character" w:customStyle="1" w:styleId="BodyTextIndent3Char">
    <w:name w:val="Body Text Indent 3 Char"/>
    <w:basedOn w:val="DefaultParagraphFont"/>
    <w:link w:val="BodyTextIndent3"/>
    <w:rsid w:val="003750CC"/>
    <w:rPr>
      <w:rFonts w:ascii="Arial" w:eastAsia="Times New Roman" w:hAnsi="Arial" w:cs="Arial"/>
      <w:szCs w:val="24"/>
    </w:rPr>
  </w:style>
  <w:style w:type="paragraph" w:styleId="ListParagraph">
    <w:name w:val="List Paragraph"/>
    <w:basedOn w:val="Normal"/>
    <w:uiPriority w:val="34"/>
    <w:qFormat/>
    <w:rsid w:val="003750CC"/>
    <w:pPr>
      <w:ind w:left="720"/>
    </w:pPr>
  </w:style>
  <w:style w:type="paragraph" w:styleId="Header">
    <w:name w:val="header"/>
    <w:basedOn w:val="Normal"/>
    <w:link w:val="HeaderChar"/>
    <w:uiPriority w:val="99"/>
    <w:unhideWhenUsed/>
    <w:rsid w:val="008D5EA9"/>
    <w:pPr>
      <w:tabs>
        <w:tab w:val="center" w:pos="4513"/>
        <w:tab w:val="right" w:pos="9026"/>
      </w:tabs>
    </w:pPr>
  </w:style>
  <w:style w:type="character" w:customStyle="1" w:styleId="HeaderChar">
    <w:name w:val="Header Char"/>
    <w:basedOn w:val="DefaultParagraphFont"/>
    <w:link w:val="Header"/>
    <w:uiPriority w:val="99"/>
    <w:rsid w:val="008D5EA9"/>
    <w:rPr>
      <w:rFonts w:ascii="Arial" w:eastAsia="Times New Roman" w:hAnsi="Arial" w:cs="Times New Roman"/>
      <w:szCs w:val="24"/>
    </w:rPr>
  </w:style>
  <w:style w:type="paragraph" w:styleId="Footer">
    <w:name w:val="footer"/>
    <w:basedOn w:val="Normal"/>
    <w:link w:val="FooterChar"/>
    <w:uiPriority w:val="99"/>
    <w:unhideWhenUsed/>
    <w:rsid w:val="008D5EA9"/>
    <w:pPr>
      <w:tabs>
        <w:tab w:val="center" w:pos="4513"/>
        <w:tab w:val="right" w:pos="9026"/>
      </w:tabs>
    </w:pPr>
  </w:style>
  <w:style w:type="character" w:customStyle="1" w:styleId="FooterChar">
    <w:name w:val="Footer Char"/>
    <w:basedOn w:val="DefaultParagraphFont"/>
    <w:link w:val="Footer"/>
    <w:uiPriority w:val="99"/>
    <w:rsid w:val="008D5EA9"/>
    <w:rPr>
      <w:rFonts w:ascii="Arial" w:eastAsia="Times New Roman" w:hAnsi="Arial" w:cs="Times New Roman"/>
      <w:szCs w:val="24"/>
    </w:rPr>
  </w:style>
  <w:style w:type="character" w:customStyle="1" w:styleId="Heading7Char">
    <w:name w:val="Heading 7 Char"/>
    <w:basedOn w:val="DefaultParagraphFont"/>
    <w:link w:val="Heading7"/>
    <w:uiPriority w:val="9"/>
    <w:rsid w:val="004E3993"/>
    <w:rPr>
      <w:rFonts w:asciiTheme="majorHAnsi" w:eastAsiaTheme="majorEastAsia" w:hAnsiTheme="majorHAnsi" w:cstheme="majorBidi"/>
      <w:i/>
      <w:iCs/>
      <w:color w:val="1F3763" w:themeColor="accent1" w:themeShade="7F"/>
      <w:szCs w:val="24"/>
    </w:rPr>
  </w:style>
  <w:style w:type="paragraph" w:styleId="NoSpacing">
    <w:name w:val="No Spacing"/>
    <w:uiPriority w:val="1"/>
    <w:qFormat/>
    <w:rsid w:val="00475304"/>
    <w:rPr>
      <w:rFonts w:ascii="Arial" w:eastAsia="Times New Roman" w:hAnsi="Arial" w:cs="Times New Roman"/>
      <w:szCs w:val="24"/>
    </w:rPr>
  </w:style>
  <w:style w:type="table" w:styleId="TableGrid">
    <w:name w:val="Table Grid"/>
    <w:basedOn w:val="TableNormal"/>
    <w:uiPriority w:val="39"/>
    <w:rsid w:val="00E6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D78"/>
    <w:pPr>
      <w:autoSpaceDE w:val="0"/>
      <w:autoSpaceDN w:val="0"/>
      <w:adjustRightInd w:val="0"/>
      <w:jc w:val="left"/>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Stanson</dc:creator>
  <cp:keywords/>
  <dc:description/>
  <cp:lastModifiedBy>Janice Book</cp:lastModifiedBy>
  <cp:revision>3</cp:revision>
  <dcterms:created xsi:type="dcterms:W3CDTF">2024-05-29T14:42:00Z</dcterms:created>
  <dcterms:modified xsi:type="dcterms:W3CDTF">2024-05-29T14:43:00Z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0x01010099DF59C0DC08B5418FB866F1D83D07AE</vt:lpwstr>
  </property>
</Properties>
</file>