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59DD" w14:textId="77777777" w:rsidR="004D7A6E" w:rsidRPr="00831E8F" w:rsidRDefault="00F56B51" w:rsidP="00F5568B">
      <w:pPr>
        <w:spacing w:after="200" w:line="240" w:lineRule="auto"/>
        <w:jc w:val="center"/>
        <w:rPr>
          <w:rFonts w:ascii="Franklin Gothic Book" w:eastAsia="Arial" w:hAnsi="Franklin Gothic Book" w:cs="Times New Roman"/>
          <w:b/>
          <w:sz w:val="24"/>
          <w:szCs w:val="24"/>
        </w:rPr>
      </w:pPr>
      <w:r w:rsidRPr="00831E8F">
        <w:rPr>
          <w:rFonts w:ascii="Franklin Gothic Book" w:hAnsi="Franklin Gothic Book"/>
          <w:noProof/>
          <w:sz w:val="24"/>
          <w:szCs w:val="24"/>
          <w:lang w:eastAsia="en-GB"/>
        </w:rPr>
        <w:drawing>
          <wp:inline distT="0" distB="0" distL="0" distR="0" wp14:anchorId="79B5C3C4" wp14:editId="69611F98">
            <wp:extent cx="1476375" cy="762000"/>
            <wp:effectExtent l="0" t="0" r="9525" b="0"/>
            <wp:docPr id="1" name="Picture 1" descr="Beamish chaldron logo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mish chaldron logo 2009.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476375" cy="762000"/>
                    </a:xfrm>
                    <a:prstGeom prst="rect">
                      <a:avLst/>
                    </a:prstGeom>
                    <a:noFill/>
                    <a:ln>
                      <a:noFill/>
                    </a:ln>
                  </pic:spPr>
                </pic:pic>
              </a:graphicData>
            </a:graphic>
          </wp:inline>
        </w:drawing>
      </w:r>
    </w:p>
    <w:p w14:paraId="3DCC053C" w14:textId="7B2F29AD" w:rsidR="00E54596" w:rsidRPr="00831E8F" w:rsidRDefault="004D7A6E" w:rsidP="00F5568B">
      <w:pPr>
        <w:spacing w:after="200" w:line="240" w:lineRule="auto"/>
        <w:rPr>
          <w:rFonts w:ascii="Franklin Gothic Book" w:eastAsia="Arial" w:hAnsi="Franklin Gothic Book" w:cs="Times New Roman"/>
          <w:bCs/>
          <w:sz w:val="24"/>
          <w:szCs w:val="24"/>
        </w:rPr>
      </w:pPr>
      <w:r w:rsidRPr="00831E8F">
        <w:rPr>
          <w:rFonts w:ascii="Franklin Gothic Book" w:eastAsia="Arial" w:hAnsi="Franklin Gothic Book" w:cs="Times New Roman"/>
          <w:b/>
          <w:sz w:val="24"/>
          <w:szCs w:val="24"/>
        </w:rPr>
        <w:t>Job title:</w:t>
      </w:r>
      <w:r w:rsidRPr="00831E8F">
        <w:rPr>
          <w:rFonts w:ascii="Franklin Gothic Book" w:eastAsia="Arial" w:hAnsi="Franklin Gothic Book" w:cs="Times New Roman"/>
          <w:b/>
          <w:sz w:val="24"/>
          <w:szCs w:val="24"/>
        </w:rPr>
        <w:tab/>
      </w:r>
      <w:r w:rsidR="00E54596" w:rsidRPr="00831E8F">
        <w:rPr>
          <w:rFonts w:ascii="Franklin Gothic Book" w:eastAsia="Arial" w:hAnsi="Franklin Gothic Book" w:cs="Times New Roman"/>
          <w:b/>
          <w:sz w:val="24"/>
          <w:szCs w:val="24"/>
        </w:rPr>
        <w:tab/>
      </w:r>
      <w:r w:rsidR="00E54596" w:rsidRPr="00831E8F">
        <w:rPr>
          <w:rFonts w:ascii="Franklin Gothic Book" w:eastAsia="Arial" w:hAnsi="Franklin Gothic Book" w:cs="Times New Roman"/>
          <w:b/>
          <w:sz w:val="24"/>
          <w:szCs w:val="24"/>
        </w:rPr>
        <w:tab/>
      </w:r>
      <w:r w:rsidR="00D83252" w:rsidRPr="00831E8F">
        <w:rPr>
          <w:rFonts w:ascii="Franklin Gothic Book" w:eastAsia="Arial" w:hAnsi="Franklin Gothic Book" w:cs="Times New Roman"/>
          <w:bCs/>
          <w:sz w:val="24"/>
          <w:szCs w:val="24"/>
        </w:rPr>
        <w:t>Collections Assistant</w:t>
      </w:r>
      <w:r w:rsidR="00EC03E2">
        <w:rPr>
          <w:rFonts w:ascii="Franklin Gothic Book" w:eastAsia="Arial" w:hAnsi="Franklin Gothic Book" w:cs="Times New Roman"/>
          <w:bCs/>
          <w:sz w:val="24"/>
          <w:szCs w:val="24"/>
        </w:rPr>
        <w:t xml:space="preserve"> </w:t>
      </w:r>
      <w:r w:rsidR="00536FBF">
        <w:rPr>
          <w:rFonts w:ascii="Franklin Gothic Book" w:eastAsia="Arial" w:hAnsi="Franklin Gothic Book" w:cs="Times New Roman"/>
          <w:bCs/>
          <w:sz w:val="24"/>
          <w:szCs w:val="24"/>
        </w:rPr>
        <w:t xml:space="preserve">- </w:t>
      </w:r>
      <w:r w:rsidR="00EC03E2">
        <w:rPr>
          <w:rFonts w:ascii="Franklin Gothic Book" w:eastAsia="Arial" w:hAnsi="Franklin Gothic Book" w:cs="Times New Roman"/>
          <w:bCs/>
          <w:sz w:val="24"/>
          <w:szCs w:val="24"/>
        </w:rPr>
        <w:t>Digital Documentation</w:t>
      </w:r>
      <w:r w:rsidR="00E54596" w:rsidRPr="00831E8F">
        <w:rPr>
          <w:rFonts w:ascii="Franklin Gothic Book" w:eastAsia="Arial" w:hAnsi="Franklin Gothic Book" w:cs="Times New Roman"/>
          <w:bCs/>
          <w:sz w:val="24"/>
          <w:szCs w:val="24"/>
        </w:rPr>
        <w:t xml:space="preserve"> </w:t>
      </w:r>
    </w:p>
    <w:p w14:paraId="2456A727" w14:textId="22E1A297" w:rsidR="004D7A6E" w:rsidRPr="00831E8F" w:rsidRDefault="00FB6695" w:rsidP="00F5568B">
      <w:pPr>
        <w:spacing w:after="200" w:line="240" w:lineRule="auto"/>
        <w:rPr>
          <w:rFonts w:ascii="Franklin Gothic Book" w:eastAsia="Arial" w:hAnsi="Franklin Gothic Book" w:cs="Times New Roman"/>
          <w:b/>
          <w:sz w:val="24"/>
          <w:szCs w:val="24"/>
        </w:rPr>
      </w:pPr>
      <w:r w:rsidRPr="00831E8F">
        <w:rPr>
          <w:rFonts w:ascii="Franklin Gothic Book" w:eastAsia="Arial" w:hAnsi="Franklin Gothic Book" w:cs="Times New Roman"/>
          <w:b/>
          <w:sz w:val="24"/>
          <w:szCs w:val="24"/>
        </w:rPr>
        <w:t>Responsible to:</w:t>
      </w:r>
      <w:r w:rsidR="00E54596" w:rsidRPr="00831E8F">
        <w:rPr>
          <w:rFonts w:ascii="Franklin Gothic Book" w:eastAsia="Arial" w:hAnsi="Franklin Gothic Book" w:cs="Times New Roman"/>
          <w:b/>
          <w:sz w:val="24"/>
          <w:szCs w:val="24"/>
        </w:rPr>
        <w:tab/>
      </w:r>
      <w:r w:rsidR="00E54596" w:rsidRPr="00831E8F">
        <w:rPr>
          <w:rFonts w:ascii="Franklin Gothic Book" w:eastAsia="Arial" w:hAnsi="Franklin Gothic Book" w:cs="Times New Roman"/>
          <w:b/>
          <w:sz w:val="24"/>
          <w:szCs w:val="24"/>
        </w:rPr>
        <w:tab/>
      </w:r>
      <w:r w:rsidR="00D83252" w:rsidRPr="00831E8F">
        <w:rPr>
          <w:rFonts w:ascii="Franklin Gothic Book" w:eastAsia="Arial" w:hAnsi="Franklin Gothic Book" w:cs="Times New Roman"/>
          <w:bCs/>
          <w:sz w:val="24"/>
          <w:szCs w:val="24"/>
        </w:rPr>
        <w:t>Head of Collections</w:t>
      </w:r>
      <w:r w:rsidR="00E54596" w:rsidRPr="00831E8F">
        <w:rPr>
          <w:rFonts w:ascii="Franklin Gothic Book" w:eastAsia="Arial" w:hAnsi="Franklin Gothic Book" w:cs="Times New Roman"/>
          <w:bCs/>
          <w:sz w:val="24"/>
          <w:szCs w:val="24"/>
        </w:rPr>
        <w:t xml:space="preserve"> </w:t>
      </w:r>
      <w:r w:rsidR="004D7A6E" w:rsidRPr="00831E8F">
        <w:rPr>
          <w:rFonts w:ascii="Franklin Gothic Book" w:eastAsia="Arial" w:hAnsi="Franklin Gothic Book" w:cs="Times New Roman"/>
          <w:b/>
          <w:sz w:val="24"/>
          <w:szCs w:val="24"/>
        </w:rPr>
        <w:tab/>
      </w:r>
    </w:p>
    <w:p w14:paraId="2B574495" w14:textId="798CBE08" w:rsidR="004D7A6E" w:rsidRPr="00831E8F" w:rsidRDefault="004D7A6E" w:rsidP="00F5568B">
      <w:pPr>
        <w:spacing w:after="200" w:line="240" w:lineRule="auto"/>
        <w:rPr>
          <w:rFonts w:ascii="Franklin Gothic Book" w:eastAsia="Arial" w:hAnsi="Franklin Gothic Book" w:cs="Times New Roman"/>
          <w:b/>
          <w:sz w:val="24"/>
          <w:szCs w:val="24"/>
        </w:rPr>
      </w:pPr>
      <w:r w:rsidRPr="00831E8F">
        <w:rPr>
          <w:rFonts w:ascii="Franklin Gothic Book" w:eastAsia="Arial" w:hAnsi="Franklin Gothic Book" w:cs="Times New Roman"/>
          <w:b/>
          <w:sz w:val="24"/>
          <w:szCs w:val="24"/>
        </w:rPr>
        <w:t xml:space="preserve">Job </w:t>
      </w:r>
      <w:r w:rsidR="002030E3">
        <w:rPr>
          <w:rFonts w:ascii="Franklin Gothic Book" w:eastAsia="Arial" w:hAnsi="Franklin Gothic Book" w:cs="Times New Roman"/>
          <w:b/>
          <w:sz w:val="24"/>
          <w:szCs w:val="24"/>
        </w:rPr>
        <w:t>l</w:t>
      </w:r>
      <w:r w:rsidRPr="00831E8F">
        <w:rPr>
          <w:rFonts w:ascii="Franklin Gothic Book" w:eastAsia="Arial" w:hAnsi="Franklin Gothic Book" w:cs="Times New Roman"/>
          <w:b/>
          <w:sz w:val="24"/>
          <w:szCs w:val="24"/>
        </w:rPr>
        <w:t>ocation:</w:t>
      </w:r>
      <w:r w:rsidRPr="00831E8F">
        <w:rPr>
          <w:rFonts w:ascii="Franklin Gothic Book" w:eastAsia="Arial" w:hAnsi="Franklin Gothic Book" w:cs="Times New Roman"/>
          <w:b/>
          <w:sz w:val="24"/>
          <w:szCs w:val="24"/>
        </w:rPr>
        <w:tab/>
      </w:r>
      <w:r w:rsidRPr="00831E8F">
        <w:rPr>
          <w:rFonts w:ascii="Franklin Gothic Book" w:eastAsia="Arial" w:hAnsi="Franklin Gothic Book" w:cs="Times New Roman"/>
          <w:b/>
          <w:sz w:val="24"/>
          <w:szCs w:val="24"/>
        </w:rPr>
        <w:tab/>
      </w:r>
      <w:r w:rsidR="00E54596" w:rsidRPr="00831E8F">
        <w:rPr>
          <w:rFonts w:ascii="Franklin Gothic Book" w:eastAsia="Arial" w:hAnsi="Franklin Gothic Book" w:cs="Times New Roman"/>
          <w:b/>
          <w:sz w:val="24"/>
          <w:szCs w:val="24"/>
        </w:rPr>
        <w:tab/>
      </w:r>
      <w:r w:rsidR="00D83252" w:rsidRPr="00831E8F">
        <w:rPr>
          <w:rFonts w:ascii="Franklin Gothic Book" w:eastAsia="Arial" w:hAnsi="Franklin Gothic Book" w:cs="Times New Roman"/>
          <w:bCs/>
          <w:sz w:val="24"/>
          <w:szCs w:val="24"/>
        </w:rPr>
        <w:t>Regional Resource Centre</w:t>
      </w:r>
    </w:p>
    <w:p w14:paraId="0594FD55" w14:textId="77777777" w:rsidR="003F20E3" w:rsidRDefault="004D7A6E" w:rsidP="00F5568B">
      <w:pPr>
        <w:spacing w:after="200" w:line="240" w:lineRule="auto"/>
        <w:rPr>
          <w:rFonts w:ascii="Franklin Gothic Book" w:eastAsia="Arial" w:hAnsi="Franklin Gothic Book" w:cs="Times New Roman"/>
          <w:bCs/>
          <w:sz w:val="24"/>
          <w:szCs w:val="24"/>
        </w:rPr>
      </w:pPr>
      <w:r w:rsidRPr="00831E8F">
        <w:rPr>
          <w:rFonts w:ascii="Franklin Gothic Book" w:eastAsia="Arial" w:hAnsi="Franklin Gothic Book" w:cs="Times New Roman"/>
          <w:b/>
          <w:sz w:val="24"/>
          <w:szCs w:val="24"/>
        </w:rPr>
        <w:t>Team:</w:t>
      </w:r>
      <w:r w:rsidRPr="00831E8F">
        <w:rPr>
          <w:rFonts w:ascii="Franklin Gothic Book" w:eastAsia="Arial" w:hAnsi="Franklin Gothic Book" w:cs="Times New Roman"/>
          <w:b/>
          <w:sz w:val="24"/>
          <w:szCs w:val="24"/>
        </w:rPr>
        <w:tab/>
      </w:r>
      <w:r w:rsidRPr="00831E8F">
        <w:rPr>
          <w:rFonts w:ascii="Franklin Gothic Book" w:eastAsia="Arial" w:hAnsi="Franklin Gothic Book" w:cs="Times New Roman"/>
          <w:b/>
          <w:sz w:val="24"/>
          <w:szCs w:val="24"/>
        </w:rPr>
        <w:tab/>
      </w:r>
      <w:r w:rsidRPr="00831E8F">
        <w:rPr>
          <w:rFonts w:ascii="Franklin Gothic Book" w:eastAsia="Arial" w:hAnsi="Franklin Gothic Book" w:cs="Times New Roman"/>
          <w:b/>
          <w:sz w:val="24"/>
          <w:szCs w:val="24"/>
        </w:rPr>
        <w:tab/>
      </w:r>
      <w:r w:rsidR="00E54596" w:rsidRPr="00831E8F">
        <w:rPr>
          <w:rFonts w:ascii="Franklin Gothic Book" w:eastAsia="Arial" w:hAnsi="Franklin Gothic Book" w:cs="Times New Roman"/>
          <w:b/>
          <w:sz w:val="24"/>
          <w:szCs w:val="24"/>
        </w:rPr>
        <w:tab/>
      </w:r>
      <w:r w:rsidR="00D83252" w:rsidRPr="00831E8F">
        <w:rPr>
          <w:rFonts w:ascii="Franklin Gothic Book" w:eastAsia="Arial" w:hAnsi="Franklin Gothic Book" w:cs="Times New Roman"/>
          <w:bCs/>
          <w:sz w:val="24"/>
          <w:szCs w:val="24"/>
        </w:rPr>
        <w:t>Collections</w:t>
      </w:r>
    </w:p>
    <w:p w14:paraId="457F449B" w14:textId="7F7141AF" w:rsidR="00CE4748" w:rsidRPr="00CE4748" w:rsidRDefault="001760E5" w:rsidP="00CE4748">
      <w:pPr>
        <w:spacing w:after="0" w:line="240" w:lineRule="auto"/>
        <w:ind w:left="2880" w:hanging="2880"/>
        <w:rPr>
          <w:rFonts w:ascii="Franklin Gothic Book" w:eastAsia="Arial" w:hAnsi="Franklin Gothic Book" w:cs="Times New Roman"/>
          <w:b/>
          <w:sz w:val="24"/>
          <w:szCs w:val="24"/>
        </w:rPr>
      </w:pPr>
      <w:r w:rsidRPr="00831E8F">
        <w:rPr>
          <w:rFonts w:ascii="Franklin Gothic Book" w:eastAsia="Arial" w:hAnsi="Franklin Gothic Book" w:cs="Times New Roman"/>
          <w:b/>
          <w:sz w:val="24"/>
          <w:szCs w:val="24"/>
        </w:rPr>
        <w:t>Purpose of the role:</w:t>
      </w:r>
      <w:r w:rsidRPr="00831E8F">
        <w:rPr>
          <w:rFonts w:ascii="Franklin Gothic Book" w:eastAsia="Arial" w:hAnsi="Franklin Gothic Book" w:cs="Times New Roman"/>
          <w:b/>
          <w:sz w:val="24"/>
          <w:szCs w:val="24"/>
        </w:rPr>
        <w:tab/>
      </w:r>
      <w:r w:rsidR="00CE4748" w:rsidRPr="00CE4748">
        <w:rPr>
          <w:rFonts w:ascii="Franklin Gothic Book" w:eastAsia="Aptos" w:hAnsi="Franklin Gothic Book" w:cs="Aptos"/>
          <w:sz w:val="24"/>
          <w:szCs w:val="24"/>
          <w14:ligatures w14:val="standardContextual"/>
        </w:rPr>
        <w:t>To help create and embed new pathways for information about our collections to be gathered, stored, and made accessible. This will facilitate documenting our collection from multiple perspectives, enabling increased community co-production, in turn allowing the museum to expand and complicate its existing narratives.</w:t>
      </w:r>
    </w:p>
    <w:p w14:paraId="31ABB987" w14:textId="77777777" w:rsidR="00CE4748" w:rsidRPr="00831E8F" w:rsidRDefault="00CE4748" w:rsidP="002030E3">
      <w:pPr>
        <w:spacing w:after="0" w:line="240" w:lineRule="auto"/>
        <w:ind w:left="2880"/>
        <w:rPr>
          <w:rFonts w:ascii="Franklin Gothic Book" w:eastAsia="Arial" w:hAnsi="Franklin Gothic Book" w:cs="Times New Roman"/>
          <w:bCs/>
          <w:sz w:val="24"/>
          <w:szCs w:val="24"/>
        </w:rPr>
      </w:pPr>
    </w:p>
    <w:p w14:paraId="6904A1CE" w14:textId="77777777" w:rsidR="002030E3" w:rsidRDefault="002030E3" w:rsidP="00CE4748">
      <w:pPr>
        <w:spacing w:after="0" w:line="240" w:lineRule="auto"/>
        <w:ind w:left="2880"/>
        <w:rPr>
          <w:rFonts w:ascii="Franklin Gothic Book" w:eastAsia="Arial" w:hAnsi="Franklin Gothic Book" w:cs="Times New Roman"/>
          <w:b/>
          <w:sz w:val="24"/>
          <w:szCs w:val="24"/>
        </w:rPr>
      </w:pPr>
    </w:p>
    <w:p w14:paraId="1A5C8BA8" w14:textId="77777777" w:rsidR="001760E5" w:rsidRPr="00831E8F" w:rsidRDefault="001760E5" w:rsidP="00F5568B">
      <w:pPr>
        <w:spacing w:after="200" w:line="240" w:lineRule="auto"/>
        <w:rPr>
          <w:rFonts w:ascii="Franklin Gothic Book" w:eastAsia="Arial" w:hAnsi="Franklin Gothic Book" w:cs="Times New Roman"/>
          <w:bCs/>
          <w:sz w:val="24"/>
          <w:szCs w:val="24"/>
        </w:rPr>
      </w:pPr>
    </w:p>
    <w:p w14:paraId="3CFA9816" w14:textId="13C1FF83" w:rsidR="003F20E3" w:rsidRPr="00831E8F" w:rsidRDefault="003F20E3" w:rsidP="00F5568B">
      <w:pPr>
        <w:spacing w:after="0" w:line="240" w:lineRule="auto"/>
        <w:ind w:left="3600" w:hanging="3600"/>
        <w:rPr>
          <w:rFonts w:ascii="Franklin Gothic Book" w:eastAsia="Times New Roman" w:hAnsi="Franklin Gothic Book" w:cs="Times New Roman"/>
          <w:sz w:val="24"/>
          <w:szCs w:val="24"/>
        </w:rPr>
      </w:pPr>
      <w:r w:rsidRPr="00831E8F">
        <w:rPr>
          <w:rFonts w:ascii="Franklin Gothic Book" w:eastAsia="Times New Roman" w:hAnsi="Franklin Gothic Book" w:cs="Times New Roman"/>
          <w:b/>
          <w:sz w:val="24"/>
          <w:szCs w:val="24"/>
        </w:rPr>
        <w:t>Key internal relationships:</w:t>
      </w:r>
      <w:r w:rsidR="002030E3">
        <w:rPr>
          <w:rFonts w:ascii="Franklin Gothic Book" w:eastAsia="Times New Roman" w:hAnsi="Franklin Gothic Book" w:cs="Times New Roman"/>
          <w:b/>
          <w:sz w:val="24"/>
          <w:szCs w:val="24"/>
        </w:rPr>
        <w:tab/>
      </w:r>
      <w:r w:rsidR="00FE62CA" w:rsidRPr="00831E8F">
        <w:rPr>
          <w:rFonts w:ascii="Franklin Gothic Book" w:eastAsia="Times New Roman" w:hAnsi="Franklin Gothic Book" w:cs="Times New Roman"/>
          <w:bCs/>
          <w:sz w:val="24"/>
          <w:szCs w:val="24"/>
        </w:rPr>
        <w:t>Community Participation Officers</w:t>
      </w:r>
      <w:r w:rsidR="00AF352E" w:rsidRPr="00831E8F">
        <w:rPr>
          <w:rStyle w:val="CommentReference"/>
          <w:rFonts w:ascii="Franklin Gothic Book" w:hAnsi="Franklin Gothic Book"/>
          <w:sz w:val="24"/>
          <w:szCs w:val="24"/>
        </w:rPr>
        <w:t>,</w:t>
      </w:r>
      <w:r w:rsidR="00FE62CA" w:rsidRPr="00831E8F">
        <w:rPr>
          <w:rFonts w:ascii="Franklin Gothic Book" w:eastAsia="Times New Roman" w:hAnsi="Franklin Gothic Book" w:cs="Times New Roman"/>
          <w:bCs/>
          <w:sz w:val="24"/>
          <w:szCs w:val="24"/>
        </w:rPr>
        <w:t xml:space="preserve"> Collections Development Officer, Collections Resources Coordinator, Keeper of Social History, </w:t>
      </w:r>
      <w:r w:rsidRPr="00831E8F">
        <w:rPr>
          <w:rFonts w:ascii="Franklin Gothic Book" w:eastAsia="Times New Roman" w:hAnsi="Franklin Gothic Book" w:cs="Times New Roman"/>
          <w:sz w:val="24"/>
          <w:szCs w:val="24"/>
        </w:rPr>
        <w:t>Senior Keeper of Rural Life, Head of Industry,</w:t>
      </w:r>
      <w:r w:rsidR="00FE62CA" w:rsidRPr="00831E8F">
        <w:rPr>
          <w:rFonts w:ascii="Franklin Gothic Book" w:eastAsia="Times New Roman" w:hAnsi="Franklin Gothic Book" w:cs="Times New Roman"/>
          <w:sz w:val="24"/>
          <w:szCs w:val="24"/>
        </w:rPr>
        <w:t xml:space="preserve"> Keeper of Animals &amp; Land Engagement, Director of Development – Transport, Industry, &amp; Design</w:t>
      </w:r>
      <w:r w:rsidR="00172F32" w:rsidRPr="00831E8F">
        <w:rPr>
          <w:rFonts w:ascii="Franklin Gothic Book" w:eastAsia="Times New Roman" w:hAnsi="Franklin Gothic Book" w:cs="Times New Roman"/>
          <w:sz w:val="24"/>
          <w:szCs w:val="24"/>
        </w:rPr>
        <w:t>, and Director</w:t>
      </w:r>
      <w:r w:rsidR="00761106">
        <w:rPr>
          <w:rFonts w:ascii="Franklin Gothic Book" w:eastAsia="Times New Roman" w:hAnsi="Franklin Gothic Book" w:cs="Times New Roman"/>
          <w:sz w:val="24"/>
          <w:szCs w:val="24"/>
        </w:rPr>
        <w:t xml:space="preserve"> Collections and Programmes</w:t>
      </w:r>
      <w:r w:rsidR="00172F32" w:rsidRPr="00831E8F">
        <w:rPr>
          <w:rFonts w:ascii="Franklin Gothic Book" w:eastAsia="Times New Roman" w:hAnsi="Franklin Gothic Book" w:cs="Times New Roman"/>
          <w:sz w:val="24"/>
          <w:szCs w:val="24"/>
        </w:rPr>
        <w:t xml:space="preserve"> </w:t>
      </w:r>
    </w:p>
    <w:p w14:paraId="74A953B7" w14:textId="77777777" w:rsidR="003F20E3" w:rsidRPr="00831E8F" w:rsidRDefault="003F20E3" w:rsidP="00F5568B">
      <w:pPr>
        <w:tabs>
          <w:tab w:val="left" w:pos="3975"/>
        </w:tabs>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ab/>
      </w:r>
    </w:p>
    <w:p w14:paraId="56487ED4" w14:textId="415C4633" w:rsidR="003F20E3" w:rsidRPr="00831E8F" w:rsidRDefault="003F20E3" w:rsidP="00F5568B">
      <w:pPr>
        <w:spacing w:after="0" w:line="240" w:lineRule="auto"/>
        <w:ind w:left="3600" w:hanging="3600"/>
        <w:rPr>
          <w:rFonts w:ascii="Franklin Gothic Book" w:eastAsia="Times New Roman" w:hAnsi="Franklin Gothic Book" w:cs="Times New Roman"/>
          <w:sz w:val="24"/>
          <w:szCs w:val="24"/>
        </w:rPr>
      </w:pPr>
      <w:r w:rsidRPr="00831E8F">
        <w:rPr>
          <w:rFonts w:ascii="Franklin Gothic Book" w:eastAsia="Times New Roman" w:hAnsi="Franklin Gothic Book" w:cs="Times New Roman"/>
          <w:b/>
          <w:sz w:val="24"/>
          <w:szCs w:val="24"/>
        </w:rPr>
        <w:t>Key external relationships:</w:t>
      </w:r>
      <w:r w:rsidRPr="00831E8F">
        <w:rPr>
          <w:rFonts w:ascii="Franklin Gothic Book" w:eastAsia="Times New Roman" w:hAnsi="Franklin Gothic Book" w:cs="Times New Roman"/>
          <w:b/>
          <w:sz w:val="24"/>
          <w:szCs w:val="24"/>
        </w:rPr>
        <w:tab/>
      </w:r>
      <w:r w:rsidR="00FE62CA" w:rsidRPr="00831E8F">
        <w:rPr>
          <w:rFonts w:ascii="Franklin Gothic Book" w:eastAsia="Times New Roman" w:hAnsi="Franklin Gothic Book" w:cs="Times New Roman"/>
          <w:sz w:val="24"/>
          <w:szCs w:val="24"/>
        </w:rPr>
        <w:t xml:space="preserve">Community &amp; special interest groups, heritage organisations, </w:t>
      </w:r>
      <w:r w:rsidR="00AF352E" w:rsidRPr="00831E8F">
        <w:rPr>
          <w:rFonts w:ascii="Franklin Gothic Book" w:eastAsia="Times New Roman" w:hAnsi="Franklin Gothic Book" w:cs="Times New Roman"/>
          <w:sz w:val="24"/>
          <w:szCs w:val="24"/>
        </w:rPr>
        <w:t xml:space="preserve">and </w:t>
      </w:r>
      <w:r w:rsidR="00FE62CA" w:rsidRPr="00831E8F">
        <w:rPr>
          <w:rFonts w:ascii="Franklin Gothic Book" w:eastAsia="Times New Roman" w:hAnsi="Franklin Gothic Book" w:cs="Times New Roman"/>
          <w:sz w:val="24"/>
          <w:szCs w:val="24"/>
        </w:rPr>
        <w:t>museums &amp; archive organisations</w:t>
      </w:r>
      <w:r w:rsidRPr="00831E8F">
        <w:rPr>
          <w:rFonts w:ascii="Franklin Gothic Book" w:eastAsia="Times New Roman" w:hAnsi="Franklin Gothic Book" w:cs="Times New Roman"/>
          <w:sz w:val="24"/>
          <w:szCs w:val="24"/>
        </w:rPr>
        <w:t xml:space="preserve">. </w:t>
      </w:r>
    </w:p>
    <w:p w14:paraId="6331EA04" w14:textId="200FF348" w:rsidR="00CF3CDD" w:rsidRPr="00831E8F" w:rsidRDefault="004D7A6E" w:rsidP="00F5568B">
      <w:pPr>
        <w:spacing w:after="200" w:line="240" w:lineRule="auto"/>
        <w:ind w:left="2880" w:hanging="2880"/>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ab/>
      </w:r>
    </w:p>
    <w:p w14:paraId="0CEB876E"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007"/>
      </w:tblGrid>
      <w:tr w:rsidR="004D7A6E" w:rsidRPr="00831E8F" w14:paraId="595DEF22" w14:textId="77777777" w:rsidTr="00D83252">
        <w:tc>
          <w:tcPr>
            <w:tcW w:w="3009" w:type="dxa"/>
            <w:shd w:val="clear" w:color="auto" w:fill="auto"/>
          </w:tcPr>
          <w:p w14:paraId="42B7309F"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 xml:space="preserve">Contract Type </w:t>
            </w:r>
          </w:p>
        </w:tc>
        <w:tc>
          <w:tcPr>
            <w:tcW w:w="6007" w:type="dxa"/>
            <w:shd w:val="clear" w:color="auto" w:fill="auto"/>
          </w:tcPr>
          <w:p w14:paraId="08D11D4E" w14:textId="160006F1" w:rsidR="004D7A6E" w:rsidRPr="00831E8F" w:rsidRDefault="002030E3" w:rsidP="00F5568B">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This post is funded for two years by the Esm</w:t>
            </w:r>
            <w:r w:rsidR="005769BB">
              <w:rPr>
                <w:rFonts w:ascii="Franklin Gothic Book" w:eastAsia="Times New Roman" w:hAnsi="Franklin Gothic Book" w:cs="Times New Roman"/>
                <w:sz w:val="24"/>
                <w:szCs w:val="24"/>
              </w:rPr>
              <w:t>e</w:t>
            </w:r>
            <w:r>
              <w:rPr>
                <w:rFonts w:ascii="Franklin Gothic Book" w:eastAsia="Times New Roman" w:hAnsi="Franklin Gothic Book" w:cs="Times New Roman"/>
                <w:sz w:val="24"/>
                <w:szCs w:val="24"/>
              </w:rPr>
              <w:t xml:space="preserve">e Fairbairn </w:t>
            </w:r>
            <w:r w:rsidR="007331A7">
              <w:rPr>
                <w:rFonts w:ascii="Franklin Gothic Book" w:eastAsia="Times New Roman" w:hAnsi="Franklin Gothic Book" w:cs="Times New Roman"/>
                <w:sz w:val="24"/>
                <w:szCs w:val="24"/>
              </w:rPr>
              <w:t xml:space="preserve">fund </w:t>
            </w:r>
            <w:r w:rsidR="00CE4748">
              <w:rPr>
                <w:rFonts w:ascii="Franklin Gothic Book" w:eastAsia="Times New Roman" w:hAnsi="Franklin Gothic Book" w:cs="Times New Roman"/>
                <w:sz w:val="24"/>
                <w:szCs w:val="24"/>
              </w:rPr>
              <w:t>from start date</w:t>
            </w:r>
            <w:r w:rsidR="00FA03AC" w:rsidRPr="00831E8F">
              <w:rPr>
                <w:rFonts w:ascii="Franklin Gothic Book" w:eastAsia="Times New Roman" w:hAnsi="Franklin Gothic Book" w:cs="Times New Roman"/>
                <w:sz w:val="24"/>
                <w:szCs w:val="24"/>
              </w:rPr>
              <w:t xml:space="preserve"> </w:t>
            </w:r>
          </w:p>
        </w:tc>
      </w:tr>
      <w:tr w:rsidR="004D7A6E" w:rsidRPr="00831E8F" w14:paraId="2FC46907" w14:textId="77777777" w:rsidTr="00D83252">
        <w:tc>
          <w:tcPr>
            <w:tcW w:w="3009" w:type="dxa"/>
            <w:shd w:val="clear" w:color="auto" w:fill="auto"/>
          </w:tcPr>
          <w:p w14:paraId="03ABD53B"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 xml:space="preserve">Contract Hours </w:t>
            </w:r>
          </w:p>
        </w:tc>
        <w:tc>
          <w:tcPr>
            <w:tcW w:w="6007" w:type="dxa"/>
            <w:shd w:val="clear" w:color="auto" w:fill="auto"/>
          </w:tcPr>
          <w:p w14:paraId="4BB311F3" w14:textId="0ABC2D4F" w:rsidR="00D83252" w:rsidRPr="00831E8F" w:rsidRDefault="00020F9A" w:rsidP="00F5568B">
            <w:pPr>
              <w:spacing w:after="0" w:line="240" w:lineRule="auto"/>
              <w:rPr>
                <w:rFonts w:ascii="Franklin Gothic Book" w:eastAsia="Times New Roman" w:hAnsi="Franklin Gothic Book" w:cs="Times New Roman"/>
                <w:sz w:val="24"/>
                <w:szCs w:val="24"/>
              </w:rPr>
            </w:pPr>
            <w:r w:rsidRPr="00831E8F">
              <w:rPr>
                <w:rFonts w:ascii="Franklin Gothic Book" w:eastAsia="Times New Roman" w:hAnsi="Franklin Gothic Book" w:cs="Times New Roman"/>
                <w:sz w:val="24"/>
                <w:szCs w:val="24"/>
              </w:rPr>
              <w:t>3</w:t>
            </w:r>
            <w:r w:rsidR="00D83252" w:rsidRPr="00831E8F">
              <w:rPr>
                <w:rFonts w:ascii="Franklin Gothic Book" w:eastAsia="Times New Roman" w:hAnsi="Franklin Gothic Book" w:cs="Times New Roman"/>
                <w:sz w:val="24"/>
                <w:szCs w:val="24"/>
              </w:rPr>
              <w:t>0</w:t>
            </w:r>
            <w:r w:rsidRPr="00831E8F">
              <w:rPr>
                <w:rFonts w:ascii="Franklin Gothic Book" w:eastAsia="Times New Roman" w:hAnsi="Franklin Gothic Book" w:cs="Times New Roman"/>
                <w:sz w:val="24"/>
                <w:szCs w:val="24"/>
              </w:rPr>
              <w:t xml:space="preserve"> per week</w:t>
            </w:r>
          </w:p>
        </w:tc>
      </w:tr>
      <w:tr w:rsidR="004D7A6E" w:rsidRPr="00831E8F" w14:paraId="601CDE56" w14:textId="77777777" w:rsidTr="00D83252">
        <w:tc>
          <w:tcPr>
            <w:tcW w:w="3009" w:type="dxa"/>
            <w:shd w:val="clear" w:color="auto" w:fill="auto"/>
          </w:tcPr>
          <w:p w14:paraId="1CFDEB8A"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 xml:space="preserve">Starting Salary </w:t>
            </w:r>
          </w:p>
        </w:tc>
        <w:tc>
          <w:tcPr>
            <w:tcW w:w="6007" w:type="dxa"/>
            <w:shd w:val="clear" w:color="auto" w:fill="auto"/>
          </w:tcPr>
          <w:p w14:paraId="5441D73C" w14:textId="5A00B32C" w:rsidR="004D7A6E" w:rsidRPr="00676E30" w:rsidRDefault="00020F9A" w:rsidP="00F5568B">
            <w:pPr>
              <w:spacing w:after="0" w:line="240" w:lineRule="auto"/>
              <w:rPr>
                <w:rFonts w:ascii="Franklin Gothic Book" w:eastAsia="Times New Roman" w:hAnsi="Franklin Gothic Book" w:cs="Times New Roman"/>
                <w:sz w:val="24"/>
                <w:szCs w:val="24"/>
              </w:rPr>
            </w:pPr>
            <w:r w:rsidRPr="00676E30">
              <w:rPr>
                <w:rFonts w:ascii="Franklin Gothic Book" w:eastAsia="Times New Roman" w:hAnsi="Franklin Gothic Book" w:cs="Times New Roman"/>
                <w:sz w:val="24"/>
                <w:szCs w:val="24"/>
              </w:rPr>
              <w:t>£</w:t>
            </w:r>
            <w:r w:rsidR="00D83252" w:rsidRPr="00676E30">
              <w:rPr>
                <w:rFonts w:ascii="Franklin Gothic Book" w:eastAsia="Times New Roman" w:hAnsi="Franklin Gothic Book" w:cs="Times New Roman"/>
                <w:sz w:val="24"/>
                <w:szCs w:val="24"/>
              </w:rPr>
              <w:t>24,760</w:t>
            </w:r>
            <w:r w:rsidR="00FA03AC" w:rsidRPr="00676E30">
              <w:rPr>
                <w:rFonts w:ascii="Franklin Gothic Book" w:eastAsia="Times New Roman" w:hAnsi="Franklin Gothic Book" w:cs="Times New Roman"/>
                <w:sz w:val="24"/>
                <w:szCs w:val="24"/>
              </w:rPr>
              <w:t xml:space="preserve"> (pro rata)</w:t>
            </w:r>
          </w:p>
          <w:p w14:paraId="7CEB0B49" w14:textId="77777777" w:rsidR="004D7A6E" w:rsidRPr="00676E30" w:rsidRDefault="004D7A6E" w:rsidP="00F5568B">
            <w:pPr>
              <w:spacing w:after="0" w:line="240" w:lineRule="auto"/>
              <w:rPr>
                <w:rFonts w:ascii="Franklin Gothic Book" w:eastAsia="Times New Roman" w:hAnsi="Franklin Gothic Book" w:cs="Times New Roman"/>
                <w:sz w:val="24"/>
                <w:szCs w:val="24"/>
              </w:rPr>
            </w:pPr>
          </w:p>
        </w:tc>
      </w:tr>
      <w:tr w:rsidR="004D7A6E" w:rsidRPr="00831E8F" w14:paraId="049F2D11" w14:textId="77777777" w:rsidTr="00D83252">
        <w:tc>
          <w:tcPr>
            <w:tcW w:w="3009" w:type="dxa"/>
            <w:shd w:val="clear" w:color="auto" w:fill="auto"/>
          </w:tcPr>
          <w:p w14:paraId="4E8A7BF5"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 xml:space="preserve">Annual leave </w:t>
            </w:r>
          </w:p>
        </w:tc>
        <w:tc>
          <w:tcPr>
            <w:tcW w:w="6007" w:type="dxa"/>
            <w:shd w:val="clear" w:color="auto" w:fill="auto"/>
          </w:tcPr>
          <w:p w14:paraId="31C2435E" w14:textId="77777777" w:rsidR="004D7A6E" w:rsidRPr="00676E30" w:rsidRDefault="00651DD6" w:rsidP="00F5568B">
            <w:pPr>
              <w:spacing w:after="0" w:line="240" w:lineRule="auto"/>
              <w:rPr>
                <w:rFonts w:ascii="Franklin Gothic Book" w:eastAsia="Times New Roman" w:hAnsi="Franklin Gothic Book" w:cs="Times New Roman"/>
                <w:sz w:val="24"/>
                <w:szCs w:val="24"/>
              </w:rPr>
            </w:pPr>
            <w:r w:rsidRPr="00676E30">
              <w:rPr>
                <w:rFonts w:ascii="Franklin Gothic Book" w:eastAsia="Times New Roman" w:hAnsi="Franklin Gothic Book" w:cs="Times New Roman"/>
                <w:sz w:val="24"/>
                <w:szCs w:val="24"/>
              </w:rPr>
              <w:t>25</w:t>
            </w:r>
            <w:r w:rsidR="004D7A6E" w:rsidRPr="00676E30">
              <w:rPr>
                <w:rFonts w:ascii="Franklin Gothic Book" w:eastAsia="Times New Roman" w:hAnsi="Franklin Gothic Book" w:cs="Times New Roman"/>
                <w:sz w:val="24"/>
                <w:szCs w:val="24"/>
              </w:rPr>
              <w:t xml:space="preserve"> Days Holiday</w:t>
            </w:r>
            <w:r w:rsidRPr="00676E30">
              <w:rPr>
                <w:rFonts w:ascii="Franklin Gothic Book" w:eastAsia="Times New Roman" w:hAnsi="Franklin Gothic Book" w:cs="Times New Roman"/>
                <w:sz w:val="24"/>
                <w:szCs w:val="24"/>
              </w:rPr>
              <w:t xml:space="preserve"> plus Bank Holidays rising to 30</w:t>
            </w:r>
            <w:r w:rsidR="004D7A6E" w:rsidRPr="00676E30">
              <w:rPr>
                <w:rFonts w:ascii="Franklin Gothic Book" w:eastAsia="Times New Roman" w:hAnsi="Franklin Gothic Book" w:cs="Times New Roman"/>
                <w:sz w:val="24"/>
                <w:szCs w:val="24"/>
              </w:rPr>
              <w:t xml:space="preserve"> Holidays after five years continuous service (pro rata) </w:t>
            </w:r>
          </w:p>
        </w:tc>
      </w:tr>
      <w:tr w:rsidR="004D7A6E" w:rsidRPr="00831E8F" w14:paraId="4621E062" w14:textId="77777777" w:rsidTr="00D83252">
        <w:tc>
          <w:tcPr>
            <w:tcW w:w="3009" w:type="dxa"/>
            <w:shd w:val="clear" w:color="auto" w:fill="auto"/>
          </w:tcPr>
          <w:p w14:paraId="69909654" w14:textId="77777777" w:rsidR="004D7A6E" w:rsidRPr="00831E8F" w:rsidRDefault="004D7A6E" w:rsidP="00F5568B">
            <w:pPr>
              <w:spacing w:after="0" w:line="240" w:lineRule="auto"/>
              <w:rPr>
                <w:rFonts w:ascii="Franklin Gothic Book" w:eastAsia="Times New Roman" w:hAnsi="Franklin Gothic Book" w:cs="Times New Roman"/>
                <w:b/>
                <w:sz w:val="24"/>
                <w:szCs w:val="24"/>
              </w:rPr>
            </w:pPr>
            <w:r w:rsidRPr="00831E8F">
              <w:rPr>
                <w:rFonts w:ascii="Franklin Gothic Book" w:eastAsia="Times New Roman" w:hAnsi="Franklin Gothic Book" w:cs="Times New Roman"/>
                <w:b/>
                <w:sz w:val="24"/>
                <w:szCs w:val="24"/>
              </w:rPr>
              <w:t xml:space="preserve">Probation </w:t>
            </w:r>
          </w:p>
        </w:tc>
        <w:tc>
          <w:tcPr>
            <w:tcW w:w="6007" w:type="dxa"/>
            <w:shd w:val="clear" w:color="auto" w:fill="auto"/>
          </w:tcPr>
          <w:p w14:paraId="6AE3F459" w14:textId="14E2D264" w:rsidR="004D7A6E" w:rsidRPr="00831E8F" w:rsidRDefault="00D83252" w:rsidP="00F5568B">
            <w:pPr>
              <w:spacing w:after="0" w:line="240" w:lineRule="auto"/>
              <w:rPr>
                <w:rFonts w:ascii="Franklin Gothic Book" w:eastAsia="Times New Roman" w:hAnsi="Franklin Gothic Book" w:cs="Times New Roman"/>
                <w:sz w:val="24"/>
                <w:szCs w:val="24"/>
              </w:rPr>
            </w:pPr>
            <w:r w:rsidRPr="00831E8F">
              <w:rPr>
                <w:rFonts w:ascii="Franklin Gothic Book" w:eastAsia="Times New Roman" w:hAnsi="Franklin Gothic Book" w:cs="Times New Roman"/>
                <w:sz w:val="24"/>
                <w:szCs w:val="24"/>
              </w:rPr>
              <w:t xml:space="preserve">This role is subject to a </w:t>
            </w:r>
            <w:r w:rsidR="00EA1661" w:rsidRPr="00831E8F">
              <w:rPr>
                <w:rFonts w:ascii="Franklin Gothic Book" w:eastAsia="Times New Roman" w:hAnsi="Franklin Gothic Book" w:cs="Times New Roman"/>
                <w:sz w:val="24"/>
                <w:szCs w:val="24"/>
              </w:rPr>
              <w:t>12-week</w:t>
            </w:r>
            <w:r w:rsidRPr="00831E8F">
              <w:rPr>
                <w:rFonts w:ascii="Franklin Gothic Book" w:eastAsia="Times New Roman" w:hAnsi="Franklin Gothic Book" w:cs="Times New Roman"/>
                <w:sz w:val="24"/>
                <w:szCs w:val="24"/>
              </w:rPr>
              <w:t xml:space="preserve"> review process and </w:t>
            </w:r>
            <w:r w:rsidR="00EA1661" w:rsidRPr="00831E8F">
              <w:rPr>
                <w:rFonts w:ascii="Franklin Gothic Book" w:eastAsia="Times New Roman" w:hAnsi="Franklin Gothic Book" w:cs="Times New Roman"/>
                <w:sz w:val="24"/>
                <w:szCs w:val="24"/>
              </w:rPr>
              <w:t>6-month</w:t>
            </w:r>
            <w:r w:rsidRPr="00831E8F">
              <w:rPr>
                <w:rFonts w:ascii="Franklin Gothic Book" w:eastAsia="Times New Roman" w:hAnsi="Franklin Gothic Book" w:cs="Times New Roman"/>
                <w:sz w:val="24"/>
                <w:szCs w:val="24"/>
              </w:rPr>
              <w:t xml:space="preserve"> probation period.</w:t>
            </w:r>
          </w:p>
        </w:tc>
      </w:tr>
    </w:tbl>
    <w:p w14:paraId="6AAC07FA" w14:textId="77777777" w:rsidR="00E54596" w:rsidRPr="00831E8F" w:rsidRDefault="00E54596" w:rsidP="00F5568B">
      <w:pPr>
        <w:spacing w:after="0" w:line="240" w:lineRule="auto"/>
        <w:rPr>
          <w:rFonts w:ascii="Franklin Gothic Book" w:eastAsia="Arial" w:hAnsi="Franklin Gothic Book" w:cs="Times New Roman"/>
          <w:b/>
          <w:sz w:val="24"/>
          <w:szCs w:val="24"/>
        </w:rPr>
      </w:pPr>
    </w:p>
    <w:p w14:paraId="06BF19D5" w14:textId="77777777" w:rsidR="00E54596" w:rsidRPr="00831E8F" w:rsidRDefault="00E54596" w:rsidP="00F5568B">
      <w:pPr>
        <w:spacing w:line="240" w:lineRule="auto"/>
        <w:jc w:val="both"/>
        <w:rPr>
          <w:rFonts w:ascii="Franklin Gothic Book" w:hAnsi="Franklin Gothic Book"/>
          <w:bCs/>
          <w:sz w:val="24"/>
          <w:szCs w:val="24"/>
        </w:rPr>
      </w:pPr>
    </w:p>
    <w:p w14:paraId="53292B6D" w14:textId="77777777" w:rsidR="005769BB" w:rsidRDefault="005769BB" w:rsidP="00F5568B">
      <w:pPr>
        <w:pStyle w:val="NoSpacing"/>
        <w:rPr>
          <w:rFonts w:ascii="Franklin Gothic Book" w:hAnsi="Franklin Gothic Book"/>
          <w:b/>
          <w:sz w:val="24"/>
          <w:szCs w:val="24"/>
        </w:rPr>
      </w:pPr>
    </w:p>
    <w:p w14:paraId="336DBF82" w14:textId="77777777" w:rsidR="005769BB" w:rsidRDefault="005769BB" w:rsidP="00F5568B">
      <w:pPr>
        <w:pStyle w:val="NoSpacing"/>
        <w:rPr>
          <w:rFonts w:ascii="Franklin Gothic Book" w:hAnsi="Franklin Gothic Book"/>
          <w:b/>
          <w:sz w:val="24"/>
          <w:szCs w:val="24"/>
        </w:rPr>
      </w:pPr>
    </w:p>
    <w:p w14:paraId="05F485C9" w14:textId="77777777" w:rsidR="005769BB" w:rsidRDefault="005769BB" w:rsidP="00F5568B">
      <w:pPr>
        <w:pStyle w:val="NoSpacing"/>
        <w:rPr>
          <w:rFonts w:ascii="Franklin Gothic Book" w:hAnsi="Franklin Gothic Book"/>
          <w:b/>
          <w:sz w:val="24"/>
          <w:szCs w:val="24"/>
        </w:rPr>
      </w:pPr>
    </w:p>
    <w:p w14:paraId="1C0041BA" w14:textId="77777777" w:rsidR="005769BB" w:rsidRDefault="005769BB" w:rsidP="00F5568B">
      <w:pPr>
        <w:pStyle w:val="NoSpacing"/>
        <w:rPr>
          <w:rFonts w:ascii="Franklin Gothic Book" w:hAnsi="Franklin Gothic Book"/>
          <w:b/>
          <w:sz w:val="24"/>
          <w:szCs w:val="24"/>
        </w:rPr>
      </w:pPr>
    </w:p>
    <w:p w14:paraId="30B37EA9" w14:textId="1FF88482" w:rsidR="00A877F0" w:rsidRPr="00831E8F" w:rsidRDefault="004D7A6E" w:rsidP="00F5568B">
      <w:pPr>
        <w:pStyle w:val="NoSpacing"/>
        <w:rPr>
          <w:rFonts w:ascii="Franklin Gothic Book" w:hAnsi="Franklin Gothic Book"/>
          <w:b/>
          <w:sz w:val="24"/>
          <w:szCs w:val="24"/>
        </w:rPr>
      </w:pPr>
      <w:r w:rsidRPr="00831E8F">
        <w:rPr>
          <w:rFonts w:ascii="Franklin Gothic Book" w:hAnsi="Franklin Gothic Book"/>
          <w:b/>
          <w:sz w:val="24"/>
          <w:szCs w:val="24"/>
        </w:rPr>
        <w:t>About the role</w:t>
      </w:r>
      <w:r w:rsidR="00A877F0" w:rsidRPr="00831E8F">
        <w:rPr>
          <w:rFonts w:ascii="Franklin Gothic Book" w:hAnsi="Franklin Gothic Book"/>
          <w:b/>
          <w:sz w:val="24"/>
          <w:szCs w:val="24"/>
        </w:rPr>
        <w:t xml:space="preserve">: </w:t>
      </w:r>
    </w:p>
    <w:p w14:paraId="2DDEA53B" w14:textId="77777777" w:rsidR="00A877F0" w:rsidRPr="00831E8F" w:rsidRDefault="00A877F0" w:rsidP="00F5568B">
      <w:pPr>
        <w:pStyle w:val="NoSpacing"/>
        <w:rPr>
          <w:rFonts w:ascii="Franklin Gothic Book" w:hAnsi="Franklin Gothic Book"/>
          <w:sz w:val="24"/>
          <w:szCs w:val="24"/>
        </w:rPr>
      </w:pPr>
    </w:p>
    <w:p w14:paraId="0A3315F9" w14:textId="1B99719A" w:rsidR="005769BB" w:rsidRDefault="001611EA" w:rsidP="00F5568B">
      <w:pPr>
        <w:spacing w:line="240" w:lineRule="auto"/>
        <w:jc w:val="both"/>
        <w:rPr>
          <w:rFonts w:ascii="Franklin Gothic Book" w:eastAsia="Arial" w:hAnsi="Franklin Gothic Book" w:cs="Times New Roman"/>
          <w:bCs/>
          <w:sz w:val="24"/>
          <w:szCs w:val="24"/>
        </w:rPr>
      </w:pPr>
      <w:r w:rsidRPr="00831E8F">
        <w:rPr>
          <w:rFonts w:ascii="Franklin Gothic Book" w:eastAsia="Arial" w:hAnsi="Franklin Gothic Book" w:cs="Times New Roman"/>
          <w:bCs/>
          <w:sz w:val="24"/>
          <w:szCs w:val="24"/>
        </w:rPr>
        <w:t>Th</w:t>
      </w:r>
      <w:r w:rsidR="00172F32" w:rsidRPr="00831E8F">
        <w:rPr>
          <w:rFonts w:ascii="Franklin Gothic Book" w:eastAsia="Arial" w:hAnsi="Franklin Gothic Book" w:cs="Times New Roman"/>
          <w:bCs/>
          <w:sz w:val="24"/>
          <w:szCs w:val="24"/>
        </w:rPr>
        <w:t>is</w:t>
      </w:r>
      <w:r w:rsidRPr="00831E8F">
        <w:rPr>
          <w:rFonts w:ascii="Franklin Gothic Book" w:eastAsia="Arial" w:hAnsi="Franklin Gothic Book" w:cs="Times New Roman"/>
          <w:bCs/>
          <w:sz w:val="24"/>
          <w:szCs w:val="24"/>
        </w:rPr>
        <w:t xml:space="preserve"> role is </w:t>
      </w:r>
      <w:r w:rsidR="00172F32" w:rsidRPr="00831E8F">
        <w:rPr>
          <w:rFonts w:ascii="Franklin Gothic Book" w:eastAsia="Arial" w:hAnsi="Franklin Gothic Book" w:cs="Times New Roman"/>
          <w:bCs/>
          <w:sz w:val="24"/>
          <w:szCs w:val="24"/>
        </w:rPr>
        <w:t>funded for two years by the</w:t>
      </w:r>
      <w:r w:rsidRPr="00831E8F">
        <w:rPr>
          <w:rFonts w:ascii="Franklin Gothic Book" w:eastAsia="Arial" w:hAnsi="Franklin Gothic Book" w:cs="Times New Roman"/>
          <w:bCs/>
          <w:sz w:val="24"/>
          <w:szCs w:val="24"/>
        </w:rPr>
        <w:t xml:space="preserve"> Esmee Fairbairn Collections Fund to help facilitate </w:t>
      </w:r>
      <w:r w:rsidR="00DC78E0" w:rsidRPr="00831E8F">
        <w:rPr>
          <w:rFonts w:ascii="Franklin Gothic Book" w:eastAsia="Arial" w:hAnsi="Franklin Gothic Book" w:cs="Times New Roman"/>
          <w:bCs/>
          <w:sz w:val="24"/>
          <w:szCs w:val="24"/>
        </w:rPr>
        <w:t>greater</w:t>
      </w:r>
      <w:r w:rsidRPr="00831E8F">
        <w:rPr>
          <w:rFonts w:ascii="Franklin Gothic Book" w:eastAsia="Arial" w:hAnsi="Franklin Gothic Book" w:cs="Times New Roman"/>
          <w:bCs/>
          <w:sz w:val="24"/>
          <w:szCs w:val="24"/>
        </w:rPr>
        <w:t xml:space="preserve"> public </w:t>
      </w:r>
      <w:r w:rsidR="00034F9F" w:rsidRPr="00831E8F">
        <w:rPr>
          <w:rFonts w:ascii="Franklin Gothic Book" w:eastAsia="Arial" w:hAnsi="Franklin Gothic Book" w:cs="Times New Roman"/>
          <w:bCs/>
          <w:sz w:val="24"/>
          <w:szCs w:val="24"/>
        </w:rPr>
        <w:t>contribution in expanding the museum’s knowledge and understanding of its collection</w:t>
      </w:r>
      <w:r w:rsidR="007331A7">
        <w:rPr>
          <w:rFonts w:ascii="Franklin Gothic Book" w:eastAsia="Arial" w:hAnsi="Franklin Gothic Book" w:cs="Times New Roman"/>
          <w:bCs/>
          <w:sz w:val="24"/>
          <w:szCs w:val="24"/>
        </w:rPr>
        <w:t xml:space="preserve">. </w:t>
      </w:r>
      <w:proofErr w:type="gramStart"/>
      <w:r w:rsidR="005769BB">
        <w:rPr>
          <w:rFonts w:ascii="Franklin Gothic Book" w:eastAsia="Arial" w:hAnsi="Franklin Gothic Book" w:cs="Times New Roman"/>
          <w:bCs/>
          <w:sz w:val="24"/>
          <w:szCs w:val="24"/>
        </w:rPr>
        <w:t>It</w:t>
      </w:r>
      <w:r w:rsidR="007331A7">
        <w:rPr>
          <w:rFonts w:ascii="Franklin Gothic Book" w:eastAsia="Arial" w:hAnsi="Franklin Gothic Book" w:cs="Times New Roman"/>
          <w:bCs/>
          <w:sz w:val="24"/>
          <w:szCs w:val="24"/>
        </w:rPr>
        <w:t>’s</w:t>
      </w:r>
      <w:proofErr w:type="gramEnd"/>
      <w:r w:rsidR="007331A7">
        <w:rPr>
          <w:rFonts w:ascii="Franklin Gothic Book" w:eastAsia="Arial" w:hAnsi="Franklin Gothic Book" w:cs="Times New Roman"/>
          <w:bCs/>
          <w:sz w:val="24"/>
          <w:szCs w:val="24"/>
        </w:rPr>
        <w:t xml:space="preserve"> aim is to </w:t>
      </w:r>
      <w:r w:rsidRPr="00831E8F">
        <w:rPr>
          <w:rFonts w:ascii="Franklin Gothic Book" w:eastAsia="Arial" w:hAnsi="Franklin Gothic Book" w:cs="Times New Roman"/>
          <w:bCs/>
          <w:sz w:val="24"/>
          <w:szCs w:val="24"/>
        </w:rPr>
        <w:t>establish</w:t>
      </w:r>
      <w:r w:rsidR="007331A7">
        <w:rPr>
          <w:rFonts w:ascii="Franklin Gothic Book" w:eastAsia="Arial" w:hAnsi="Franklin Gothic Book" w:cs="Times New Roman"/>
          <w:bCs/>
          <w:sz w:val="24"/>
          <w:szCs w:val="24"/>
        </w:rPr>
        <w:t xml:space="preserve"> </w:t>
      </w:r>
      <w:r w:rsidRPr="00831E8F">
        <w:rPr>
          <w:rFonts w:ascii="Franklin Gothic Book" w:eastAsia="Arial" w:hAnsi="Franklin Gothic Book" w:cs="Times New Roman"/>
          <w:bCs/>
          <w:sz w:val="24"/>
          <w:szCs w:val="24"/>
        </w:rPr>
        <w:t xml:space="preserve">new working practices and adapt our documentation infrastructure to enable </w:t>
      </w:r>
      <w:r w:rsidR="007F237D">
        <w:rPr>
          <w:rFonts w:ascii="Franklin Gothic Book" w:eastAsia="Arial" w:hAnsi="Franklin Gothic Book" w:cs="Times New Roman"/>
          <w:bCs/>
          <w:sz w:val="24"/>
          <w:szCs w:val="24"/>
        </w:rPr>
        <w:t xml:space="preserve">us to </w:t>
      </w:r>
      <w:r w:rsidRPr="00831E8F">
        <w:rPr>
          <w:rFonts w:ascii="Franklin Gothic Book" w:eastAsia="Arial" w:hAnsi="Franklin Gothic Book" w:cs="Times New Roman"/>
          <w:bCs/>
          <w:sz w:val="24"/>
          <w:szCs w:val="24"/>
        </w:rPr>
        <w:t>document our collections from multiple perspectives</w:t>
      </w:r>
      <w:r w:rsidR="007331A7" w:rsidRPr="00831E8F">
        <w:rPr>
          <w:rFonts w:ascii="Franklin Gothic Book" w:eastAsia="Arial" w:hAnsi="Franklin Gothic Book" w:cs="Times New Roman"/>
          <w:bCs/>
          <w:sz w:val="24"/>
          <w:szCs w:val="24"/>
        </w:rPr>
        <w:t xml:space="preserve">. </w:t>
      </w:r>
    </w:p>
    <w:p w14:paraId="27701B8D" w14:textId="1A1702A0" w:rsidR="007F237D" w:rsidRDefault="00AD4B8E" w:rsidP="00F5568B">
      <w:pPr>
        <w:spacing w:line="240" w:lineRule="auto"/>
        <w:jc w:val="both"/>
        <w:rPr>
          <w:rFonts w:ascii="Franklin Gothic Book" w:eastAsia="Arial" w:hAnsi="Franklin Gothic Book" w:cs="Times New Roman"/>
          <w:bCs/>
          <w:sz w:val="24"/>
          <w:szCs w:val="24"/>
        </w:rPr>
      </w:pPr>
      <w:r w:rsidRPr="00831E8F">
        <w:rPr>
          <w:rFonts w:ascii="Franklin Gothic Book" w:eastAsia="Arial" w:hAnsi="Franklin Gothic Book" w:cs="Times New Roman"/>
          <w:bCs/>
          <w:sz w:val="24"/>
          <w:szCs w:val="24"/>
        </w:rPr>
        <w:t xml:space="preserve">Working closely with Collections Team and Community Participation colleagues, </w:t>
      </w:r>
      <w:r w:rsidR="005769BB">
        <w:rPr>
          <w:rFonts w:ascii="Franklin Gothic Book" w:eastAsia="Arial" w:hAnsi="Franklin Gothic Book" w:cs="Times New Roman"/>
          <w:bCs/>
          <w:sz w:val="24"/>
          <w:szCs w:val="24"/>
        </w:rPr>
        <w:t xml:space="preserve">the postholder </w:t>
      </w:r>
      <w:r w:rsidRPr="00831E8F">
        <w:rPr>
          <w:rFonts w:ascii="Franklin Gothic Book" w:eastAsia="Arial" w:hAnsi="Franklin Gothic Book" w:cs="Times New Roman"/>
          <w:bCs/>
          <w:sz w:val="24"/>
          <w:szCs w:val="24"/>
        </w:rPr>
        <w:t xml:space="preserve">will </w:t>
      </w:r>
      <w:r w:rsidR="007015CF" w:rsidRPr="00831E8F">
        <w:rPr>
          <w:rFonts w:ascii="Franklin Gothic Book" w:eastAsia="Arial" w:hAnsi="Franklin Gothic Book" w:cs="Times New Roman"/>
          <w:bCs/>
          <w:sz w:val="24"/>
          <w:szCs w:val="24"/>
        </w:rPr>
        <w:t xml:space="preserve">help to </w:t>
      </w:r>
      <w:r w:rsidR="009604CA" w:rsidRPr="00831E8F">
        <w:rPr>
          <w:rFonts w:ascii="Franklin Gothic Book" w:eastAsia="Arial" w:hAnsi="Franklin Gothic Book" w:cs="Times New Roman"/>
          <w:bCs/>
          <w:sz w:val="24"/>
          <w:szCs w:val="24"/>
        </w:rPr>
        <w:t xml:space="preserve">establish, </w:t>
      </w:r>
      <w:r w:rsidRPr="00831E8F">
        <w:rPr>
          <w:rFonts w:ascii="Franklin Gothic Book" w:eastAsia="Arial" w:hAnsi="Franklin Gothic Book" w:cs="Times New Roman"/>
          <w:bCs/>
          <w:sz w:val="24"/>
          <w:szCs w:val="24"/>
        </w:rPr>
        <w:t xml:space="preserve">test, implement, and embed new working practices </w:t>
      </w:r>
      <w:r w:rsidR="002A4500" w:rsidRPr="00831E8F">
        <w:rPr>
          <w:rFonts w:ascii="Franklin Gothic Book" w:eastAsia="Arial" w:hAnsi="Franklin Gothic Book" w:cs="Times New Roman"/>
          <w:bCs/>
          <w:sz w:val="24"/>
          <w:szCs w:val="24"/>
        </w:rPr>
        <w:t>as part of a project</w:t>
      </w:r>
      <w:r w:rsidR="007F237D">
        <w:rPr>
          <w:rFonts w:ascii="Franklin Gothic Book" w:eastAsia="Arial" w:hAnsi="Franklin Gothic Book" w:cs="Times New Roman"/>
          <w:bCs/>
          <w:sz w:val="24"/>
          <w:szCs w:val="24"/>
        </w:rPr>
        <w:t xml:space="preserve"> </w:t>
      </w:r>
      <w:r w:rsidR="005769BB">
        <w:rPr>
          <w:rFonts w:ascii="Franklin Gothic Book" w:eastAsia="Arial" w:hAnsi="Franklin Gothic Book" w:cs="Times New Roman"/>
          <w:bCs/>
          <w:sz w:val="24"/>
          <w:szCs w:val="24"/>
        </w:rPr>
        <w:t>specifically</w:t>
      </w:r>
      <w:r w:rsidR="007331A7">
        <w:rPr>
          <w:rFonts w:ascii="Franklin Gothic Book" w:eastAsia="Arial" w:hAnsi="Franklin Gothic Book" w:cs="Times New Roman"/>
          <w:bCs/>
          <w:sz w:val="24"/>
          <w:szCs w:val="24"/>
        </w:rPr>
        <w:t xml:space="preserve"> aimed </w:t>
      </w:r>
      <w:proofErr w:type="gramStart"/>
      <w:r w:rsidR="007331A7">
        <w:rPr>
          <w:rFonts w:ascii="Franklin Gothic Book" w:eastAsia="Arial" w:hAnsi="Franklin Gothic Book" w:cs="Times New Roman"/>
          <w:bCs/>
          <w:sz w:val="24"/>
          <w:szCs w:val="24"/>
        </w:rPr>
        <w:t xml:space="preserve">at </w:t>
      </w:r>
      <w:r w:rsidR="005769BB">
        <w:rPr>
          <w:rFonts w:ascii="Franklin Gothic Book" w:eastAsia="Arial" w:hAnsi="Franklin Gothic Book" w:cs="Times New Roman"/>
          <w:bCs/>
          <w:sz w:val="24"/>
          <w:szCs w:val="24"/>
        </w:rPr>
        <w:t xml:space="preserve"> </w:t>
      </w:r>
      <w:r w:rsidRPr="00831E8F">
        <w:rPr>
          <w:rFonts w:ascii="Franklin Gothic Book" w:eastAsia="Arial" w:hAnsi="Franklin Gothic Book" w:cs="Times New Roman"/>
          <w:bCs/>
          <w:sz w:val="24"/>
          <w:szCs w:val="24"/>
        </w:rPr>
        <w:t>engag</w:t>
      </w:r>
      <w:r w:rsidR="005769BB">
        <w:rPr>
          <w:rFonts w:ascii="Franklin Gothic Book" w:eastAsia="Arial" w:hAnsi="Franklin Gothic Book" w:cs="Times New Roman"/>
          <w:bCs/>
          <w:sz w:val="24"/>
          <w:szCs w:val="24"/>
        </w:rPr>
        <w:t>ing</w:t>
      </w:r>
      <w:proofErr w:type="gramEnd"/>
      <w:r w:rsidR="005769BB">
        <w:rPr>
          <w:rFonts w:ascii="Franklin Gothic Book" w:eastAsia="Arial" w:hAnsi="Franklin Gothic Book" w:cs="Times New Roman"/>
          <w:bCs/>
          <w:sz w:val="24"/>
          <w:szCs w:val="24"/>
        </w:rPr>
        <w:t xml:space="preserve"> </w:t>
      </w:r>
      <w:r w:rsidRPr="00831E8F">
        <w:rPr>
          <w:rFonts w:ascii="Franklin Gothic Book" w:eastAsia="Arial" w:hAnsi="Franklin Gothic Book" w:cs="Times New Roman"/>
          <w:bCs/>
          <w:sz w:val="24"/>
          <w:szCs w:val="24"/>
        </w:rPr>
        <w:t>with three communities</w:t>
      </w:r>
      <w:r w:rsidR="007F237D">
        <w:rPr>
          <w:rFonts w:ascii="Franklin Gothic Book" w:eastAsia="Arial" w:hAnsi="Franklin Gothic Book" w:cs="Times New Roman"/>
          <w:bCs/>
          <w:sz w:val="24"/>
          <w:szCs w:val="24"/>
        </w:rPr>
        <w:t xml:space="preserve"> </w:t>
      </w:r>
      <w:r w:rsidRPr="00831E8F">
        <w:rPr>
          <w:rFonts w:ascii="Franklin Gothic Book" w:eastAsia="Arial" w:hAnsi="Franklin Gothic Book" w:cs="Times New Roman"/>
          <w:bCs/>
          <w:sz w:val="24"/>
          <w:szCs w:val="24"/>
        </w:rPr>
        <w:t>identified as being underrepresented i</w:t>
      </w:r>
      <w:r w:rsidR="005769BB">
        <w:rPr>
          <w:rFonts w:ascii="Franklin Gothic Book" w:eastAsia="Arial" w:hAnsi="Franklin Gothic Book" w:cs="Times New Roman"/>
          <w:bCs/>
          <w:sz w:val="24"/>
          <w:szCs w:val="24"/>
        </w:rPr>
        <w:t>n our</w:t>
      </w:r>
      <w:r w:rsidR="007F237D">
        <w:rPr>
          <w:rFonts w:ascii="Franklin Gothic Book" w:eastAsia="Arial" w:hAnsi="Franklin Gothic Book" w:cs="Times New Roman"/>
          <w:bCs/>
          <w:sz w:val="24"/>
          <w:szCs w:val="24"/>
        </w:rPr>
        <w:t xml:space="preserve"> </w:t>
      </w:r>
      <w:r w:rsidR="005769BB">
        <w:rPr>
          <w:rFonts w:ascii="Franklin Gothic Book" w:eastAsia="Arial" w:hAnsi="Franklin Gothic Book" w:cs="Times New Roman"/>
          <w:bCs/>
          <w:sz w:val="24"/>
          <w:szCs w:val="24"/>
        </w:rPr>
        <w:t>collections</w:t>
      </w:r>
      <w:r w:rsidR="007331A7">
        <w:rPr>
          <w:rFonts w:ascii="Franklin Gothic Book" w:eastAsia="Arial" w:hAnsi="Franklin Gothic Book" w:cs="Times New Roman"/>
          <w:bCs/>
          <w:sz w:val="24"/>
          <w:szCs w:val="24"/>
        </w:rPr>
        <w:t xml:space="preserve">, </w:t>
      </w:r>
      <w:r w:rsidR="00F87185" w:rsidRPr="00831E8F">
        <w:rPr>
          <w:rFonts w:ascii="Franklin Gothic Book" w:eastAsia="Arial" w:hAnsi="Franklin Gothic Book" w:cs="Times New Roman"/>
          <w:bCs/>
          <w:sz w:val="24"/>
          <w:szCs w:val="24"/>
        </w:rPr>
        <w:t xml:space="preserve">collections documentation, and </w:t>
      </w:r>
      <w:r w:rsidR="007F237D">
        <w:rPr>
          <w:rFonts w:ascii="Franklin Gothic Book" w:eastAsia="Arial" w:hAnsi="Franklin Gothic Book" w:cs="Times New Roman"/>
          <w:bCs/>
          <w:sz w:val="24"/>
          <w:szCs w:val="24"/>
        </w:rPr>
        <w:t xml:space="preserve">our </w:t>
      </w:r>
      <w:r w:rsidRPr="00831E8F">
        <w:rPr>
          <w:rFonts w:ascii="Franklin Gothic Book" w:eastAsia="Arial" w:hAnsi="Franklin Gothic Book" w:cs="Times New Roman"/>
          <w:bCs/>
          <w:sz w:val="24"/>
          <w:szCs w:val="24"/>
        </w:rPr>
        <w:t>site-wide engagement</w:t>
      </w:r>
      <w:r w:rsidR="007F237D">
        <w:rPr>
          <w:rFonts w:ascii="Franklin Gothic Book" w:eastAsia="Arial" w:hAnsi="Franklin Gothic Book" w:cs="Times New Roman"/>
          <w:bCs/>
          <w:sz w:val="24"/>
          <w:szCs w:val="24"/>
        </w:rPr>
        <w:t xml:space="preserve">.  These are </w:t>
      </w:r>
      <w:r w:rsidRPr="00831E8F">
        <w:rPr>
          <w:rFonts w:ascii="Franklin Gothic Book" w:eastAsia="Arial" w:hAnsi="Franklin Gothic Book" w:cs="Times New Roman"/>
          <w:bCs/>
          <w:sz w:val="24"/>
          <w:szCs w:val="24"/>
        </w:rPr>
        <w:t>those who identify as LGBTQIA+, disabled, Gypsy, Roma, or Traveller.</w:t>
      </w:r>
      <w:r w:rsidR="002A4500" w:rsidRPr="00831E8F">
        <w:rPr>
          <w:rFonts w:ascii="Franklin Gothic Book" w:eastAsia="Arial" w:hAnsi="Franklin Gothic Book" w:cs="Times New Roman"/>
          <w:bCs/>
          <w:sz w:val="24"/>
          <w:szCs w:val="24"/>
        </w:rPr>
        <w:t xml:space="preserve">  </w:t>
      </w:r>
    </w:p>
    <w:p w14:paraId="78D1FC2B" w14:textId="7FCC7B01" w:rsidR="004D7A6E" w:rsidRPr="00831E8F" w:rsidRDefault="002A4500" w:rsidP="00F5568B">
      <w:pPr>
        <w:spacing w:line="240" w:lineRule="auto"/>
        <w:jc w:val="both"/>
        <w:rPr>
          <w:rFonts w:ascii="Franklin Gothic Book" w:eastAsia="Arial" w:hAnsi="Franklin Gothic Book" w:cs="Times New Roman"/>
          <w:bCs/>
          <w:sz w:val="24"/>
          <w:szCs w:val="24"/>
        </w:rPr>
      </w:pPr>
      <w:r w:rsidRPr="00831E8F">
        <w:rPr>
          <w:rFonts w:ascii="Franklin Gothic Book" w:eastAsia="Arial" w:hAnsi="Franklin Gothic Book" w:cs="Times New Roman"/>
          <w:bCs/>
          <w:sz w:val="24"/>
          <w:szCs w:val="24"/>
        </w:rPr>
        <w:t>Th</w:t>
      </w:r>
      <w:r w:rsidR="007F237D">
        <w:rPr>
          <w:rFonts w:ascii="Franklin Gothic Book" w:eastAsia="Arial" w:hAnsi="Franklin Gothic Book" w:cs="Times New Roman"/>
          <w:bCs/>
          <w:sz w:val="24"/>
          <w:szCs w:val="24"/>
        </w:rPr>
        <w:t>e postholder will</w:t>
      </w:r>
      <w:r w:rsidRPr="00831E8F">
        <w:rPr>
          <w:rFonts w:ascii="Franklin Gothic Book" w:eastAsia="Arial" w:hAnsi="Franklin Gothic Book" w:cs="Times New Roman"/>
          <w:bCs/>
          <w:sz w:val="24"/>
          <w:szCs w:val="24"/>
        </w:rPr>
        <w:t xml:space="preserve"> play a critical part in creating an exciting new chapter in our collection’s history, </w:t>
      </w:r>
      <w:r w:rsidR="00F87185" w:rsidRPr="00831E8F">
        <w:rPr>
          <w:rFonts w:ascii="Franklin Gothic Book" w:eastAsia="Arial" w:hAnsi="Franklin Gothic Book" w:cs="Times New Roman"/>
          <w:bCs/>
          <w:sz w:val="24"/>
          <w:szCs w:val="24"/>
        </w:rPr>
        <w:t xml:space="preserve">updating our methodologies and </w:t>
      </w:r>
      <w:r w:rsidRPr="00831E8F">
        <w:rPr>
          <w:rFonts w:ascii="Franklin Gothic Book" w:eastAsia="Arial" w:hAnsi="Franklin Gothic Book" w:cs="Times New Roman"/>
          <w:bCs/>
          <w:sz w:val="24"/>
          <w:szCs w:val="24"/>
        </w:rPr>
        <w:t xml:space="preserve">utilising new </w:t>
      </w:r>
      <w:r w:rsidR="000E359D">
        <w:rPr>
          <w:rFonts w:ascii="Franklin Gothic Book" w:eastAsia="Arial" w:hAnsi="Franklin Gothic Book" w:cs="Times New Roman"/>
          <w:bCs/>
          <w:sz w:val="24"/>
          <w:szCs w:val="24"/>
        </w:rPr>
        <w:t xml:space="preserve">digital </w:t>
      </w:r>
      <w:r w:rsidRPr="00831E8F">
        <w:rPr>
          <w:rFonts w:ascii="Franklin Gothic Book" w:eastAsia="Arial" w:hAnsi="Franklin Gothic Book" w:cs="Times New Roman"/>
          <w:bCs/>
          <w:sz w:val="24"/>
          <w:szCs w:val="24"/>
        </w:rPr>
        <w:t>technology to capture</w:t>
      </w:r>
      <w:r w:rsidR="00EF0BF5" w:rsidRPr="00831E8F">
        <w:rPr>
          <w:rFonts w:ascii="Franklin Gothic Book" w:eastAsia="Arial" w:hAnsi="Franklin Gothic Book" w:cs="Times New Roman"/>
          <w:bCs/>
          <w:sz w:val="24"/>
          <w:szCs w:val="24"/>
        </w:rPr>
        <w:t xml:space="preserve">, </w:t>
      </w:r>
      <w:r w:rsidRPr="00831E8F">
        <w:rPr>
          <w:rFonts w:ascii="Franklin Gothic Book" w:eastAsia="Arial" w:hAnsi="Franklin Gothic Book" w:cs="Times New Roman"/>
          <w:bCs/>
          <w:sz w:val="24"/>
          <w:szCs w:val="24"/>
        </w:rPr>
        <w:t>link</w:t>
      </w:r>
      <w:r w:rsidR="00EF0BF5" w:rsidRPr="00831E8F">
        <w:rPr>
          <w:rFonts w:ascii="Franklin Gothic Book" w:eastAsia="Arial" w:hAnsi="Franklin Gothic Book" w:cs="Times New Roman"/>
          <w:bCs/>
          <w:sz w:val="24"/>
          <w:szCs w:val="24"/>
        </w:rPr>
        <w:t>, and share</w:t>
      </w:r>
      <w:r w:rsidRPr="00831E8F">
        <w:rPr>
          <w:rFonts w:ascii="Franklin Gothic Book" w:eastAsia="Arial" w:hAnsi="Franklin Gothic Book" w:cs="Times New Roman"/>
          <w:bCs/>
          <w:sz w:val="24"/>
          <w:szCs w:val="24"/>
        </w:rPr>
        <w:t xml:space="preserve"> data in ways previo</w:t>
      </w:r>
      <w:r w:rsidR="00F87185" w:rsidRPr="00831E8F">
        <w:rPr>
          <w:rFonts w:ascii="Franklin Gothic Book" w:eastAsia="Arial" w:hAnsi="Franklin Gothic Book" w:cs="Times New Roman"/>
          <w:bCs/>
          <w:sz w:val="24"/>
          <w:szCs w:val="24"/>
        </w:rPr>
        <w:t>usly unavailable to us;</w:t>
      </w:r>
      <w:r w:rsidRPr="00831E8F">
        <w:rPr>
          <w:rFonts w:ascii="Franklin Gothic Book" w:eastAsia="Arial" w:hAnsi="Franklin Gothic Book" w:cs="Times New Roman"/>
          <w:bCs/>
          <w:sz w:val="24"/>
          <w:szCs w:val="24"/>
        </w:rPr>
        <w:t xml:space="preserve"> laying the groundwork </w:t>
      </w:r>
      <w:r w:rsidR="00262583" w:rsidRPr="00831E8F">
        <w:rPr>
          <w:rFonts w:ascii="Franklin Gothic Book" w:eastAsia="Arial" w:hAnsi="Franklin Gothic Book" w:cs="Times New Roman"/>
          <w:bCs/>
          <w:sz w:val="24"/>
          <w:szCs w:val="24"/>
        </w:rPr>
        <w:t>to extend this to a</w:t>
      </w:r>
      <w:r w:rsidR="001760E5">
        <w:rPr>
          <w:rFonts w:ascii="Franklin Gothic Book" w:eastAsia="Arial" w:hAnsi="Franklin Gothic Book" w:cs="Times New Roman"/>
          <w:bCs/>
          <w:sz w:val="24"/>
          <w:szCs w:val="24"/>
        </w:rPr>
        <w:t xml:space="preserve">n even </w:t>
      </w:r>
      <w:r w:rsidR="00262583" w:rsidRPr="00831E8F">
        <w:rPr>
          <w:rFonts w:ascii="Franklin Gothic Book" w:eastAsia="Arial" w:hAnsi="Franklin Gothic Book" w:cs="Times New Roman"/>
          <w:bCs/>
          <w:sz w:val="24"/>
          <w:szCs w:val="24"/>
        </w:rPr>
        <w:t>broader spectrum of people and more of the museum’s collection.</w:t>
      </w:r>
      <w:r w:rsidR="005E76D5" w:rsidRPr="00831E8F">
        <w:rPr>
          <w:rFonts w:ascii="Franklin Gothic Book" w:eastAsia="Arial" w:hAnsi="Franklin Gothic Book" w:cs="Times New Roman"/>
          <w:bCs/>
          <w:sz w:val="24"/>
          <w:szCs w:val="24"/>
        </w:rPr>
        <w:t xml:space="preserve">  </w:t>
      </w:r>
    </w:p>
    <w:p w14:paraId="1594D7E3" w14:textId="77777777" w:rsidR="007F237D" w:rsidRDefault="007F237D" w:rsidP="00F5568B">
      <w:pPr>
        <w:spacing w:line="240" w:lineRule="auto"/>
        <w:jc w:val="both"/>
        <w:rPr>
          <w:rFonts w:ascii="Franklin Gothic Book" w:hAnsi="Franklin Gothic Book"/>
          <w:b/>
          <w:sz w:val="24"/>
          <w:szCs w:val="24"/>
        </w:rPr>
      </w:pPr>
    </w:p>
    <w:p w14:paraId="79B28269" w14:textId="25ED2443" w:rsidR="001760E5" w:rsidRDefault="001760E5" w:rsidP="00F5568B">
      <w:pPr>
        <w:spacing w:line="240" w:lineRule="auto"/>
        <w:jc w:val="both"/>
        <w:rPr>
          <w:rFonts w:ascii="Franklin Gothic Book" w:hAnsi="Franklin Gothic Book"/>
          <w:sz w:val="24"/>
          <w:szCs w:val="24"/>
        </w:rPr>
      </w:pPr>
      <w:r w:rsidRPr="00831E8F">
        <w:rPr>
          <w:rFonts w:ascii="Franklin Gothic Book" w:hAnsi="Franklin Gothic Book"/>
          <w:b/>
          <w:sz w:val="24"/>
          <w:szCs w:val="24"/>
        </w:rPr>
        <w:t>What you will do</w:t>
      </w:r>
      <w:r w:rsidRPr="00831E8F">
        <w:rPr>
          <w:rFonts w:ascii="Franklin Gothic Book" w:hAnsi="Franklin Gothic Book"/>
          <w:sz w:val="24"/>
          <w:szCs w:val="24"/>
        </w:rPr>
        <w:t xml:space="preserve">. </w:t>
      </w:r>
    </w:p>
    <w:p w14:paraId="3A2CD838" w14:textId="13845F91" w:rsidR="003767E3" w:rsidRPr="00536FBF" w:rsidRDefault="003767E3" w:rsidP="00F5568B">
      <w:pPr>
        <w:spacing w:line="240" w:lineRule="auto"/>
        <w:jc w:val="both"/>
        <w:rPr>
          <w:rFonts w:ascii="Franklin Gothic Book" w:hAnsi="Franklin Gothic Book"/>
          <w:b/>
          <w:bCs/>
          <w:sz w:val="24"/>
          <w:szCs w:val="24"/>
        </w:rPr>
      </w:pPr>
      <w:r w:rsidRPr="00536FBF">
        <w:rPr>
          <w:rFonts w:ascii="Franklin Gothic Book" w:hAnsi="Franklin Gothic Book"/>
          <w:b/>
          <w:bCs/>
          <w:sz w:val="24"/>
          <w:szCs w:val="24"/>
        </w:rPr>
        <w:t>Key responsibilities:</w:t>
      </w:r>
    </w:p>
    <w:p w14:paraId="504200FC" w14:textId="7C7BF32C" w:rsidR="001760E5" w:rsidRPr="00831E8F" w:rsidRDefault="001760E5" w:rsidP="00F5568B">
      <w:pPr>
        <w:spacing w:line="240" w:lineRule="auto"/>
        <w:jc w:val="both"/>
        <w:rPr>
          <w:rFonts w:ascii="Franklin Gothic Book" w:hAnsi="Franklin Gothic Book"/>
          <w:sz w:val="24"/>
          <w:szCs w:val="24"/>
        </w:rPr>
      </w:pPr>
      <w:r w:rsidRPr="00831E8F">
        <w:rPr>
          <w:rFonts w:ascii="Franklin Gothic Book" w:hAnsi="Franklin Gothic Book"/>
          <w:sz w:val="24"/>
          <w:szCs w:val="24"/>
        </w:rPr>
        <w:t xml:space="preserve">You will work with colleagues to:   </w:t>
      </w:r>
    </w:p>
    <w:p w14:paraId="0F2CB3B8" w14:textId="296D5C4A"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eastAsia="Times New Roman" w:hAnsi="Franklin Gothic Book"/>
          <w:sz w:val="24"/>
          <w:szCs w:val="24"/>
        </w:rPr>
        <w:t xml:space="preserve">Assess our current systems and </w:t>
      </w:r>
      <w:r w:rsidR="00FC2A93">
        <w:rPr>
          <w:rFonts w:ascii="Franklin Gothic Book" w:eastAsia="Times New Roman" w:hAnsi="Franklin Gothic Book"/>
          <w:sz w:val="24"/>
          <w:szCs w:val="24"/>
        </w:rPr>
        <w:t xml:space="preserve">user needs to </w:t>
      </w:r>
      <w:r w:rsidRPr="00831E8F">
        <w:rPr>
          <w:rFonts w:ascii="Franklin Gothic Book" w:eastAsia="Times New Roman" w:hAnsi="Franklin Gothic Book"/>
          <w:sz w:val="24"/>
          <w:szCs w:val="24"/>
        </w:rPr>
        <w:t>establish parameters</w:t>
      </w:r>
      <w:r w:rsidR="00FC2A93">
        <w:rPr>
          <w:rFonts w:ascii="Franklin Gothic Book" w:eastAsia="Times New Roman" w:hAnsi="Franklin Gothic Book"/>
          <w:sz w:val="24"/>
          <w:szCs w:val="24"/>
        </w:rPr>
        <w:t xml:space="preserve"> for</w:t>
      </w:r>
      <w:r w:rsidRPr="00831E8F">
        <w:rPr>
          <w:rFonts w:ascii="Franklin Gothic Book" w:eastAsia="Times New Roman" w:hAnsi="Franklin Gothic Book"/>
          <w:sz w:val="24"/>
          <w:szCs w:val="24"/>
        </w:rPr>
        <w:t xml:space="preserve"> </w:t>
      </w:r>
      <w:r w:rsidR="00FC2A93">
        <w:rPr>
          <w:rFonts w:ascii="Franklin Gothic Book" w:eastAsia="Times New Roman" w:hAnsi="Franklin Gothic Book"/>
          <w:sz w:val="24"/>
          <w:szCs w:val="24"/>
        </w:rPr>
        <w:t>planned development</w:t>
      </w:r>
      <w:r w:rsidRPr="00831E8F">
        <w:rPr>
          <w:rFonts w:ascii="Franklin Gothic Book" w:eastAsia="Times New Roman" w:hAnsi="Franklin Gothic Book"/>
          <w:sz w:val="24"/>
          <w:szCs w:val="24"/>
        </w:rPr>
        <w:t>.</w:t>
      </w:r>
    </w:p>
    <w:p w14:paraId="40F74A19" w14:textId="6297CF1F"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eastAsia="Times New Roman" w:hAnsi="Franklin Gothic Book"/>
          <w:sz w:val="24"/>
          <w:szCs w:val="24"/>
        </w:rPr>
        <w:t>Create a map of data to be accessed</w:t>
      </w:r>
      <w:r w:rsidR="007F237D">
        <w:rPr>
          <w:rFonts w:ascii="Franklin Gothic Book" w:eastAsia="Times New Roman" w:hAnsi="Franklin Gothic Book"/>
          <w:sz w:val="24"/>
          <w:szCs w:val="24"/>
        </w:rPr>
        <w:t xml:space="preserve"> and / or </w:t>
      </w:r>
      <w:r w:rsidRPr="00831E8F">
        <w:rPr>
          <w:rFonts w:ascii="Franklin Gothic Book" w:eastAsia="Times New Roman" w:hAnsi="Franklin Gothic Book"/>
          <w:sz w:val="24"/>
          <w:szCs w:val="24"/>
        </w:rPr>
        <w:t>collected and how it should be interlinked.</w:t>
      </w:r>
    </w:p>
    <w:p w14:paraId="69E27A05" w14:textId="77777777"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hAnsi="Franklin Gothic Book"/>
          <w:sz w:val="24"/>
          <w:szCs w:val="24"/>
        </w:rPr>
        <w:t>Establish interface methods to connect users with data and vice versa.</w:t>
      </w:r>
    </w:p>
    <w:p w14:paraId="307002F6" w14:textId="77777777"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hAnsi="Franklin Gothic Book"/>
          <w:sz w:val="24"/>
          <w:szCs w:val="24"/>
        </w:rPr>
        <w:t>Trial and implement the use of these new systems/procedures, including creating user guides and delivering training sessions.</w:t>
      </w:r>
    </w:p>
    <w:p w14:paraId="542E557B" w14:textId="77777777"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hAnsi="Franklin Gothic Book"/>
          <w:sz w:val="24"/>
          <w:szCs w:val="24"/>
        </w:rPr>
        <w:t>Update relevant sections of the Collections Documentation Procedural Manual.</w:t>
      </w:r>
    </w:p>
    <w:p w14:paraId="10923FC8" w14:textId="77777777" w:rsidR="001760E5" w:rsidRPr="00831E8F"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hAnsi="Franklin Gothic Book"/>
          <w:sz w:val="24"/>
          <w:szCs w:val="24"/>
        </w:rPr>
        <w:t>Investigate, plan, and initiate the integration of retrospective data into the new systems of working.</w:t>
      </w:r>
    </w:p>
    <w:p w14:paraId="55A584F1" w14:textId="77777777" w:rsidR="001760E5" w:rsidRDefault="001760E5" w:rsidP="00F5568B">
      <w:pPr>
        <w:pStyle w:val="ListParagraph"/>
        <w:numPr>
          <w:ilvl w:val="0"/>
          <w:numId w:val="17"/>
        </w:numPr>
        <w:spacing w:line="240" w:lineRule="auto"/>
        <w:jc w:val="both"/>
        <w:rPr>
          <w:rFonts w:ascii="Franklin Gothic Book" w:hAnsi="Franklin Gothic Book"/>
          <w:sz w:val="24"/>
          <w:szCs w:val="24"/>
        </w:rPr>
      </w:pPr>
      <w:r w:rsidRPr="00831E8F">
        <w:rPr>
          <w:rFonts w:ascii="Franklin Gothic Book" w:hAnsi="Franklin Gothic Book"/>
          <w:sz w:val="24"/>
          <w:szCs w:val="24"/>
        </w:rPr>
        <w:t>Undertake wider Collections Team tasks, as necessary.</w:t>
      </w:r>
    </w:p>
    <w:p w14:paraId="2FEBEEC5" w14:textId="77777777" w:rsidR="003767E3" w:rsidRDefault="003767E3" w:rsidP="003767E3">
      <w:pPr>
        <w:spacing w:line="240" w:lineRule="auto"/>
        <w:jc w:val="both"/>
        <w:rPr>
          <w:rFonts w:ascii="Franklin Gothic Book" w:hAnsi="Franklin Gothic Book"/>
          <w:sz w:val="24"/>
          <w:szCs w:val="24"/>
        </w:rPr>
      </w:pPr>
    </w:p>
    <w:p w14:paraId="4ACE5A8F" w14:textId="58340CF4" w:rsidR="003767E3" w:rsidRPr="00536FBF" w:rsidRDefault="003767E3" w:rsidP="003767E3">
      <w:pPr>
        <w:spacing w:line="240" w:lineRule="auto"/>
        <w:jc w:val="both"/>
        <w:rPr>
          <w:rFonts w:ascii="Franklin Gothic Book" w:hAnsi="Franklin Gothic Book"/>
          <w:b/>
          <w:bCs/>
          <w:sz w:val="24"/>
          <w:szCs w:val="24"/>
        </w:rPr>
      </w:pPr>
      <w:r w:rsidRPr="00536FBF">
        <w:rPr>
          <w:rFonts w:ascii="Franklin Gothic Book" w:hAnsi="Franklin Gothic Book"/>
          <w:b/>
          <w:bCs/>
          <w:sz w:val="24"/>
          <w:szCs w:val="24"/>
        </w:rPr>
        <w:t xml:space="preserve">General </w:t>
      </w:r>
      <w:r>
        <w:rPr>
          <w:rFonts w:ascii="Franklin Gothic Book" w:hAnsi="Franklin Gothic Book"/>
          <w:b/>
          <w:bCs/>
          <w:sz w:val="24"/>
          <w:szCs w:val="24"/>
        </w:rPr>
        <w:t>r</w:t>
      </w:r>
      <w:r w:rsidRPr="00536FBF">
        <w:rPr>
          <w:rFonts w:ascii="Franklin Gothic Book" w:hAnsi="Franklin Gothic Book"/>
          <w:b/>
          <w:bCs/>
          <w:sz w:val="24"/>
          <w:szCs w:val="24"/>
        </w:rPr>
        <w:t>esponsibilities</w:t>
      </w:r>
    </w:p>
    <w:p w14:paraId="6974FF2E" w14:textId="4A7C616D" w:rsidR="003767E3" w:rsidRPr="00536FBF" w:rsidRDefault="00525500" w:rsidP="003767E3">
      <w:pPr>
        <w:pStyle w:val="ListParagraph"/>
        <w:numPr>
          <w:ilvl w:val="0"/>
          <w:numId w:val="21"/>
        </w:numPr>
        <w:spacing w:after="0" w:line="240" w:lineRule="auto"/>
        <w:jc w:val="both"/>
        <w:rPr>
          <w:rFonts w:ascii="Franklin Gothic Book" w:eastAsia="MS Minngs" w:hAnsi="Franklin Gothic Book" w:cs="Arial"/>
          <w:sz w:val="24"/>
          <w:szCs w:val="24"/>
        </w:rPr>
      </w:pPr>
      <w:r>
        <w:rPr>
          <w:rFonts w:ascii="Franklin Gothic Book" w:hAnsi="Franklin Gothic Book" w:cs="Arial"/>
          <w:sz w:val="24"/>
          <w:szCs w:val="24"/>
        </w:rPr>
        <w:t>U</w:t>
      </w:r>
      <w:r w:rsidR="003767E3" w:rsidRPr="008510BD">
        <w:rPr>
          <w:rFonts w:ascii="Franklin Gothic Book" w:hAnsi="Franklin Gothic Book" w:cs="Arial"/>
          <w:sz w:val="24"/>
          <w:szCs w:val="24"/>
        </w:rPr>
        <w:t xml:space="preserve">ndertake </w:t>
      </w:r>
      <w:r w:rsidR="003767E3">
        <w:rPr>
          <w:rFonts w:ascii="Franklin Gothic Book" w:hAnsi="Franklin Gothic Book" w:cs="Arial"/>
          <w:sz w:val="24"/>
          <w:szCs w:val="24"/>
        </w:rPr>
        <w:t xml:space="preserve">other </w:t>
      </w:r>
      <w:r w:rsidR="003767E3" w:rsidRPr="008510BD">
        <w:rPr>
          <w:rFonts w:ascii="Franklin Gothic Book" w:hAnsi="Franklin Gothic Book" w:cs="Arial"/>
          <w:sz w:val="24"/>
          <w:szCs w:val="24"/>
        </w:rPr>
        <w:t xml:space="preserve">duties as required from time to time commensurate with the </w:t>
      </w:r>
      <w:r w:rsidR="007331A7">
        <w:rPr>
          <w:rFonts w:ascii="Franklin Gothic Book" w:hAnsi="Franklin Gothic Book" w:cs="Arial"/>
          <w:sz w:val="24"/>
          <w:szCs w:val="24"/>
        </w:rPr>
        <w:t xml:space="preserve">level </w:t>
      </w:r>
      <w:r w:rsidR="005B4847">
        <w:rPr>
          <w:rFonts w:ascii="Franklin Gothic Book" w:hAnsi="Franklin Gothic Book" w:cs="Arial"/>
          <w:sz w:val="24"/>
          <w:szCs w:val="24"/>
        </w:rPr>
        <w:t xml:space="preserve">and scope </w:t>
      </w:r>
      <w:r w:rsidR="003767E3" w:rsidRPr="008510BD">
        <w:rPr>
          <w:rFonts w:ascii="Franklin Gothic Book" w:hAnsi="Franklin Gothic Book" w:cs="Arial"/>
          <w:sz w:val="24"/>
          <w:szCs w:val="24"/>
        </w:rPr>
        <w:t>of the post.</w:t>
      </w:r>
    </w:p>
    <w:p w14:paraId="5B968640" w14:textId="55FF6013" w:rsidR="00D81352" w:rsidRPr="00536FBF" w:rsidRDefault="00D81352" w:rsidP="00536FBF">
      <w:pPr>
        <w:pStyle w:val="ListParagraph"/>
        <w:numPr>
          <w:ilvl w:val="0"/>
          <w:numId w:val="21"/>
        </w:numPr>
        <w:rPr>
          <w:rFonts w:ascii="Franklin Gothic Book" w:eastAsia="MS Minngs" w:hAnsi="Franklin Gothic Book" w:cs="Arial"/>
          <w:sz w:val="24"/>
          <w:szCs w:val="24"/>
        </w:rPr>
      </w:pPr>
      <w:r w:rsidRPr="00D81352">
        <w:rPr>
          <w:rFonts w:ascii="Franklin Gothic Book" w:eastAsia="MS Minngs" w:hAnsi="Franklin Gothic Book" w:cs="Arial"/>
          <w:sz w:val="24"/>
          <w:szCs w:val="24"/>
        </w:rPr>
        <w:t xml:space="preserve">To carry out the duties of the post in accordance with the museum’s policies and procedures. </w:t>
      </w:r>
    </w:p>
    <w:p w14:paraId="0CF8B29D" w14:textId="20B28205" w:rsidR="007331A7" w:rsidRPr="008510BD" w:rsidRDefault="007B231A" w:rsidP="003767E3">
      <w:pPr>
        <w:pStyle w:val="ListParagraph"/>
        <w:numPr>
          <w:ilvl w:val="0"/>
          <w:numId w:val="21"/>
        </w:numPr>
        <w:spacing w:after="0" w:line="240" w:lineRule="auto"/>
        <w:jc w:val="both"/>
        <w:rPr>
          <w:rFonts w:ascii="Franklin Gothic Book" w:eastAsia="MS Minngs" w:hAnsi="Franklin Gothic Book" w:cs="Arial"/>
          <w:sz w:val="24"/>
          <w:szCs w:val="24"/>
        </w:rPr>
      </w:pPr>
      <w:r>
        <w:rPr>
          <w:rFonts w:ascii="Franklin Gothic Book" w:hAnsi="Franklin Gothic Book" w:cs="Arial"/>
          <w:sz w:val="24"/>
          <w:szCs w:val="24"/>
        </w:rPr>
        <w:t>H</w:t>
      </w:r>
      <w:r w:rsidR="003767E3" w:rsidRPr="008510BD">
        <w:rPr>
          <w:rFonts w:ascii="Franklin Gothic Book" w:hAnsi="Franklin Gothic Book" w:cs="Arial"/>
          <w:sz w:val="24"/>
          <w:szCs w:val="24"/>
        </w:rPr>
        <w:t>ave a f</w:t>
      </w:r>
      <w:r w:rsidR="003767E3" w:rsidRPr="008510BD">
        <w:rPr>
          <w:rFonts w:ascii="Franklin Gothic Book" w:eastAsia="MS Minngs" w:hAnsi="Franklin Gothic Book" w:cs="Arial"/>
          <w:sz w:val="24"/>
          <w:szCs w:val="24"/>
        </w:rPr>
        <w:t>lexible approach to hours, and be prepared to work occasional weekends, bank holidays and evenings, if required.</w:t>
      </w:r>
    </w:p>
    <w:p w14:paraId="66C74254" w14:textId="6A26FFDF" w:rsidR="003F20E3" w:rsidRPr="00CE4748" w:rsidRDefault="007B231A" w:rsidP="00CE4748">
      <w:pPr>
        <w:pStyle w:val="ListParagraph"/>
        <w:numPr>
          <w:ilvl w:val="0"/>
          <w:numId w:val="21"/>
        </w:numPr>
        <w:spacing w:after="0" w:line="240" w:lineRule="auto"/>
        <w:jc w:val="both"/>
        <w:rPr>
          <w:rFonts w:ascii="Franklin Gothic Book" w:hAnsi="Franklin Gothic Book"/>
          <w:sz w:val="24"/>
          <w:szCs w:val="24"/>
        </w:rPr>
      </w:pPr>
      <w:r w:rsidRPr="00CE4748">
        <w:rPr>
          <w:rFonts w:ascii="Franklin Gothic Book" w:hAnsi="Franklin Gothic Book" w:cs="Arial"/>
          <w:sz w:val="24"/>
          <w:szCs w:val="24"/>
        </w:rPr>
        <w:t>T</w:t>
      </w:r>
      <w:r w:rsidR="003767E3" w:rsidRPr="00CE4748">
        <w:rPr>
          <w:rFonts w:ascii="Franklin Gothic Book" w:hAnsi="Franklin Gothic Book" w:cs="Arial"/>
          <w:sz w:val="24"/>
          <w:szCs w:val="24"/>
        </w:rPr>
        <w:t>o wear period costume when required.</w:t>
      </w:r>
    </w:p>
    <w:p w14:paraId="3E5B82F2" w14:textId="77777777" w:rsidR="007331A7" w:rsidRDefault="007331A7" w:rsidP="00F5568B">
      <w:pPr>
        <w:spacing w:line="240" w:lineRule="auto"/>
        <w:jc w:val="both"/>
        <w:rPr>
          <w:rFonts w:ascii="Franklin Gothic Book" w:hAnsi="Franklin Gothic Book"/>
          <w:b/>
          <w:bCs/>
          <w:sz w:val="24"/>
          <w:szCs w:val="24"/>
        </w:rPr>
      </w:pPr>
    </w:p>
    <w:p w14:paraId="31B9A21D" w14:textId="77777777" w:rsidR="007331A7" w:rsidRDefault="007331A7" w:rsidP="00F5568B">
      <w:pPr>
        <w:spacing w:line="240" w:lineRule="auto"/>
        <w:jc w:val="both"/>
        <w:rPr>
          <w:rFonts w:ascii="Franklin Gothic Book" w:hAnsi="Franklin Gothic Book"/>
          <w:b/>
          <w:bCs/>
          <w:sz w:val="24"/>
          <w:szCs w:val="24"/>
        </w:rPr>
      </w:pPr>
    </w:p>
    <w:p w14:paraId="066E852A" w14:textId="77777777" w:rsidR="00957244" w:rsidRDefault="00957244" w:rsidP="00F5568B">
      <w:pPr>
        <w:spacing w:line="240" w:lineRule="auto"/>
        <w:jc w:val="both"/>
        <w:rPr>
          <w:rFonts w:ascii="Franklin Gothic Book" w:hAnsi="Franklin Gothic Book"/>
          <w:b/>
          <w:bCs/>
          <w:sz w:val="24"/>
          <w:szCs w:val="24"/>
        </w:rPr>
      </w:pPr>
    </w:p>
    <w:p w14:paraId="34A290B3" w14:textId="7B32C81D" w:rsidR="00957244" w:rsidRDefault="004D7A6E" w:rsidP="00F5568B">
      <w:pPr>
        <w:spacing w:line="240" w:lineRule="auto"/>
        <w:jc w:val="both"/>
        <w:rPr>
          <w:rFonts w:ascii="Franklin Gothic Book" w:hAnsi="Franklin Gothic Book"/>
          <w:b/>
          <w:bCs/>
          <w:sz w:val="24"/>
          <w:szCs w:val="24"/>
        </w:rPr>
      </w:pPr>
      <w:r w:rsidRPr="00831E8F">
        <w:rPr>
          <w:rFonts w:ascii="Franklin Gothic Book" w:hAnsi="Franklin Gothic Book"/>
          <w:b/>
          <w:bCs/>
          <w:sz w:val="24"/>
          <w:szCs w:val="24"/>
        </w:rPr>
        <w:t>About you</w:t>
      </w:r>
    </w:p>
    <w:p w14:paraId="57435287" w14:textId="77777777" w:rsidR="00831E8F" w:rsidRPr="00831E8F" w:rsidRDefault="00831E8F" w:rsidP="00F5568B">
      <w:pPr>
        <w:spacing w:line="240" w:lineRule="auto"/>
        <w:jc w:val="both"/>
        <w:rPr>
          <w:rFonts w:ascii="Franklin Gothic Book" w:hAnsi="Franklin Gothic Book"/>
          <w:b/>
          <w:bCs/>
          <w:sz w:val="24"/>
          <w:szCs w:val="24"/>
        </w:rPr>
      </w:pPr>
    </w:p>
    <w:p w14:paraId="7BC2A7C6" w14:textId="703422C1" w:rsidR="00831E8F" w:rsidRDefault="00831E8F" w:rsidP="00F5568B">
      <w:pPr>
        <w:spacing w:line="240" w:lineRule="auto"/>
        <w:jc w:val="both"/>
        <w:rPr>
          <w:rFonts w:ascii="Franklin Gothic Book" w:hAnsi="Franklin Gothic Book"/>
          <w:sz w:val="24"/>
          <w:szCs w:val="24"/>
        </w:rPr>
      </w:pPr>
      <w:r w:rsidRPr="00831E8F">
        <w:rPr>
          <w:rFonts w:ascii="Franklin Gothic Book" w:hAnsi="Franklin Gothic Book"/>
          <w:b/>
          <w:bCs/>
          <w:sz w:val="24"/>
          <w:szCs w:val="24"/>
        </w:rPr>
        <w:t>Essential</w:t>
      </w:r>
      <w:r w:rsidRPr="00831E8F">
        <w:rPr>
          <w:rFonts w:ascii="Franklin Gothic Book" w:hAnsi="Franklin Gothic Book"/>
          <w:sz w:val="24"/>
          <w:szCs w:val="24"/>
        </w:rPr>
        <w:t>:</w:t>
      </w:r>
    </w:p>
    <w:p w14:paraId="25F8DC3F" w14:textId="6633F99E" w:rsidR="00761106" w:rsidRPr="00536FBF" w:rsidRDefault="00761106" w:rsidP="00536FBF">
      <w:pPr>
        <w:pStyle w:val="ListParagraph"/>
        <w:numPr>
          <w:ilvl w:val="0"/>
          <w:numId w:val="22"/>
        </w:numPr>
        <w:spacing w:line="240" w:lineRule="auto"/>
        <w:jc w:val="both"/>
        <w:rPr>
          <w:rFonts w:ascii="Franklin Gothic Book" w:hAnsi="Franklin Gothic Book"/>
          <w:sz w:val="24"/>
          <w:szCs w:val="24"/>
        </w:rPr>
      </w:pPr>
      <w:r>
        <w:rPr>
          <w:rFonts w:ascii="Franklin Gothic Book" w:hAnsi="Franklin Gothic Book"/>
          <w:sz w:val="24"/>
          <w:szCs w:val="24"/>
        </w:rPr>
        <w:t xml:space="preserve">A collaborative team member with outstanding communications skills and able to build effective and positive relationships with a range of internal and external </w:t>
      </w:r>
      <w:r w:rsidR="006D5931">
        <w:rPr>
          <w:rFonts w:ascii="Franklin Gothic Book" w:hAnsi="Franklin Gothic Book"/>
          <w:sz w:val="24"/>
          <w:szCs w:val="24"/>
        </w:rPr>
        <w:t>stakeholders.</w:t>
      </w:r>
    </w:p>
    <w:p w14:paraId="2FA4D4B0" w14:textId="586DAF4C" w:rsidR="00831E8F" w:rsidRPr="00831E8F" w:rsidRDefault="00831E8F"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You will be familiar with Beamish Museum</w:t>
      </w:r>
      <w:r w:rsidR="00896C76">
        <w:rPr>
          <w:rFonts w:ascii="Franklin Gothic Book" w:hAnsi="Franklin Gothic Book"/>
          <w:sz w:val="24"/>
          <w:szCs w:val="24"/>
        </w:rPr>
        <w:t xml:space="preserve"> or similar organisation</w:t>
      </w:r>
      <w:r w:rsidRPr="00831E8F">
        <w:rPr>
          <w:rFonts w:ascii="Franklin Gothic Book" w:hAnsi="Franklin Gothic Book"/>
          <w:sz w:val="24"/>
          <w:szCs w:val="24"/>
        </w:rPr>
        <w:t xml:space="preserve"> and how it uses its collections (tangible, intangible, and digital) to engage with visitors and non-visitors.</w:t>
      </w:r>
    </w:p>
    <w:p w14:paraId="7847DA3F" w14:textId="4B165EA8" w:rsidR="001760E5" w:rsidRDefault="00E54596"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 xml:space="preserve">You will be IT literate, confident and skilled in </w:t>
      </w:r>
      <w:r w:rsidR="00307FCD" w:rsidRPr="00831E8F">
        <w:rPr>
          <w:rFonts w:ascii="Franklin Gothic Book" w:hAnsi="Franklin Gothic Book"/>
          <w:sz w:val="24"/>
          <w:szCs w:val="24"/>
        </w:rPr>
        <w:t xml:space="preserve">a </w:t>
      </w:r>
      <w:r w:rsidR="007331A7">
        <w:rPr>
          <w:rFonts w:ascii="Franklin Gothic Book" w:hAnsi="Franklin Gothic Book"/>
          <w:sz w:val="24"/>
          <w:szCs w:val="24"/>
        </w:rPr>
        <w:t xml:space="preserve">range </w:t>
      </w:r>
      <w:r w:rsidR="00307FCD" w:rsidRPr="00831E8F">
        <w:rPr>
          <w:rFonts w:ascii="Franklin Gothic Book" w:hAnsi="Franklin Gothic Book"/>
          <w:sz w:val="24"/>
          <w:szCs w:val="24"/>
        </w:rPr>
        <w:t>of programmes</w:t>
      </w:r>
      <w:r w:rsidR="00F5568B">
        <w:rPr>
          <w:rFonts w:ascii="Franklin Gothic Book" w:hAnsi="Franklin Gothic Book"/>
          <w:sz w:val="24"/>
          <w:szCs w:val="24"/>
        </w:rPr>
        <w:t>.</w:t>
      </w:r>
    </w:p>
    <w:p w14:paraId="7CFE81DE" w14:textId="0B19B8BB" w:rsidR="00831E8F" w:rsidRPr="00831E8F" w:rsidRDefault="001760E5" w:rsidP="00F5568B">
      <w:pPr>
        <w:pStyle w:val="ListParagraph"/>
        <w:numPr>
          <w:ilvl w:val="0"/>
          <w:numId w:val="18"/>
        </w:numPr>
        <w:spacing w:line="240" w:lineRule="auto"/>
        <w:jc w:val="both"/>
        <w:rPr>
          <w:rFonts w:ascii="Franklin Gothic Book" w:hAnsi="Franklin Gothic Book"/>
          <w:sz w:val="24"/>
          <w:szCs w:val="24"/>
        </w:rPr>
      </w:pPr>
      <w:r>
        <w:rPr>
          <w:rFonts w:ascii="Franklin Gothic Book" w:hAnsi="Franklin Gothic Book"/>
          <w:sz w:val="24"/>
          <w:szCs w:val="24"/>
        </w:rPr>
        <w:t xml:space="preserve">You will have </w:t>
      </w:r>
      <w:r w:rsidR="00307FCD" w:rsidRPr="00831E8F">
        <w:rPr>
          <w:rFonts w:ascii="Franklin Gothic Book" w:hAnsi="Franklin Gothic Book"/>
          <w:sz w:val="24"/>
          <w:szCs w:val="24"/>
        </w:rPr>
        <w:t>experience of using Collections Management Systems or similar databases as both a front-end and back-end user.</w:t>
      </w:r>
    </w:p>
    <w:p w14:paraId="220494C0" w14:textId="77777777" w:rsidR="00831E8F" w:rsidRPr="00831E8F" w:rsidRDefault="00307FCD"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You will be familiar with a wide range of technology solutions</w:t>
      </w:r>
      <w:r w:rsidR="00936AD1" w:rsidRPr="00831E8F">
        <w:rPr>
          <w:rFonts w:ascii="Franklin Gothic Book" w:hAnsi="Franklin Gothic Book"/>
          <w:sz w:val="24"/>
          <w:szCs w:val="24"/>
        </w:rPr>
        <w:t xml:space="preserve"> </w:t>
      </w:r>
      <w:r w:rsidRPr="00831E8F">
        <w:rPr>
          <w:rFonts w:ascii="Franklin Gothic Book" w:hAnsi="Franklin Gothic Book"/>
          <w:sz w:val="24"/>
          <w:szCs w:val="24"/>
        </w:rPr>
        <w:t>and understand how they may interface to suit specific needs.</w:t>
      </w:r>
    </w:p>
    <w:p w14:paraId="2AAE2103" w14:textId="281B6FA6" w:rsidR="00831E8F" w:rsidRPr="00831E8F" w:rsidRDefault="00307FCD"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 xml:space="preserve">You will understand data structure and </w:t>
      </w:r>
      <w:r w:rsidR="002030E3" w:rsidRPr="00831E8F">
        <w:rPr>
          <w:rFonts w:ascii="Franklin Gothic Book" w:hAnsi="Franklin Gothic Book"/>
          <w:sz w:val="24"/>
          <w:szCs w:val="24"/>
        </w:rPr>
        <w:t>management and</w:t>
      </w:r>
      <w:r w:rsidR="00F5568B">
        <w:rPr>
          <w:rFonts w:ascii="Franklin Gothic Book" w:hAnsi="Franklin Gothic Book"/>
          <w:sz w:val="24"/>
          <w:szCs w:val="24"/>
        </w:rPr>
        <w:t xml:space="preserve"> can utilise that to optimise the</w:t>
      </w:r>
      <w:r w:rsidR="001760E5">
        <w:rPr>
          <w:rFonts w:ascii="Franklin Gothic Book" w:hAnsi="Franklin Gothic Book"/>
          <w:sz w:val="24"/>
          <w:szCs w:val="24"/>
        </w:rPr>
        <w:t xml:space="preserve"> </w:t>
      </w:r>
      <w:r w:rsidR="00DC1E95" w:rsidRPr="00831E8F">
        <w:rPr>
          <w:rFonts w:ascii="Franklin Gothic Book" w:hAnsi="Franklin Gothic Book"/>
          <w:sz w:val="24"/>
          <w:szCs w:val="24"/>
        </w:rPr>
        <w:t>storage and linking of data</w:t>
      </w:r>
      <w:r w:rsidRPr="00831E8F">
        <w:rPr>
          <w:rFonts w:ascii="Franklin Gothic Book" w:hAnsi="Franklin Gothic Book"/>
          <w:sz w:val="24"/>
          <w:szCs w:val="24"/>
        </w:rPr>
        <w:t>.</w:t>
      </w:r>
    </w:p>
    <w:p w14:paraId="1E29DA1B" w14:textId="77777777" w:rsidR="00831E8F" w:rsidRPr="00831E8F" w:rsidRDefault="00307FCD"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 xml:space="preserve">You will be familiar with </w:t>
      </w:r>
      <w:r w:rsidR="00B6395E" w:rsidRPr="00831E8F">
        <w:rPr>
          <w:rFonts w:ascii="Franklin Gothic Book" w:hAnsi="Franklin Gothic Book"/>
          <w:sz w:val="24"/>
          <w:szCs w:val="24"/>
        </w:rPr>
        <w:t xml:space="preserve">museum </w:t>
      </w:r>
      <w:r w:rsidRPr="00831E8F">
        <w:rPr>
          <w:rFonts w:ascii="Franklin Gothic Book" w:hAnsi="Franklin Gothic Book"/>
          <w:sz w:val="24"/>
          <w:szCs w:val="24"/>
        </w:rPr>
        <w:t xml:space="preserve">collections management and documentation </w:t>
      </w:r>
      <w:r w:rsidR="00262583" w:rsidRPr="00831E8F">
        <w:rPr>
          <w:rFonts w:ascii="Franklin Gothic Book" w:hAnsi="Franklin Gothic Book"/>
          <w:sz w:val="24"/>
          <w:szCs w:val="24"/>
        </w:rPr>
        <w:t>practices</w:t>
      </w:r>
      <w:r w:rsidRPr="00831E8F">
        <w:rPr>
          <w:rFonts w:ascii="Franklin Gothic Book" w:hAnsi="Franklin Gothic Book"/>
          <w:sz w:val="24"/>
          <w:szCs w:val="24"/>
        </w:rPr>
        <w:t>, with a working knowledge of the SPECTRUM standard and SHIC classification system.</w:t>
      </w:r>
    </w:p>
    <w:p w14:paraId="732EF4F0" w14:textId="3F96FC6F" w:rsidR="00831E8F" w:rsidRPr="00831E8F" w:rsidRDefault="00936AD1" w:rsidP="00F5568B">
      <w:pPr>
        <w:pStyle w:val="ListParagraph"/>
        <w:numPr>
          <w:ilvl w:val="0"/>
          <w:numId w:val="18"/>
        </w:numPr>
        <w:spacing w:line="240" w:lineRule="auto"/>
        <w:jc w:val="both"/>
        <w:rPr>
          <w:rFonts w:ascii="Franklin Gothic Book" w:hAnsi="Franklin Gothic Book"/>
          <w:sz w:val="24"/>
          <w:szCs w:val="24"/>
        </w:rPr>
      </w:pPr>
      <w:r w:rsidRPr="00831E8F">
        <w:rPr>
          <w:rFonts w:ascii="Franklin Gothic Book" w:hAnsi="Franklin Gothic Book"/>
          <w:sz w:val="24"/>
          <w:szCs w:val="24"/>
        </w:rPr>
        <w:t xml:space="preserve">You will </w:t>
      </w:r>
      <w:r w:rsidR="00EF0BF5" w:rsidRPr="00831E8F">
        <w:rPr>
          <w:rFonts w:ascii="Franklin Gothic Book" w:hAnsi="Franklin Gothic Book"/>
          <w:sz w:val="24"/>
          <w:szCs w:val="24"/>
        </w:rPr>
        <w:t>have understanding</w:t>
      </w:r>
      <w:r w:rsidR="00490B90" w:rsidRPr="00831E8F">
        <w:rPr>
          <w:rFonts w:ascii="Franklin Gothic Book" w:hAnsi="Franklin Gothic Book"/>
          <w:sz w:val="24"/>
          <w:szCs w:val="24"/>
        </w:rPr>
        <w:t xml:space="preserve"> of </w:t>
      </w:r>
      <w:r w:rsidR="007331A7">
        <w:rPr>
          <w:rFonts w:ascii="Franklin Gothic Book" w:hAnsi="Franklin Gothic Book"/>
          <w:sz w:val="24"/>
          <w:szCs w:val="24"/>
        </w:rPr>
        <w:t>mus</w:t>
      </w:r>
      <w:r w:rsidR="00957244">
        <w:rPr>
          <w:rFonts w:ascii="Franklin Gothic Book" w:hAnsi="Franklin Gothic Book"/>
          <w:sz w:val="24"/>
          <w:szCs w:val="24"/>
        </w:rPr>
        <w:t>e</w:t>
      </w:r>
      <w:r w:rsidR="007331A7">
        <w:rPr>
          <w:rFonts w:ascii="Franklin Gothic Book" w:hAnsi="Franklin Gothic Book"/>
          <w:sz w:val="24"/>
          <w:szCs w:val="24"/>
        </w:rPr>
        <w:t>um</w:t>
      </w:r>
      <w:r w:rsidR="00490B90" w:rsidRPr="00831E8F">
        <w:rPr>
          <w:rFonts w:ascii="Franklin Gothic Book" w:hAnsi="Franklin Gothic Book"/>
          <w:sz w:val="24"/>
          <w:szCs w:val="24"/>
        </w:rPr>
        <w:t>-</w:t>
      </w:r>
      <w:r w:rsidRPr="00831E8F">
        <w:rPr>
          <w:rFonts w:ascii="Franklin Gothic Book" w:hAnsi="Franklin Gothic Book"/>
          <w:sz w:val="24"/>
          <w:szCs w:val="24"/>
        </w:rPr>
        <w:t xml:space="preserve">wide initiatives to tackle challenging topics, unify terminology, and share </w:t>
      </w:r>
      <w:r w:rsidR="00957244">
        <w:rPr>
          <w:rFonts w:ascii="Franklin Gothic Book" w:hAnsi="Franklin Gothic Book"/>
          <w:sz w:val="24"/>
          <w:szCs w:val="24"/>
        </w:rPr>
        <w:t xml:space="preserve">collections </w:t>
      </w:r>
      <w:r w:rsidRPr="00831E8F">
        <w:rPr>
          <w:rFonts w:ascii="Franklin Gothic Book" w:hAnsi="Franklin Gothic Book"/>
          <w:sz w:val="24"/>
          <w:szCs w:val="24"/>
        </w:rPr>
        <w:t>data.</w:t>
      </w:r>
    </w:p>
    <w:p w14:paraId="76373C14" w14:textId="39F4519F" w:rsidR="00F5568B" w:rsidRPr="00CE4748" w:rsidRDefault="00831E8F" w:rsidP="00CE4748">
      <w:pPr>
        <w:pStyle w:val="ListParagraph"/>
        <w:numPr>
          <w:ilvl w:val="0"/>
          <w:numId w:val="18"/>
        </w:numPr>
        <w:spacing w:line="240" w:lineRule="auto"/>
        <w:jc w:val="both"/>
        <w:rPr>
          <w:rFonts w:ascii="Franklin Gothic Book" w:hAnsi="Franklin Gothic Book" w:cs="Arial"/>
          <w:sz w:val="24"/>
          <w:szCs w:val="24"/>
        </w:rPr>
      </w:pPr>
      <w:r w:rsidRPr="00831E8F">
        <w:rPr>
          <w:rFonts w:ascii="Franklin Gothic Book" w:hAnsi="Franklin Gothic Book"/>
          <w:sz w:val="24"/>
          <w:szCs w:val="24"/>
        </w:rPr>
        <w:t>You will be a proactive, collaborative</w:t>
      </w:r>
      <w:r w:rsidR="006D5931">
        <w:rPr>
          <w:rFonts w:ascii="Franklin Gothic Book" w:hAnsi="Franklin Gothic Book"/>
          <w:sz w:val="24"/>
          <w:szCs w:val="24"/>
        </w:rPr>
        <w:t>,</w:t>
      </w:r>
      <w:r w:rsidR="001E289D">
        <w:rPr>
          <w:rFonts w:ascii="Franklin Gothic Book" w:hAnsi="Franklin Gothic Book"/>
          <w:sz w:val="24"/>
          <w:szCs w:val="24"/>
        </w:rPr>
        <w:t xml:space="preserve"> and creative</w:t>
      </w:r>
      <w:r w:rsidRPr="00831E8F">
        <w:rPr>
          <w:rFonts w:ascii="Franklin Gothic Book" w:hAnsi="Franklin Gothic Book"/>
          <w:sz w:val="24"/>
          <w:szCs w:val="24"/>
        </w:rPr>
        <w:t xml:space="preserve"> problem-solver who can tackle complex challenges, </w:t>
      </w:r>
      <w:proofErr w:type="gramStart"/>
      <w:r w:rsidRPr="00831E8F">
        <w:rPr>
          <w:rFonts w:ascii="Franklin Gothic Book" w:hAnsi="Franklin Gothic Book"/>
          <w:sz w:val="24"/>
          <w:szCs w:val="24"/>
        </w:rPr>
        <w:t>balancing  system</w:t>
      </w:r>
      <w:proofErr w:type="gramEnd"/>
      <w:r w:rsidRPr="00831E8F">
        <w:rPr>
          <w:rFonts w:ascii="Franklin Gothic Book" w:hAnsi="Franklin Gothic Book"/>
          <w:sz w:val="24"/>
          <w:szCs w:val="24"/>
        </w:rPr>
        <w:t xml:space="preserve"> </w:t>
      </w:r>
      <w:r w:rsidR="00957244">
        <w:rPr>
          <w:rFonts w:ascii="Franklin Gothic Book" w:hAnsi="Franklin Gothic Book"/>
          <w:sz w:val="24"/>
          <w:szCs w:val="24"/>
        </w:rPr>
        <w:t xml:space="preserve">and </w:t>
      </w:r>
      <w:r w:rsidRPr="00831E8F">
        <w:rPr>
          <w:rFonts w:ascii="Franklin Gothic Book" w:hAnsi="Franklin Gothic Book"/>
          <w:sz w:val="24"/>
          <w:szCs w:val="24"/>
        </w:rPr>
        <w:t>end-user needs to create workable solutions that generate lasting impact.</w:t>
      </w:r>
    </w:p>
    <w:p w14:paraId="4268131D" w14:textId="77777777" w:rsidR="00F5568B" w:rsidRPr="00F5568B" w:rsidRDefault="00F5568B" w:rsidP="00F5568B">
      <w:pPr>
        <w:spacing w:after="0" w:line="240" w:lineRule="auto"/>
        <w:ind w:left="720"/>
        <w:rPr>
          <w:rFonts w:ascii="Franklin Gothic Book" w:hAnsi="Franklin Gothic Book" w:cs="Arial"/>
          <w:sz w:val="24"/>
          <w:szCs w:val="24"/>
        </w:rPr>
      </w:pPr>
    </w:p>
    <w:p w14:paraId="67C27D3D" w14:textId="77777777" w:rsidR="00831E8F" w:rsidRPr="00831E8F" w:rsidRDefault="00831E8F" w:rsidP="00F5568B">
      <w:pPr>
        <w:spacing w:line="240" w:lineRule="auto"/>
        <w:jc w:val="both"/>
        <w:rPr>
          <w:rFonts w:ascii="Franklin Gothic Book" w:hAnsi="Franklin Gothic Book"/>
          <w:sz w:val="24"/>
          <w:szCs w:val="24"/>
        </w:rPr>
      </w:pPr>
      <w:r w:rsidRPr="00831E8F">
        <w:rPr>
          <w:rFonts w:ascii="Franklin Gothic Book" w:hAnsi="Franklin Gothic Book"/>
          <w:b/>
          <w:bCs/>
          <w:sz w:val="24"/>
          <w:szCs w:val="24"/>
        </w:rPr>
        <w:t>Desirable</w:t>
      </w:r>
      <w:r w:rsidRPr="00831E8F">
        <w:rPr>
          <w:rFonts w:ascii="Franklin Gothic Book" w:hAnsi="Franklin Gothic Book"/>
          <w:sz w:val="24"/>
          <w:szCs w:val="24"/>
        </w:rPr>
        <w:t>:</w:t>
      </w:r>
    </w:p>
    <w:p w14:paraId="5808A1F4" w14:textId="2B4B7516" w:rsidR="00087206" w:rsidRPr="00831E8F" w:rsidRDefault="00CF1E47" w:rsidP="00F5568B">
      <w:pPr>
        <w:pStyle w:val="ListParagraph"/>
        <w:numPr>
          <w:ilvl w:val="0"/>
          <w:numId w:val="19"/>
        </w:numPr>
        <w:spacing w:line="240" w:lineRule="auto"/>
        <w:jc w:val="both"/>
        <w:rPr>
          <w:rFonts w:ascii="Franklin Gothic Book" w:hAnsi="Franklin Gothic Book"/>
          <w:sz w:val="24"/>
          <w:szCs w:val="24"/>
        </w:rPr>
      </w:pPr>
      <w:r w:rsidRPr="00831E8F">
        <w:rPr>
          <w:rFonts w:ascii="Franklin Gothic Book" w:hAnsi="Franklin Gothic Book"/>
          <w:sz w:val="24"/>
          <w:szCs w:val="24"/>
        </w:rPr>
        <w:t>An understanding of and/or e</w:t>
      </w:r>
      <w:r w:rsidR="00EF0BF5" w:rsidRPr="00831E8F">
        <w:rPr>
          <w:rFonts w:ascii="Franklin Gothic Book" w:hAnsi="Franklin Gothic Book"/>
          <w:sz w:val="24"/>
          <w:szCs w:val="24"/>
        </w:rPr>
        <w:t>xperience of working with community groups, handling of collections, or facilitating engagement with collections or collections data.</w:t>
      </w:r>
    </w:p>
    <w:p w14:paraId="7AF0253C" w14:textId="77A5B0EE" w:rsidR="00831E8F" w:rsidRPr="00831E8F" w:rsidRDefault="00831E8F" w:rsidP="00F5568B">
      <w:pPr>
        <w:pStyle w:val="ListParagraph"/>
        <w:numPr>
          <w:ilvl w:val="0"/>
          <w:numId w:val="19"/>
        </w:numPr>
        <w:spacing w:line="240" w:lineRule="auto"/>
        <w:jc w:val="both"/>
        <w:rPr>
          <w:rFonts w:ascii="Franklin Gothic Book" w:hAnsi="Franklin Gothic Book"/>
          <w:sz w:val="24"/>
          <w:szCs w:val="24"/>
        </w:rPr>
      </w:pPr>
      <w:r w:rsidRPr="00831E8F">
        <w:rPr>
          <w:rFonts w:ascii="Franklin Gothic Book" w:hAnsi="Franklin Gothic Book"/>
          <w:sz w:val="24"/>
          <w:szCs w:val="24"/>
        </w:rPr>
        <w:t>Experience of recording or transcribing oral histories, revisiting collections documentation, aggregating/disaggregating collections data, or conducting research using primary source material.</w:t>
      </w:r>
    </w:p>
    <w:p w14:paraId="1690ABEA" w14:textId="3317D385" w:rsidR="009F38A0" w:rsidRPr="00831E8F" w:rsidRDefault="00831E8F" w:rsidP="00CE4748">
      <w:pPr>
        <w:pStyle w:val="ListParagraph"/>
        <w:numPr>
          <w:ilvl w:val="0"/>
          <w:numId w:val="19"/>
        </w:numPr>
        <w:spacing w:line="240" w:lineRule="auto"/>
        <w:jc w:val="both"/>
      </w:pPr>
      <w:r w:rsidRPr="00831E8F">
        <w:rPr>
          <w:rFonts w:ascii="Franklin Gothic Book" w:hAnsi="Franklin Gothic Book"/>
          <w:sz w:val="24"/>
          <w:szCs w:val="24"/>
        </w:rPr>
        <w:t>Experience of undertaking data cleansing or data migration.</w:t>
      </w:r>
    </w:p>
    <w:p w14:paraId="736BA01E" w14:textId="33C525C9" w:rsidR="00C125E1" w:rsidRPr="00831E8F" w:rsidRDefault="00C125E1" w:rsidP="00F5568B">
      <w:pPr>
        <w:spacing w:after="0" w:line="240" w:lineRule="auto"/>
        <w:rPr>
          <w:rFonts w:ascii="Franklin Gothic Book" w:hAnsi="Franklin Gothic Book"/>
          <w:b/>
          <w:sz w:val="24"/>
          <w:szCs w:val="24"/>
        </w:rPr>
      </w:pPr>
      <w:r w:rsidRPr="00831E8F">
        <w:rPr>
          <w:rFonts w:ascii="Franklin Gothic Book" w:hAnsi="Franklin Gothic Book"/>
          <w:b/>
          <w:sz w:val="24"/>
          <w:szCs w:val="24"/>
        </w:rPr>
        <w:t>All new appointments are subject to the receipt of satisfactory references, criminal conviction vetting clearance</w:t>
      </w:r>
      <w:r w:rsidR="001B4501">
        <w:rPr>
          <w:rFonts w:ascii="Franklin Gothic Book" w:hAnsi="Franklin Gothic Book"/>
          <w:b/>
          <w:sz w:val="24"/>
          <w:szCs w:val="24"/>
        </w:rPr>
        <w:t xml:space="preserve"> (if required</w:t>
      </w:r>
      <w:r w:rsidR="00FD5741">
        <w:rPr>
          <w:rFonts w:ascii="Franklin Gothic Book" w:hAnsi="Franklin Gothic Book"/>
          <w:b/>
          <w:sz w:val="24"/>
          <w:szCs w:val="24"/>
        </w:rPr>
        <w:t>)</w:t>
      </w:r>
      <w:r w:rsidRPr="00831E8F">
        <w:rPr>
          <w:rFonts w:ascii="Franklin Gothic Book" w:hAnsi="Franklin Gothic Book"/>
          <w:b/>
          <w:sz w:val="24"/>
          <w:szCs w:val="24"/>
        </w:rPr>
        <w:t xml:space="preserve"> and proof of eligibility to work in the UK. </w:t>
      </w:r>
    </w:p>
    <w:p w14:paraId="02EA8C73" w14:textId="77777777" w:rsidR="00C125E1" w:rsidRPr="00831E8F" w:rsidRDefault="00C125E1" w:rsidP="00F5568B">
      <w:pPr>
        <w:spacing w:after="0" w:line="240" w:lineRule="auto"/>
        <w:rPr>
          <w:rFonts w:ascii="Franklin Gothic Book" w:hAnsi="Franklin Gothic Book"/>
          <w:sz w:val="24"/>
          <w:szCs w:val="24"/>
        </w:rPr>
      </w:pPr>
    </w:p>
    <w:p w14:paraId="7B1ABA77" w14:textId="77777777" w:rsidR="00C125E1" w:rsidRPr="00831E8F" w:rsidRDefault="00C125E1" w:rsidP="00F5568B">
      <w:pPr>
        <w:pStyle w:val="NoSpacing"/>
        <w:rPr>
          <w:rFonts w:ascii="Franklin Gothic Book" w:hAnsi="Franklin Gothic Book"/>
          <w:noProof/>
          <w:sz w:val="24"/>
          <w:szCs w:val="24"/>
          <w:lang w:val="en-US"/>
        </w:rPr>
      </w:pPr>
      <w:r w:rsidRPr="00831E8F">
        <w:rPr>
          <w:rFonts w:ascii="Franklin Gothic Book" w:hAnsi="Franklin Gothic Book"/>
          <w:b/>
          <w:sz w:val="24"/>
          <w:szCs w:val="24"/>
        </w:rPr>
        <w:t xml:space="preserve">We recruit on the basis of aptitude positive attitude and potential, and work to ensure people from all backgrounds have the opportunity to work within the heritage sector. This is prioritised above academic qualifications and we support non-traditional routes into work. We recognise and value transferable skills and diverse experiences as a form of expertise. We particularly welcome applications from disabled and Black, Asian and Minority Ethnic candidates as well as applications from, LGB, Trans and non-binary candidates as underrepresented people within the museum. </w:t>
      </w:r>
    </w:p>
    <w:p w14:paraId="4B706B42" w14:textId="77777777" w:rsidR="00C125E1" w:rsidRPr="00831E8F" w:rsidRDefault="00C125E1" w:rsidP="00F5568B">
      <w:pPr>
        <w:spacing w:after="0" w:line="240" w:lineRule="auto"/>
        <w:jc w:val="center"/>
        <w:rPr>
          <w:rFonts w:ascii="Franklin Gothic Book" w:hAnsi="Franklin Gothic Book"/>
          <w:sz w:val="24"/>
          <w:szCs w:val="24"/>
        </w:rPr>
      </w:pPr>
    </w:p>
    <w:p w14:paraId="46382837" w14:textId="341A6D82" w:rsidR="00C125E1" w:rsidRPr="00831E8F" w:rsidRDefault="00C125E1" w:rsidP="00CE4748">
      <w:pPr>
        <w:spacing w:after="0" w:line="240" w:lineRule="auto"/>
        <w:rPr>
          <w:rFonts w:ascii="Franklin Gothic Book" w:hAnsi="Franklin Gothic Book"/>
          <w:sz w:val="24"/>
          <w:szCs w:val="24"/>
        </w:rPr>
      </w:pPr>
      <w:r w:rsidRPr="00831E8F">
        <w:rPr>
          <w:rFonts w:ascii="Franklin Gothic Book" w:hAnsi="Franklin Gothic Book" w:cs="Arial"/>
          <w:b/>
          <w:sz w:val="24"/>
          <w:szCs w:val="24"/>
        </w:rPr>
        <w:lastRenderedPageBreak/>
        <w:t xml:space="preserve">Note to applicants:   Please try to show in your application how you specifically meet the requirements in the about you section. </w:t>
      </w:r>
    </w:p>
    <w:sectPr w:rsidR="00C125E1" w:rsidRPr="00831E8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B3F7" w14:textId="77777777" w:rsidR="00147032" w:rsidRDefault="00147032" w:rsidP="00D47976">
      <w:pPr>
        <w:spacing w:after="0" w:line="240" w:lineRule="auto"/>
      </w:pPr>
      <w:r>
        <w:separator/>
      </w:r>
    </w:p>
  </w:endnote>
  <w:endnote w:type="continuationSeparator" w:id="0">
    <w:p w14:paraId="2ECC9E82" w14:textId="77777777" w:rsidR="00147032" w:rsidRDefault="00147032" w:rsidP="00D4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E946" w14:textId="77777777" w:rsidR="00147032" w:rsidRDefault="00147032" w:rsidP="00D47976">
      <w:pPr>
        <w:spacing w:after="0" w:line="240" w:lineRule="auto"/>
      </w:pPr>
      <w:r>
        <w:separator/>
      </w:r>
    </w:p>
  </w:footnote>
  <w:footnote w:type="continuationSeparator" w:id="0">
    <w:p w14:paraId="1652A77B" w14:textId="77777777" w:rsidR="00147032" w:rsidRDefault="00147032" w:rsidP="00D4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1E5A" w14:textId="18786657" w:rsidR="00020F9A" w:rsidRDefault="00020F9A" w:rsidP="00F5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B4A"/>
    <w:multiLevelType w:val="multilevel"/>
    <w:tmpl w:val="7A186CD2"/>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1D04A05"/>
    <w:multiLevelType w:val="hybridMultilevel"/>
    <w:tmpl w:val="B806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92877"/>
    <w:multiLevelType w:val="multilevel"/>
    <w:tmpl w:val="BEBEF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B5A99"/>
    <w:multiLevelType w:val="hybridMultilevel"/>
    <w:tmpl w:val="DA20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D4CD9"/>
    <w:multiLevelType w:val="hybridMultilevel"/>
    <w:tmpl w:val="1960D8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C66B2F"/>
    <w:multiLevelType w:val="hybridMultilevel"/>
    <w:tmpl w:val="77E05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20665"/>
    <w:multiLevelType w:val="hybridMultilevel"/>
    <w:tmpl w:val="A482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84071"/>
    <w:multiLevelType w:val="multilevel"/>
    <w:tmpl w:val="78EA0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F6728"/>
    <w:multiLevelType w:val="hybridMultilevel"/>
    <w:tmpl w:val="880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7836"/>
    <w:multiLevelType w:val="multilevel"/>
    <w:tmpl w:val="FDF67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44252"/>
    <w:multiLevelType w:val="multilevel"/>
    <w:tmpl w:val="1BA4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8421C"/>
    <w:multiLevelType w:val="hybridMultilevel"/>
    <w:tmpl w:val="FAA0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73997"/>
    <w:multiLevelType w:val="hybridMultilevel"/>
    <w:tmpl w:val="2B92C846"/>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22B95029"/>
    <w:multiLevelType w:val="multilevel"/>
    <w:tmpl w:val="E050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A5054"/>
    <w:multiLevelType w:val="hybridMultilevel"/>
    <w:tmpl w:val="C09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43657"/>
    <w:multiLevelType w:val="multilevel"/>
    <w:tmpl w:val="1DDA7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A15A3"/>
    <w:multiLevelType w:val="hybridMultilevel"/>
    <w:tmpl w:val="DB1E9FC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9742B62"/>
    <w:multiLevelType w:val="hybridMultilevel"/>
    <w:tmpl w:val="C2D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82EC7"/>
    <w:multiLevelType w:val="hybridMultilevel"/>
    <w:tmpl w:val="8682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B678B"/>
    <w:multiLevelType w:val="multilevel"/>
    <w:tmpl w:val="C8F4D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14215C"/>
    <w:multiLevelType w:val="multilevel"/>
    <w:tmpl w:val="1DA6A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4EA8"/>
    <w:multiLevelType w:val="hybridMultilevel"/>
    <w:tmpl w:val="96A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081481">
    <w:abstractNumId w:val="20"/>
  </w:num>
  <w:num w:numId="2" w16cid:durableId="2103210920">
    <w:abstractNumId w:val="17"/>
  </w:num>
  <w:num w:numId="3" w16cid:durableId="1455951369">
    <w:abstractNumId w:val="5"/>
  </w:num>
  <w:num w:numId="4" w16cid:durableId="717893761">
    <w:abstractNumId w:val="3"/>
  </w:num>
  <w:num w:numId="5" w16cid:durableId="617375357">
    <w:abstractNumId w:val="6"/>
  </w:num>
  <w:num w:numId="6" w16cid:durableId="520780933">
    <w:abstractNumId w:val="1"/>
  </w:num>
  <w:num w:numId="7" w16cid:durableId="2063937331">
    <w:abstractNumId w:val="0"/>
  </w:num>
  <w:num w:numId="8" w16cid:durableId="1496342197">
    <w:abstractNumId w:val="9"/>
  </w:num>
  <w:num w:numId="9" w16cid:durableId="1890847458">
    <w:abstractNumId w:val="13"/>
  </w:num>
  <w:num w:numId="10" w16cid:durableId="1876648649">
    <w:abstractNumId w:val="19"/>
  </w:num>
  <w:num w:numId="11" w16cid:durableId="1540169189">
    <w:abstractNumId w:val="10"/>
  </w:num>
  <w:num w:numId="12" w16cid:durableId="1632396296">
    <w:abstractNumId w:val="15"/>
  </w:num>
  <w:num w:numId="13" w16cid:durableId="215817535">
    <w:abstractNumId w:val="2"/>
  </w:num>
  <w:num w:numId="14" w16cid:durableId="1443844312">
    <w:abstractNumId w:val="7"/>
  </w:num>
  <w:num w:numId="15" w16cid:durableId="416899525">
    <w:abstractNumId w:val="12"/>
  </w:num>
  <w:num w:numId="16" w16cid:durableId="525365409">
    <w:abstractNumId w:val="18"/>
  </w:num>
  <w:num w:numId="17" w16cid:durableId="660739339">
    <w:abstractNumId w:val="21"/>
  </w:num>
  <w:num w:numId="18" w16cid:durableId="1715688207">
    <w:abstractNumId w:val="14"/>
  </w:num>
  <w:num w:numId="19" w16cid:durableId="1130172917">
    <w:abstractNumId w:val="8"/>
  </w:num>
  <w:num w:numId="20" w16cid:durableId="141311295">
    <w:abstractNumId w:val="4"/>
  </w:num>
  <w:num w:numId="21" w16cid:durableId="2036735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374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6E"/>
    <w:rsid w:val="00020F9A"/>
    <w:rsid w:val="00034F9F"/>
    <w:rsid w:val="0004331B"/>
    <w:rsid w:val="00044E24"/>
    <w:rsid w:val="0007035F"/>
    <w:rsid w:val="00087206"/>
    <w:rsid w:val="000A654D"/>
    <w:rsid w:val="000D6574"/>
    <w:rsid w:val="000E359D"/>
    <w:rsid w:val="00102473"/>
    <w:rsid w:val="00147032"/>
    <w:rsid w:val="0015407A"/>
    <w:rsid w:val="0015432A"/>
    <w:rsid w:val="001611EA"/>
    <w:rsid w:val="00172F32"/>
    <w:rsid w:val="001760E5"/>
    <w:rsid w:val="001B4501"/>
    <w:rsid w:val="001E289D"/>
    <w:rsid w:val="002030E3"/>
    <w:rsid w:val="002148A0"/>
    <w:rsid w:val="00242A51"/>
    <w:rsid w:val="0025051A"/>
    <w:rsid w:val="00256328"/>
    <w:rsid w:val="00262583"/>
    <w:rsid w:val="002A4500"/>
    <w:rsid w:val="002C026C"/>
    <w:rsid w:val="002E7D0A"/>
    <w:rsid w:val="002F145A"/>
    <w:rsid w:val="00307FCD"/>
    <w:rsid w:val="003767E3"/>
    <w:rsid w:val="003A0EC0"/>
    <w:rsid w:val="003A5850"/>
    <w:rsid w:val="003B6BBC"/>
    <w:rsid w:val="003D350C"/>
    <w:rsid w:val="003E115F"/>
    <w:rsid w:val="003F20E3"/>
    <w:rsid w:val="0043677D"/>
    <w:rsid w:val="0045251A"/>
    <w:rsid w:val="00461E0B"/>
    <w:rsid w:val="00490B90"/>
    <w:rsid w:val="004951AB"/>
    <w:rsid w:val="004C309E"/>
    <w:rsid w:val="004D7A6E"/>
    <w:rsid w:val="00525500"/>
    <w:rsid w:val="00525D75"/>
    <w:rsid w:val="00536FBF"/>
    <w:rsid w:val="005769BB"/>
    <w:rsid w:val="005A2561"/>
    <w:rsid w:val="005B1DFF"/>
    <w:rsid w:val="005B41DE"/>
    <w:rsid w:val="005B4847"/>
    <w:rsid w:val="005E76D5"/>
    <w:rsid w:val="005F3212"/>
    <w:rsid w:val="0061136C"/>
    <w:rsid w:val="00651DD6"/>
    <w:rsid w:val="006738F2"/>
    <w:rsid w:val="00676E30"/>
    <w:rsid w:val="006A7118"/>
    <w:rsid w:val="006D0F01"/>
    <w:rsid w:val="006D5931"/>
    <w:rsid w:val="006D7535"/>
    <w:rsid w:val="006D7AFF"/>
    <w:rsid w:val="007015CF"/>
    <w:rsid w:val="00730482"/>
    <w:rsid w:val="007331A7"/>
    <w:rsid w:val="00741BE2"/>
    <w:rsid w:val="0074519B"/>
    <w:rsid w:val="00761106"/>
    <w:rsid w:val="007A011E"/>
    <w:rsid w:val="007B231A"/>
    <w:rsid w:val="007D2A06"/>
    <w:rsid w:val="007F237D"/>
    <w:rsid w:val="00823977"/>
    <w:rsid w:val="00831E8F"/>
    <w:rsid w:val="008510BD"/>
    <w:rsid w:val="00864CE4"/>
    <w:rsid w:val="00874A99"/>
    <w:rsid w:val="00896C76"/>
    <w:rsid w:val="008C5E0A"/>
    <w:rsid w:val="008D7370"/>
    <w:rsid w:val="008F0129"/>
    <w:rsid w:val="00936AD1"/>
    <w:rsid w:val="00957244"/>
    <w:rsid w:val="009604CA"/>
    <w:rsid w:val="009D4A10"/>
    <w:rsid w:val="009F38A0"/>
    <w:rsid w:val="00A2258D"/>
    <w:rsid w:val="00A606F4"/>
    <w:rsid w:val="00A877F0"/>
    <w:rsid w:val="00A91078"/>
    <w:rsid w:val="00AA6151"/>
    <w:rsid w:val="00AB2AFB"/>
    <w:rsid w:val="00AD4B8E"/>
    <w:rsid w:val="00AE7421"/>
    <w:rsid w:val="00AF352E"/>
    <w:rsid w:val="00AF3FC4"/>
    <w:rsid w:val="00AF617D"/>
    <w:rsid w:val="00B22E63"/>
    <w:rsid w:val="00B6395E"/>
    <w:rsid w:val="00B669BA"/>
    <w:rsid w:val="00B66F96"/>
    <w:rsid w:val="00B97A1A"/>
    <w:rsid w:val="00BC7D07"/>
    <w:rsid w:val="00BF6C14"/>
    <w:rsid w:val="00C125E1"/>
    <w:rsid w:val="00C6023A"/>
    <w:rsid w:val="00C66F46"/>
    <w:rsid w:val="00C74F1D"/>
    <w:rsid w:val="00C84D9D"/>
    <w:rsid w:val="00CB38C3"/>
    <w:rsid w:val="00CD63EB"/>
    <w:rsid w:val="00CE4748"/>
    <w:rsid w:val="00CF1E47"/>
    <w:rsid w:val="00CF3CDD"/>
    <w:rsid w:val="00D44618"/>
    <w:rsid w:val="00D47976"/>
    <w:rsid w:val="00D60070"/>
    <w:rsid w:val="00D81352"/>
    <w:rsid w:val="00D83252"/>
    <w:rsid w:val="00D91D83"/>
    <w:rsid w:val="00D932F1"/>
    <w:rsid w:val="00D9623C"/>
    <w:rsid w:val="00DB3362"/>
    <w:rsid w:val="00DC0A1A"/>
    <w:rsid w:val="00DC1E95"/>
    <w:rsid w:val="00DC78E0"/>
    <w:rsid w:val="00DD50EB"/>
    <w:rsid w:val="00DF4977"/>
    <w:rsid w:val="00DF7C64"/>
    <w:rsid w:val="00E07966"/>
    <w:rsid w:val="00E50670"/>
    <w:rsid w:val="00E54596"/>
    <w:rsid w:val="00EA1661"/>
    <w:rsid w:val="00EC03E2"/>
    <w:rsid w:val="00EC74F3"/>
    <w:rsid w:val="00ED73D5"/>
    <w:rsid w:val="00EF0BF5"/>
    <w:rsid w:val="00F5568B"/>
    <w:rsid w:val="00F56B51"/>
    <w:rsid w:val="00F72A20"/>
    <w:rsid w:val="00F80030"/>
    <w:rsid w:val="00F87185"/>
    <w:rsid w:val="00FA03AC"/>
    <w:rsid w:val="00FB03DD"/>
    <w:rsid w:val="00FB056A"/>
    <w:rsid w:val="00FB6695"/>
    <w:rsid w:val="00FC2A93"/>
    <w:rsid w:val="00FD5741"/>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9ADE"/>
  <w14:defaultImageDpi w14:val="32767"/>
  <w15:chartTrackingRefBased/>
  <w15:docId w15:val="{90F3A780-6F7E-E24E-982D-B16EB96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A6E"/>
    <w:pPr>
      <w:ind w:left="720"/>
      <w:contextualSpacing/>
    </w:pPr>
  </w:style>
  <w:style w:type="character" w:styleId="CommentReference">
    <w:name w:val="annotation reference"/>
    <w:basedOn w:val="DefaultParagraphFont"/>
    <w:uiPriority w:val="99"/>
    <w:semiHidden/>
    <w:unhideWhenUsed/>
    <w:rsid w:val="004D7A6E"/>
    <w:rPr>
      <w:sz w:val="16"/>
      <w:szCs w:val="16"/>
    </w:rPr>
  </w:style>
  <w:style w:type="paragraph" w:styleId="CommentText">
    <w:name w:val="annotation text"/>
    <w:basedOn w:val="Normal"/>
    <w:link w:val="CommentTextChar"/>
    <w:uiPriority w:val="99"/>
    <w:unhideWhenUsed/>
    <w:rsid w:val="004D7A6E"/>
    <w:pPr>
      <w:spacing w:line="240" w:lineRule="auto"/>
    </w:pPr>
    <w:rPr>
      <w:sz w:val="20"/>
      <w:szCs w:val="20"/>
    </w:rPr>
  </w:style>
  <w:style w:type="character" w:customStyle="1" w:styleId="CommentTextChar">
    <w:name w:val="Comment Text Char"/>
    <w:basedOn w:val="DefaultParagraphFont"/>
    <w:link w:val="CommentText"/>
    <w:uiPriority w:val="99"/>
    <w:rsid w:val="004D7A6E"/>
    <w:rPr>
      <w:sz w:val="20"/>
      <w:szCs w:val="20"/>
    </w:rPr>
  </w:style>
  <w:style w:type="paragraph" w:styleId="Header">
    <w:name w:val="header"/>
    <w:basedOn w:val="Normal"/>
    <w:link w:val="HeaderChar"/>
    <w:uiPriority w:val="99"/>
    <w:unhideWhenUsed/>
    <w:rsid w:val="004D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A6E"/>
    <w:rPr>
      <w:sz w:val="22"/>
      <w:szCs w:val="22"/>
    </w:rPr>
  </w:style>
  <w:style w:type="paragraph" w:styleId="BalloonText">
    <w:name w:val="Balloon Text"/>
    <w:basedOn w:val="Normal"/>
    <w:link w:val="BalloonTextChar"/>
    <w:uiPriority w:val="99"/>
    <w:semiHidden/>
    <w:unhideWhenUsed/>
    <w:rsid w:val="004D7A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A6E"/>
    <w:rPr>
      <w:rFonts w:ascii="Times New Roman" w:hAnsi="Times New Roman" w:cs="Times New Roman"/>
      <w:sz w:val="18"/>
      <w:szCs w:val="18"/>
    </w:rPr>
  </w:style>
  <w:style w:type="paragraph" w:styleId="Footer">
    <w:name w:val="footer"/>
    <w:basedOn w:val="Normal"/>
    <w:link w:val="FooterChar"/>
    <w:uiPriority w:val="99"/>
    <w:unhideWhenUsed/>
    <w:rsid w:val="00D4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76"/>
    <w:rPr>
      <w:sz w:val="22"/>
      <w:szCs w:val="22"/>
    </w:rPr>
  </w:style>
  <w:style w:type="paragraph" w:styleId="CommentSubject">
    <w:name w:val="annotation subject"/>
    <w:basedOn w:val="CommentText"/>
    <w:next w:val="CommentText"/>
    <w:link w:val="CommentSubjectChar"/>
    <w:uiPriority w:val="99"/>
    <w:semiHidden/>
    <w:unhideWhenUsed/>
    <w:rsid w:val="00D9623C"/>
    <w:rPr>
      <w:b/>
      <w:bCs/>
    </w:rPr>
  </w:style>
  <w:style w:type="character" w:customStyle="1" w:styleId="CommentSubjectChar">
    <w:name w:val="Comment Subject Char"/>
    <w:basedOn w:val="CommentTextChar"/>
    <w:link w:val="CommentSubject"/>
    <w:uiPriority w:val="99"/>
    <w:semiHidden/>
    <w:rsid w:val="00D9623C"/>
    <w:rPr>
      <w:b/>
      <w:bCs/>
      <w:sz w:val="20"/>
      <w:szCs w:val="20"/>
    </w:rPr>
  </w:style>
  <w:style w:type="paragraph" w:styleId="NoSpacing">
    <w:name w:val="No Spacing"/>
    <w:uiPriority w:val="1"/>
    <w:qFormat/>
    <w:rsid w:val="00F56B51"/>
    <w:rPr>
      <w:rFonts w:ascii="Arial" w:eastAsia="Arial" w:hAnsi="Arial" w:cs="Times New Roman"/>
      <w:sz w:val="23"/>
      <w:szCs w:val="23"/>
    </w:rPr>
  </w:style>
  <w:style w:type="paragraph" w:styleId="Revision">
    <w:name w:val="Revision"/>
    <w:hidden/>
    <w:uiPriority w:val="99"/>
    <w:semiHidden/>
    <w:rsid w:val="007611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9386">
      <w:bodyDiv w:val="1"/>
      <w:marLeft w:val="0"/>
      <w:marRight w:val="0"/>
      <w:marTop w:val="0"/>
      <w:marBottom w:val="0"/>
      <w:divBdr>
        <w:top w:val="none" w:sz="0" w:space="0" w:color="auto"/>
        <w:left w:val="none" w:sz="0" w:space="0" w:color="auto"/>
        <w:bottom w:val="none" w:sz="0" w:space="0" w:color="auto"/>
        <w:right w:val="none" w:sz="0" w:space="0" w:color="auto"/>
      </w:divBdr>
    </w:div>
    <w:div w:id="190455153">
      <w:bodyDiv w:val="1"/>
      <w:marLeft w:val="0"/>
      <w:marRight w:val="0"/>
      <w:marTop w:val="0"/>
      <w:marBottom w:val="0"/>
      <w:divBdr>
        <w:top w:val="none" w:sz="0" w:space="0" w:color="auto"/>
        <w:left w:val="none" w:sz="0" w:space="0" w:color="auto"/>
        <w:bottom w:val="none" w:sz="0" w:space="0" w:color="auto"/>
        <w:right w:val="none" w:sz="0" w:space="0" w:color="auto"/>
      </w:divBdr>
    </w:div>
    <w:div w:id="399720201">
      <w:bodyDiv w:val="1"/>
      <w:marLeft w:val="0"/>
      <w:marRight w:val="0"/>
      <w:marTop w:val="0"/>
      <w:marBottom w:val="0"/>
      <w:divBdr>
        <w:top w:val="none" w:sz="0" w:space="0" w:color="auto"/>
        <w:left w:val="none" w:sz="0" w:space="0" w:color="auto"/>
        <w:bottom w:val="none" w:sz="0" w:space="0" w:color="auto"/>
        <w:right w:val="none" w:sz="0" w:space="0" w:color="auto"/>
      </w:divBdr>
    </w:div>
    <w:div w:id="1084491793">
      <w:bodyDiv w:val="1"/>
      <w:marLeft w:val="0"/>
      <w:marRight w:val="0"/>
      <w:marTop w:val="0"/>
      <w:marBottom w:val="0"/>
      <w:divBdr>
        <w:top w:val="none" w:sz="0" w:space="0" w:color="auto"/>
        <w:left w:val="none" w:sz="0" w:space="0" w:color="auto"/>
        <w:bottom w:val="none" w:sz="0" w:space="0" w:color="auto"/>
        <w:right w:val="none" w:sz="0" w:space="0" w:color="auto"/>
      </w:divBdr>
    </w:div>
    <w:div w:id="1103572006">
      <w:bodyDiv w:val="1"/>
      <w:marLeft w:val="0"/>
      <w:marRight w:val="0"/>
      <w:marTop w:val="0"/>
      <w:marBottom w:val="0"/>
      <w:divBdr>
        <w:top w:val="none" w:sz="0" w:space="0" w:color="auto"/>
        <w:left w:val="none" w:sz="0" w:space="0" w:color="auto"/>
        <w:bottom w:val="none" w:sz="0" w:space="0" w:color="auto"/>
        <w:right w:val="none" w:sz="0" w:space="0" w:color="auto"/>
      </w:divBdr>
    </w:div>
    <w:div w:id="1594777417">
      <w:bodyDiv w:val="1"/>
      <w:marLeft w:val="0"/>
      <w:marRight w:val="0"/>
      <w:marTop w:val="0"/>
      <w:marBottom w:val="0"/>
      <w:divBdr>
        <w:top w:val="none" w:sz="0" w:space="0" w:color="auto"/>
        <w:left w:val="none" w:sz="0" w:space="0" w:color="auto"/>
        <w:bottom w:val="none" w:sz="0" w:space="0" w:color="auto"/>
        <w:right w:val="none" w:sz="0" w:space="0" w:color="auto"/>
      </w:divBdr>
    </w:div>
    <w:div w:id="173516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Hudachek</dc:creator>
  <cp:keywords/>
  <dc:description/>
  <cp:lastModifiedBy>Susan Birss</cp:lastModifiedBy>
  <cp:revision>3</cp:revision>
  <cp:lastPrinted>2024-04-23T15:26:00Z</cp:lastPrinted>
  <dcterms:created xsi:type="dcterms:W3CDTF">2024-07-04T10:19:00Z</dcterms:created>
  <dcterms:modified xsi:type="dcterms:W3CDTF">2024-07-04T12:36:00Z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0x010100D6BA649DE46CE844950989BFB31C94CF</vt:lpwstr>
  </property>
</Properties>
</file>