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646"/>
        <w:gridCol w:w="7668"/>
      </w:tblGrid>
      <w:tr w:rsidR="002077E5" w:rsidRPr="00E02336" w14:paraId="2479C94F" w14:textId="77777777" w:rsidTr="001C63B8">
        <w:trPr>
          <w:trHeight w:val="340"/>
          <w:jc w:val="center"/>
        </w:trPr>
        <w:tc>
          <w:tcPr>
            <w:tcW w:w="26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9B30E73" w14:textId="77777777" w:rsidR="002077E5" w:rsidRPr="00E02336" w:rsidRDefault="002077E5" w:rsidP="001C63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2336">
              <w:rPr>
                <w:rFonts w:asciiTheme="minorHAnsi" w:hAnsiTheme="minorHAnsi" w:cstheme="minorHAnsi"/>
                <w:b/>
                <w:sz w:val="20"/>
                <w:szCs w:val="20"/>
              </w:rPr>
              <w:t>Role title</w:t>
            </w:r>
          </w:p>
        </w:tc>
        <w:tc>
          <w:tcPr>
            <w:tcW w:w="7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53E5CC4" w14:textId="0CD56909" w:rsidR="00886C89" w:rsidRPr="00E02336" w:rsidRDefault="00F961D8" w:rsidP="001C63B8">
            <w:pPr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</w:pPr>
            <w:r w:rsidRPr="00E02336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  <w:t>Grid &amp; Primary</w:t>
            </w:r>
            <w:r w:rsidR="001831D5" w:rsidRPr="00E02336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  <w:t xml:space="preserve"> Design </w:t>
            </w:r>
            <w:r w:rsidR="005B4CE4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  <w:t>Manager</w:t>
            </w:r>
            <w:r w:rsidR="00886C89" w:rsidRPr="00E02336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  <w:t xml:space="preserve">         </w:t>
            </w:r>
            <w:r w:rsidR="00C600D4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  <w:t xml:space="preserve">  </w:t>
            </w:r>
            <w:r w:rsidR="00886C89" w:rsidRPr="00E02336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  <w:t xml:space="preserve">    </w:t>
            </w:r>
            <w:r w:rsidR="005D7022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  <w:t xml:space="preserve">  </w:t>
            </w:r>
          </w:p>
        </w:tc>
      </w:tr>
      <w:tr w:rsidR="002077E5" w:rsidRPr="00E02336" w14:paraId="5DD6AF07" w14:textId="77777777" w:rsidTr="001C63B8">
        <w:trPr>
          <w:trHeight w:val="340"/>
          <w:jc w:val="center"/>
        </w:trPr>
        <w:tc>
          <w:tcPr>
            <w:tcW w:w="26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F2CAA12" w14:textId="77777777" w:rsidR="002077E5" w:rsidRPr="00E02336" w:rsidRDefault="002077E5" w:rsidP="001C63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2336">
              <w:rPr>
                <w:rFonts w:asciiTheme="minorHAnsi" w:hAnsiTheme="minorHAnsi" w:cstheme="minorHAnsi"/>
                <w:b/>
                <w:sz w:val="20"/>
                <w:szCs w:val="20"/>
              </w:rPr>
              <w:t>Section</w:t>
            </w:r>
          </w:p>
        </w:tc>
        <w:tc>
          <w:tcPr>
            <w:tcW w:w="7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F857498" w14:textId="649B7876" w:rsidR="00FD77F8" w:rsidRPr="00E02336" w:rsidRDefault="002077E5" w:rsidP="001C63B8">
            <w:pPr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</w:pPr>
            <w:r w:rsidRPr="00E02336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  <w:t>ENWCML</w:t>
            </w:r>
            <w:r w:rsidR="00FD77F8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  <w:t xml:space="preserve">   </w:t>
            </w:r>
            <w:proofErr w:type="spellStart"/>
            <w:r w:rsidR="00FD77F8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  <w:t>teeside</w:t>
            </w:r>
            <w:proofErr w:type="spellEnd"/>
            <w:r w:rsidR="00FD77F8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  <w:t xml:space="preserve"> / </w:t>
            </w:r>
            <w:proofErr w:type="spellStart"/>
            <w:r w:rsidR="00FD77F8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  <w:t>middlesborough</w:t>
            </w:r>
            <w:proofErr w:type="spellEnd"/>
          </w:p>
        </w:tc>
      </w:tr>
      <w:tr w:rsidR="002077E5" w:rsidRPr="00E02336" w14:paraId="4B0BB148" w14:textId="77777777" w:rsidTr="001C63B8">
        <w:trPr>
          <w:trHeight w:val="340"/>
          <w:jc w:val="center"/>
        </w:trPr>
        <w:tc>
          <w:tcPr>
            <w:tcW w:w="26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0058825" w14:textId="77777777" w:rsidR="002077E5" w:rsidRPr="00E02336" w:rsidRDefault="002077E5" w:rsidP="001C63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2336">
              <w:rPr>
                <w:rFonts w:asciiTheme="minorHAnsi" w:hAnsiTheme="minorHAnsi" w:cstheme="minorHAnsi"/>
                <w:b/>
                <w:sz w:val="20"/>
                <w:szCs w:val="20"/>
              </w:rPr>
              <w:t>Directorate</w:t>
            </w:r>
          </w:p>
        </w:tc>
        <w:tc>
          <w:tcPr>
            <w:tcW w:w="7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F44BCCC" w14:textId="77777777" w:rsidR="002077E5" w:rsidRPr="00E02336" w:rsidRDefault="002077E5" w:rsidP="001C63B8">
            <w:pPr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</w:pPr>
            <w:r w:rsidRPr="00E02336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  <w:t>Construction &amp; Maintenance</w:t>
            </w:r>
          </w:p>
        </w:tc>
      </w:tr>
      <w:tr w:rsidR="002077E5" w:rsidRPr="00E02336" w14:paraId="50DEC94D" w14:textId="77777777" w:rsidTr="001C63B8">
        <w:trPr>
          <w:trHeight w:val="340"/>
          <w:jc w:val="center"/>
        </w:trPr>
        <w:tc>
          <w:tcPr>
            <w:tcW w:w="26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A9CE276" w14:textId="77777777" w:rsidR="002077E5" w:rsidRPr="00E02336" w:rsidRDefault="002077E5" w:rsidP="001C63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2336">
              <w:rPr>
                <w:rFonts w:asciiTheme="minorHAnsi" w:hAnsiTheme="minorHAnsi" w:cstheme="minorHAnsi"/>
                <w:b/>
                <w:sz w:val="20"/>
                <w:szCs w:val="20"/>
              </w:rPr>
              <w:t>Reports to</w:t>
            </w:r>
          </w:p>
        </w:tc>
        <w:tc>
          <w:tcPr>
            <w:tcW w:w="7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FA89167" w14:textId="383D704F" w:rsidR="002077E5" w:rsidRPr="00E02336" w:rsidRDefault="00474848" w:rsidP="001C63B8">
            <w:pPr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  <w:t>Warren Reibbitt</w:t>
            </w:r>
          </w:p>
        </w:tc>
      </w:tr>
      <w:tr w:rsidR="002077E5" w:rsidRPr="00E02336" w14:paraId="7075A13A" w14:textId="77777777" w:rsidTr="001C63B8">
        <w:trPr>
          <w:trHeight w:val="340"/>
          <w:jc w:val="center"/>
        </w:trPr>
        <w:tc>
          <w:tcPr>
            <w:tcW w:w="26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DDD613F" w14:textId="77777777" w:rsidR="002077E5" w:rsidRPr="00E02336" w:rsidRDefault="002077E5" w:rsidP="001C63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2336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7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0E8724D" w14:textId="405B9C33" w:rsidR="002077E5" w:rsidRPr="00E02336" w:rsidRDefault="005B4CE4" w:rsidP="001C63B8">
            <w:pPr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  <w:t>07/04/25</w:t>
            </w:r>
          </w:p>
        </w:tc>
      </w:tr>
      <w:tr w:rsidR="002077E5" w:rsidRPr="00E02336" w14:paraId="4B13E40C" w14:textId="77777777" w:rsidTr="001C63B8">
        <w:trPr>
          <w:trHeight w:val="340"/>
          <w:jc w:val="center"/>
        </w:trPr>
        <w:tc>
          <w:tcPr>
            <w:tcW w:w="26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BB7232F" w14:textId="77777777" w:rsidR="002077E5" w:rsidRPr="00E02336" w:rsidRDefault="002077E5" w:rsidP="001C63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2336">
              <w:rPr>
                <w:rFonts w:asciiTheme="minorHAnsi" w:hAnsiTheme="minorHAnsi" w:cstheme="minorHAnsi"/>
                <w:b/>
                <w:sz w:val="20"/>
                <w:szCs w:val="20"/>
              </w:rPr>
              <w:t>Leadership Level</w:t>
            </w:r>
          </w:p>
        </w:tc>
        <w:tc>
          <w:tcPr>
            <w:tcW w:w="7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BCDA3DA" w14:textId="79C6E413" w:rsidR="002077E5" w:rsidRPr="00E02336" w:rsidRDefault="005B4CE4" w:rsidP="001C63B8">
            <w:pPr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  <w:t>WLT</w:t>
            </w:r>
          </w:p>
        </w:tc>
      </w:tr>
      <w:tr w:rsidR="002077E5" w:rsidRPr="00E02336" w14:paraId="6F57A5F1" w14:textId="77777777" w:rsidTr="001C63B8">
        <w:trPr>
          <w:trHeight w:val="340"/>
          <w:jc w:val="center"/>
        </w:trPr>
        <w:tc>
          <w:tcPr>
            <w:tcW w:w="26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52071F5" w14:textId="77777777" w:rsidR="002077E5" w:rsidRPr="00E02336" w:rsidRDefault="002077E5" w:rsidP="001C63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2336">
              <w:rPr>
                <w:rFonts w:asciiTheme="minorHAnsi" w:hAnsiTheme="minorHAnsi" w:cstheme="minorHAnsi"/>
                <w:b/>
                <w:sz w:val="20"/>
                <w:szCs w:val="20"/>
              </w:rPr>
              <w:t>Grade</w:t>
            </w:r>
          </w:p>
        </w:tc>
        <w:tc>
          <w:tcPr>
            <w:tcW w:w="7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8C0966D" w14:textId="28222340" w:rsidR="002077E5" w:rsidRPr="00E02336" w:rsidRDefault="002077E5" w:rsidP="001C63B8">
            <w:pPr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</w:pPr>
            <w:r w:rsidRPr="00E02336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  <w:t xml:space="preserve">ENW  </w:t>
            </w:r>
            <w:r w:rsidR="006D7115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  <w:t>l3</w:t>
            </w:r>
            <w:r w:rsidRPr="00E02336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  <w:t xml:space="preserve">   </w:t>
            </w:r>
            <w:r w:rsidR="006F4327" w:rsidRPr="00E02336">
              <w:rPr>
                <w:rFonts w:asciiTheme="minorHAnsi" w:hAnsiTheme="minorHAnsi" w:cstheme="minorHAnsi"/>
                <w:color w:val="44546A" w:themeColor="text2"/>
                <w:sz w:val="20"/>
                <w:szCs w:val="20"/>
              </w:rPr>
              <w:t xml:space="preserve">non collectively bargained/ pc </w:t>
            </w:r>
            <w:proofErr w:type="spellStart"/>
            <w:r w:rsidR="006F4327" w:rsidRPr="00E02336">
              <w:rPr>
                <w:rFonts w:asciiTheme="minorHAnsi" w:hAnsiTheme="minorHAnsi" w:cstheme="minorHAnsi"/>
                <w:color w:val="44546A" w:themeColor="text2"/>
                <w:sz w:val="20"/>
                <w:szCs w:val="20"/>
              </w:rPr>
              <w:t>enwcml</w:t>
            </w:r>
            <w:proofErr w:type="spellEnd"/>
            <w:r w:rsidR="006F4327" w:rsidRPr="00E02336">
              <w:rPr>
                <w:rFonts w:asciiTheme="minorHAnsi" w:hAnsiTheme="minorHAnsi" w:cstheme="minorHAnsi"/>
                <w:color w:val="44546A" w:themeColor="text2"/>
                <w:sz w:val="20"/>
                <w:szCs w:val="20"/>
              </w:rPr>
              <w:t xml:space="preserve"> contract </w:t>
            </w:r>
          </w:p>
        </w:tc>
      </w:tr>
      <w:tr w:rsidR="002077E5" w:rsidRPr="00E02336" w14:paraId="6BE98A40" w14:textId="77777777" w:rsidTr="001C63B8">
        <w:trPr>
          <w:trHeight w:val="340"/>
          <w:jc w:val="center"/>
        </w:trPr>
        <w:tc>
          <w:tcPr>
            <w:tcW w:w="26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086004C" w14:textId="77777777" w:rsidR="002077E5" w:rsidRPr="00E02336" w:rsidRDefault="002077E5" w:rsidP="001C63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2336">
              <w:rPr>
                <w:rFonts w:asciiTheme="minorHAnsi" w:hAnsiTheme="minorHAnsi" w:cstheme="minorHAnsi"/>
                <w:b/>
                <w:sz w:val="20"/>
                <w:szCs w:val="20"/>
              </w:rPr>
              <w:t>Salary</w:t>
            </w:r>
          </w:p>
        </w:tc>
        <w:tc>
          <w:tcPr>
            <w:tcW w:w="7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DC4C76F" w14:textId="3DE1BE7E" w:rsidR="00324F63" w:rsidRPr="00324F63" w:rsidRDefault="002077E5" w:rsidP="00324F63">
            <w:pPr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</w:pPr>
            <w:r w:rsidRPr="00E02336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  <w:t>£</w:t>
            </w:r>
            <w:r w:rsidR="006856E8" w:rsidRPr="00E02336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  <w:t xml:space="preserve">   </w:t>
            </w:r>
            <w:r w:rsidR="00324F63" w:rsidRPr="00324F63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  <w:t xml:space="preserve">Lead Grid &amp; Primary design </w:t>
            </w:r>
            <w:r w:rsidR="00422A93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  <w:t xml:space="preserve">Manager </w:t>
            </w:r>
            <w:r w:rsidR="00324F63" w:rsidRPr="00324F63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  <w:t xml:space="preserve"> - £70,000-£</w:t>
            </w:r>
            <w:r w:rsidR="005B4CE4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  <w:t>85</w:t>
            </w:r>
            <w:r w:rsidR="00324F63" w:rsidRPr="00324F63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  <w:t xml:space="preserve">,000 – Grade ENW3 </w:t>
            </w:r>
          </w:p>
          <w:p w14:paraId="7FC60CE4" w14:textId="1855C656" w:rsidR="002077E5" w:rsidRPr="00E02336" w:rsidRDefault="006D7115" w:rsidP="001C63B8">
            <w:pPr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  <w:t xml:space="preserve">company car/cash allowance </w:t>
            </w:r>
            <w:r w:rsidR="00B3113F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  <w:t xml:space="preserve"> 7.5% bonus </w:t>
            </w:r>
            <w:r w:rsidR="00474848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2077E5" w:rsidRPr="00E02336" w14:paraId="79344B33" w14:textId="77777777" w:rsidTr="001C63B8">
        <w:trPr>
          <w:trHeight w:val="340"/>
          <w:jc w:val="center"/>
        </w:trPr>
        <w:tc>
          <w:tcPr>
            <w:tcW w:w="26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969AA2A" w14:textId="77777777" w:rsidR="002077E5" w:rsidRPr="00E02336" w:rsidRDefault="002077E5" w:rsidP="001C63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2336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</w:p>
        </w:tc>
        <w:tc>
          <w:tcPr>
            <w:tcW w:w="7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5B20345" w14:textId="77777777" w:rsidR="002077E5" w:rsidRPr="00E02336" w:rsidRDefault="002077E5" w:rsidP="001C63B8">
            <w:pPr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</w:pPr>
            <w:r w:rsidRPr="00E02336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  <w:t>37+ (as required)</w:t>
            </w:r>
          </w:p>
        </w:tc>
      </w:tr>
      <w:tr w:rsidR="0032793A" w:rsidRPr="00E02336" w14:paraId="41BB6BCB" w14:textId="77777777" w:rsidTr="001C63B8">
        <w:trPr>
          <w:trHeight w:val="340"/>
          <w:jc w:val="center"/>
        </w:trPr>
        <w:tc>
          <w:tcPr>
            <w:tcW w:w="26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635DB43" w14:textId="77777777" w:rsidR="0032793A" w:rsidRPr="00E02336" w:rsidRDefault="0032793A" w:rsidP="003279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2336">
              <w:rPr>
                <w:rFonts w:asciiTheme="minorHAnsi" w:hAnsiTheme="minorHAnsi" w:cstheme="minorHAnsi"/>
                <w:b/>
                <w:sz w:val="20"/>
                <w:szCs w:val="20"/>
              </w:rPr>
              <w:t>In Budget</w:t>
            </w:r>
          </w:p>
        </w:tc>
        <w:tc>
          <w:tcPr>
            <w:tcW w:w="7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B297D5F" w14:textId="12C91BF7" w:rsidR="0032793A" w:rsidRPr="00E02336" w:rsidRDefault="00BF7C63" w:rsidP="0032793A">
            <w:pPr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  <w:t>Yes Replac</w:t>
            </w:r>
            <w:r w:rsidR="00151551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  <w:highlight w:val="yellow"/>
              </w:rPr>
              <w:t xml:space="preserve">ement </w:t>
            </w:r>
          </w:p>
        </w:tc>
      </w:tr>
      <w:tr w:rsidR="0032793A" w:rsidRPr="00E02336" w14:paraId="6CB5436F" w14:textId="77777777" w:rsidTr="001C63B8">
        <w:trPr>
          <w:trHeight w:val="340"/>
          <w:jc w:val="center"/>
        </w:trPr>
        <w:tc>
          <w:tcPr>
            <w:tcW w:w="2646" w:type="dxa"/>
            <w:shd w:val="clear" w:color="auto" w:fill="D9D9D9" w:themeFill="background1" w:themeFillShade="D9"/>
            <w:vAlign w:val="center"/>
          </w:tcPr>
          <w:p w14:paraId="4E23331F" w14:textId="77777777" w:rsidR="0032793A" w:rsidRPr="00E02336" w:rsidRDefault="0032793A" w:rsidP="003279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2336">
              <w:rPr>
                <w:rFonts w:asciiTheme="minorHAnsi" w:hAnsiTheme="minorHAnsi" w:cstheme="minorHAnsi"/>
                <w:b/>
                <w:sz w:val="20"/>
                <w:szCs w:val="20"/>
              </w:rPr>
              <w:t>Sized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376D0713" w14:textId="10A0BEC9" w:rsidR="0032793A" w:rsidRPr="00E02336" w:rsidRDefault="0032793A" w:rsidP="0032793A">
            <w:pPr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</w:rPr>
            </w:pPr>
            <w:r w:rsidRPr="00E02336">
              <w:rPr>
                <w:rFonts w:asciiTheme="minorHAnsi" w:hAnsiTheme="minorHAnsi" w:cstheme="minorHAnsi"/>
                <w:b/>
                <w:color w:val="44546A" w:themeColor="text2"/>
                <w:sz w:val="20"/>
                <w:szCs w:val="20"/>
              </w:rPr>
              <w:t xml:space="preserve">Completed/sized against similar roles in ENWCML </w:t>
            </w:r>
          </w:p>
        </w:tc>
      </w:tr>
    </w:tbl>
    <w:p w14:paraId="00E8E9DF" w14:textId="77777777" w:rsidR="002077E5" w:rsidRPr="00E02336" w:rsidRDefault="002077E5" w:rsidP="002077E5">
      <w:pPr>
        <w:pBdr>
          <w:bottom w:val="single" w:sz="12" w:space="0" w:color="auto"/>
        </w:pBdr>
        <w:outlineLvl w:val="0"/>
        <w:rPr>
          <w:rFonts w:asciiTheme="minorHAnsi" w:hAnsiTheme="minorHAnsi" w:cstheme="minorHAnsi"/>
          <w:sz w:val="20"/>
          <w:szCs w:val="20"/>
        </w:rPr>
      </w:pPr>
    </w:p>
    <w:p w14:paraId="0260BCE6" w14:textId="77777777" w:rsidR="002077E5" w:rsidRPr="00E02336" w:rsidRDefault="002077E5" w:rsidP="002077E5">
      <w:pPr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5C44F5A" w14:textId="1422A5A1" w:rsidR="00F80809" w:rsidRPr="00E02336" w:rsidRDefault="00F80809" w:rsidP="00F80809">
      <w:pPr>
        <w:rPr>
          <w:rFonts w:asciiTheme="minorHAnsi" w:hAnsiTheme="minorHAnsi" w:cstheme="minorHAnsi"/>
          <w:sz w:val="20"/>
          <w:szCs w:val="20"/>
        </w:rPr>
      </w:pPr>
      <w:r w:rsidRPr="00E02336">
        <w:rPr>
          <w:rFonts w:asciiTheme="minorHAnsi" w:hAnsiTheme="minorHAnsi" w:cstheme="minorHAnsi"/>
          <w:sz w:val="20"/>
          <w:szCs w:val="20"/>
        </w:rPr>
        <w:t xml:space="preserve">Got what it takes to develop </w:t>
      </w:r>
      <w:r w:rsidR="005B4CE4">
        <w:rPr>
          <w:rFonts w:asciiTheme="minorHAnsi" w:hAnsiTheme="minorHAnsi" w:cstheme="minorHAnsi"/>
          <w:sz w:val="20"/>
          <w:szCs w:val="20"/>
        </w:rPr>
        <w:t xml:space="preserve">and Manage </w:t>
      </w:r>
      <w:r w:rsidR="00AB3D47">
        <w:rPr>
          <w:rFonts w:asciiTheme="minorHAnsi" w:hAnsiTheme="minorHAnsi" w:cstheme="minorHAnsi"/>
          <w:sz w:val="20"/>
          <w:szCs w:val="20"/>
        </w:rPr>
        <w:t xml:space="preserve">a </w:t>
      </w:r>
      <w:r w:rsidR="005B4CE4">
        <w:rPr>
          <w:rFonts w:asciiTheme="minorHAnsi" w:hAnsiTheme="minorHAnsi" w:cstheme="minorHAnsi"/>
          <w:sz w:val="20"/>
          <w:szCs w:val="20"/>
        </w:rPr>
        <w:t xml:space="preserve">Grid and Primary </w:t>
      </w:r>
      <w:r w:rsidRPr="00E02336">
        <w:rPr>
          <w:rFonts w:asciiTheme="minorHAnsi" w:hAnsiTheme="minorHAnsi" w:cstheme="minorHAnsi"/>
          <w:sz w:val="20"/>
          <w:szCs w:val="20"/>
        </w:rPr>
        <w:t xml:space="preserve">customer projects </w:t>
      </w:r>
      <w:proofErr w:type="gramStart"/>
      <w:r w:rsidR="005B4CE4">
        <w:rPr>
          <w:rFonts w:asciiTheme="minorHAnsi" w:hAnsiTheme="minorHAnsi" w:cstheme="minorHAnsi"/>
          <w:sz w:val="20"/>
          <w:szCs w:val="20"/>
        </w:rPr>
        <w:t>From</w:t>
      </w:r>
      <w:proofErr w:type="gramEnd"/>
      <w:r w:rsidR="005B4CE4">
        <w:rPr>
          <w:rFonts w:asciiTheme="minorHAnsi" w:hAnsiTheme="minorHAnsi" w:cstheme="minorHAnsi"/>
          <w:sz w:val="20"/>
          <w:szCs w:val="20"/>
        </w:rPr>
        <w:t xml:space="preserve"> initial Concept through FEED and then </w:t>
      </w:r>
      <w:r w:rsidRPr="00E02336">
        <w:rPr>
          <w:rFonts w:asciiTheme="minorHAnsi" w:hAnsiTheme="minorHAnsi" w:cstheme="minorHAnsi"/>
          <w:sz w:val="20"/>
          <w:szCs w:val="20"/>
        </w:rPr>
        <w:t xml:space="preserve">into detailed </w:t>
      </w:r>
      <w:r w:rsidR="005B4CE4">
        <w:rPr>
          <w:rFonts w:asciiTheme="minorHAnsi" w:hAnsiTheme="minorHAnsi" w:cstheme="minorHAnsi"/>
          <w:sz w:val="20"/>
          <w:szCs w:val="20"/>
        </w:rPr>
        <w:t>Construction</w:t>
      </w:r>
      <w:r w:rsidRPr="00E02336">
        <w:rPr>
          <w:rFonts w:asciiTheme="minorHAnsi" w:hAnsiTheme="minorHAnsi" w:cstheme="minorHAnsi"/>
          <w:sz w:val="20"/>
          <w:szCs w:val="20"/>
        </w:rPr>
        <w:t xml:space="preserve"> packs that can be delivered under current conditions, policies, and standards? We are on the lookout for an </w:t>
      </w:r>
      <w:r w:rsidR="00A77273" w:rsidRPr="00E02336">
        <w:rPr>
          <w:rFonts w:asciiTheme="minorHAnsi" w:hAnsiTheme="minorHAnsi" w:cstheme="minorHAnsi"/>
          <w:b/>
          <w:bCs/>
          <w:sz w:val="20"/>
          <w:szCs w:val="20"/>
        </w:rPr>
        <w:t>Grid &amp; Primary</w:t>
      </w:r>
      <w:r w:rsidR="00FD5D33" w:rsidRPr="00E02336">
        <w:rPr>
          <w:rFonts w:asciiTheme="minorHAnsi" w:hAnsiTheme="minorHAnsi" w:cstheme="minorHAnsi"/>
          <w:b/>
          <w:bCs/>
          <w:sz w:val="20"/>
          <w:szCs w:val="20"/>
        </w:rPr>
        <w:t xml:space="preserve"> Design </w:t>
      </w:r>
      <w:proofErr w:type="spellStart"/>
      <w:r w:rsidR="005B4CE4">
        <w:rPr>
          <w:rFonts w:asciiTheme="minorHAnsi" w:hAnsiTheme="minorHAnsi" w:cstheme="minorHAnsi"/>
          <w:b/>
          <w:bCs/>
          <w:sz w:val="20"/>
          <w:szCs w:val="20"/>
        </w:rPr>
        <w:t>Design</w:t>
      </w:r>
      <w:proofErr w:type="spellEnd"/>
      <w:r w:rsidR="005B4CE4">
        <w:rPr>
          <w:rFonts w:asciiTheme="minorHAnsi" w:hAnsiTheme="minorHAnsi" w:cstheme="minorHAnsi"/>
          <w:b/>
          <w:bCs/>
          <w:sz w:val="20"/>
          <w:szCs w:val="20"/>
        </w:rPr>
        <w:t xml:space="preserve"> Manager</w:t>
      </w:r>
      <w:r w:rsidR="00FD5D33" w:rsidRPr="00E02336">
        <w:rPr>
          <w:rFonts w:asciiTheme="minorHAnsi" w:hAnsiTheme="minorHAnsi" w:cstheme="minorHAnsi"/>
          <w:sz w:val="20"/>
          <w:szCs w:val="20"/>
        </w:rPr>
        <w:t xml:space="preserve">  </w:t>
      </w:r>
      <w:r w:rsidRPr="00E02336">
        <w:rPr>
          <w:rFonts w:asciiTheme="minorHAnsi" w:hAnsiTheme="minorHAnsi" w:cstheme="minorHAnsi"/>
          <w:sz w:val="20"/>
          <w:szCs w:val="20"/>
        </w:rPr>
        <w:t xml:space="preserve">! Sound good? We'd love to chat! </w:t>
      </w:r>
    </w:p>
    <w:p w14:paraId="5724EA5D" w14:textId="77777777" w:rsidR="00F80809" w:rsidRPr="00E02336" w:rsidRDefault="00F80809" w:rsidP="00F80809">
      <w:pPr>
        <w:rPr>
          <w:rFonts w:asciiTheme="minorHAnsi" w:hAnsiTheme="minorHAnsi" w:cstheme="minorHAnsi"/>
          <w:sz w:val="20"/>
          <w:szCs w:val="20"/>
        </w:rPr>
      </w:pPr>
    </w:p>
    <w:p w14:paraId="3E3FD43E" w14:textId="0FCEDB3F" w:rsidR="00F80809" w:rsidRPr="00E02336" w:rsidRDefault="00F80809" w:rsidP="00F80809">
      <w:pPr>
        <w:rPr>
          <w:rFonts w:asciiTheme="minorHAnsi" w:hAnsiTheme="minorHAnsi" w:cstheme="minorHAnsi"/>
          <w:sz w:val="20"/>
          <w:szCs w:val="20"/>
        </w:rPr>
      </w:pPr>
      <w:r w:rsidRPr="00E02336">
        <w:rPr>
          <w:rFonts w:asciiTheme="minorHAnsi" w:hAnsiTheme="minorHAnsi" w:cstheme="minorHAnsi"/>
          <w:sz w:val="20"/>
          <w:szCs w:val="20"/>
        </w:rPr>
        <w:t xml:space="preserve">At ENWCML, we are committed to creating a sense of belonging for our colleagues. We are an organisation that cares about your work-life balance and puts family and well-being first. We want our people to have rewarding careers, bringing their whole selves to work and giving 100%. We are a tight team who work well together and celebrate together, working hard with integrity and we treat people with respect, supporting each other and embracing diversity to create a culture of inclusion and belonging. </w:t>
      </w:r>
    </w:p>
    <w:p w14:paraId="31BE1BED" w14:textId="77777777" w:rsidR="00F80809" w:rsidRPr="00E02336" w:rsidRDefault="00F80809" w:rsidP="00F80809">
      <w:pPr>
        <w:rPr>
          <w:rFonts w:asciiTheme="minorHAnsi" w:hAnsiTheme="minorHAnsi" w:cstheme="minorHAnsi"/>
          <w:sz w:val="20"/>
          <w:szCs w:val="20"/>
        </w:rPr>
      </w:pPr>
    </w:p>
    <w:p w14:paraId="7254ED0D" w14:textId="77777777" w:rsidR="005B4CE4" w:rsidRDefault="00F80809" w:rsidP="00F80809">
      <w:pPr>
        <w:rPr>
          <w:rFonts w:asciiTheme="minorHAnsi" w:hAnsiTheme="minorHAnsi" w:cstheme="minorHAnsi"/>
          <w:sz w:val="20"/>
          <w:szCs w:val="20"/>
        </w:rPr>
      </w:pPr>
      <w:r w:rsidRPr="00E02336">
        <w:rPr>
          <w:rFonts w:asciiTheme="minorHAnsi" w:hAnsiTheme="minorHAnsi" w:cstheme="minorHAnsi"/>
          <w:sz w:val="20"/>
          <w:szCs w:val="20"/>
        </w:rPr>
        <w:t xml:space="preserve">We are a growing </w:t>
      </w:r>
      <w:r w:rsidR="005B4CE4">
        <w:rPr>
          <w:rFonts w:asciiTheme="minorHAnsi" w:hAnsiTheme="minorHAnsi" w:cstheme="minorHAnsi"/>
          <w:sz w:val="20"/>
          <w:szCs w:val="20"/>
        </w:rPr>
        <w:t>a</w:t>
      </w:r>
      <w:r w:rsidRPr="00E02336">
        <w:rPr>
          <w:rFonts w:asciiTheme="minorHAnsi" w:hAnsiTheme="minorHAnsi" w:cstheme="minorHAnsi"/>
          <w:sz w:val="20"/>
          <w:szCs w:val="20"/>
        </w:rPr>
        <w:t xml:space="preserve"> team offering super</w:t>
      </w:r>
      <w:r w:rsidR="005B4CE4">
        <w:rPr>
          <w:rFonts w:asciiTheme="minorHAnsi" w:hAnsiTheme="minorHAnsi" w:cstheme="minorHAnsi"/>
          <w:sz w:val="20"/>
          <w:szCs w:val="20"/>
        </w:rPr>
        <w:t>b</w:t>
      </w:r>
      <w:r w:rsidRPr="00E02336">
        <w:rPr>
          <w:rFonts w:asciiTheme="minorHAnsi" w:hAnsiTheme="minorHAnsi" w:cstheme="minorHAnsi"/>
          <w:sz w:val="20"/>
          <w:szCs w:val="20"/>
        </w:rPr>
        <w:t xml:space="preserve"> benefits for the right candidate which include </w:t>
      </w:r>
      <w:r w:rsidR="005B4CE4">
        <w:rPr>
          <w:rFonts w:asciiTheme="minorHAnsi" w:hAnsiTheme="minorHAnsi" w:cstheme="minorHAnsi"/>
          <w:sz w:val="20"/>
          <w:szCs w:val="20"/>
        </w:rPr>
        <w:t xml:space="preserve">a competitive remuneration package </w:t>
      </w:r>
      <w:proofErr w:type="gramStart"/>
      <w:r w:rsidR="005B4CE4">
        <w:rPr>
          <w:rFonts w:asciiTheme="minorHAnsi" w:hAnsiTheme="minorHAnsi" w:cstheme="minorHAnsi"/>
          <w:sz w:val="20"/>
          <w:szCs w:val="20"/>
        </w:rPr>
        <w:t>and also</w:t>
      </w:r>
      <w:proofErr w:type="gramEnd"/>
      <w:r w:rsidR="005B4CE4">
        <w:rPr>
          <w:rFonts w:asciiTheme="minorHAnsi" w:hAnsiTheme="minorHAnsi" w:cstheme="minorHAnsi"/>
          <w:sz w:val="20"/>
          <w:szCs w:val="20"/>
        </w:rPr>
        <w:t xml:space="preserve"> and Engineering opportunity to shape a design function to support the design, Costing, Construction &amp; Commissioning of infrastructure </w:t>
      </w:r>
      <w:proofErr w:type="gramStart"/>
      <w:r w:rsidR="005B4CE4">
        <w:rPr>
          <w:rFonts w:asciiTheme="minorHAnsi" w:hAnsiTheme="minorHAnsi" w:cstheme="minorHAnsi"/>
          <w:sz w:val="20"/>
          <w:szCs w:val="20"/>
        </w:rPr>
        <w:t>and also</w:t>
      </w:r>
      <w:proofErr w:type="gramEnd"/>
      <w:r w:rsidR="005B4CE4">
        <w:rPr>
          <w:rFonts w:asciiTheme="minorHAnsi" w:hAnsiTheme="minorHAnsi" w:cstheme="minorHAnsi"/>
          <w:sz w:val="20"/>
          <w:szCs w:val="20"/>
        </w:rPr>
        <w:t xml:space="preserve"> Embedded generation projects at voltages from 33kV to 132</w:t>
      </w:r>
      <w:proofErr w:type="gramStart"/>
      <w:r w:rsidR="005B4CE4">
        <w:rPr>
          <w:rFonts w:asciiTheme="minorHAnsi" w:hAnsiTheme="minorHAnsi" w:cstheme="minorHAnsi"/>
          <w:sz w:val="20"/>
          <w:szCs w:val="20"/>
        </w:rPr>
        <w:t xml:space="preserve">kV </w:t>
      </w:r>
      <w:r w:rsidRPr="00E02336">
        <w:rPr>
          <w:rFonts w:asciiTheme="minorHAnsi" w:hAnsiTheme="minorHAnsi" w:cstheme="minorHAnsi"/>
          <w:sz w:val="20"/>
          <w:szCs w:val="20"/>
        </w:rPr>
        <w:t>.</w:t>
      </w:r>
      <w:proofErr w:type="gramEnd"/>
      <w:r w:rsidRPr="00E02336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72E94C91" w14:textId="77777777" w:rsidR="005B4CE4" w:rsidRDefault="005B4CE4" w:rsidP="00F80809">
      <w:pPr>
        <w:rPr>
          <w:rFonts w:asciiTheme="minorHAnsi" w:hAnsiTheme="minorHAnsi" w:cstheme="minorHAnsi"/>
          <w:sz w:val="20"/>
          <w:szCs w:val="20"/>
        </w:rPr>
      </w:pPr>
    </w:p>
    <w:p w14:paraId="65421EEC" w14:textId="3F1710B9" w:rsidR="00F80809" w:rsidRPr="00E02336" w:rsidRDefault="00F80809" w:rsidP="00F80809">
      <w:pPr>
        <w:rPr>
          <w:rFonts w:asciiTheme="minorHAnsi" w:hAnsiTheme="minorHAnsi" w:cstheme="minorHAnsi"/>
          <w:sz w:val="20"/>
          <w:szCs w:val="20"/>
        </w:rPr>
      </w:pPr>
      <w:r w:rsidRPr="00E02336">
        <w:rPr>
          <w:rFonts w:asciiTheme="minorHAnsi" w:hAnsiTheme="minorHAnsi" w:cstheme="minorHAnsi"/>
          <w:sz w:val="20"/>
          <w:szCs w:val="20"/>
        </w:rPr>
        <w:t>Our main Office</w:t>
      </w:r>
      <w:r w:rsidR="005B4CE4">
        <w:rPr>
          <w:rFonts w:asciiTheme="minorHAnsi" w:hAnsiTheme="minorHAnsi" w:cstheme="minorHAnsi"/>
          <w:sz w:val="20"/>
          <w:szCs w:val="20"/>
        </w:rPr>
        <w:t>s</w:t>
      </w:r>
      <w:r w:rsidRPr="00E02336">
        <w:rPr>
          <w:rFonts w:asciiTheme="minorHAnsi" w:hAnsiTheme="minorHAnsi" w:cstheme="minorHAnsi"/>
          <w:sz w:val="20"/>
          <w:szCs w:val="20"/>
        </w:rPr>
        <w:t xml:space="preserve"> </w:t>
      </w:r>
      <w:r w:rsidR="005B4CE4">
        <w:rPr>
          <w:rFonts w:asciiTheme="minorHAnsi" w:hAnsiTheme="minorHAnsi" w:cstheme="minorHAnsi"/>
          <w:sz w:val="20"/>
          <w:szCs w:val="20"/>
        </w:rPr>
        <w:t>are in Middlesbrough and</w:t>
      </w:r>
      <w:r w:rsidRPr="00E02336">
        <w:rPr>
          <w:rFonts w:asciiTheme="minorHAnsi" w:hAnsiTheme="minorHAnsi" w:cstheme="minorHAnsi"/>
          <w:sz w:val="20"/>
          <w:szCs w:val="20"/>
        </w:rPr>
        <w:t xml:space="preserve"> Blackburn but we cover the </w:t>
      </w:r>
      <w:r w:rsidR="005B4CE4">
        <w:rPr>
          <w:rFonts w:asciiTheme="minorHAnsi" w:hAnsiTheme="minorHAnsi" w:cstheme="minorHAnsi"/>
          <w:sz w:val="20"/>
          <w:szCs w:val="20"/>
        </w:rPr>
        <w:t>Midlands and North of Country</w:t>
      </w:r>
    </w:p>
    <w:p w14:paraId="34A93D0B" w14:textId="77777777" w:rsidR="00F80809" w:rsidRPr="00E02336" w:rsidRDefault="00F80809" w:rsidP="00F80809">
      <w:pPr>
        <w:rPr>
          <w:rFonts w:asciiTheme="minorHAnsi" w:hAnsiTheme="minorHAnsi" w:cstheme="minorHAnsi"/>
          <w:sz w:val="20"/>
          <w:szCs w:val="20"/>
        </w:rPr>
      </w:pPr>
    </w:p>
    <w:p w14:paraId="66273664" w14:textId="0639A8B8" w:rsidR="000231C5" w:rsidRPr="00E02336" w:rsidRDefault="00F80809" w:rsidP="00F80809">
      <w:pPr>
        <w:rPr>
          <w:rFonts w:asciiTheme="minorHAnsi" w:hAnsiTheme="minorHAnsi" w:cstheme="minorHAnsi"/>
          <w:sz w:val="20"/>
          <w:szCs w:val="20"/>
        </w:rPr>
      </w:pPr>
      <w:r w:rsidRPr="00E02336">
        <w:rPr>
          <w:rFonts w:asciiTheme="minorHAnsi" w:hAnsiTheme="minorHAnsi" w:cstheme="minorHAnsi"/>
          <w:sz w:val="20"/>
          <w:szCs w:val="20"/>
        </w:rPr>
        <w:t xml:space="preserve">To enable us to fully deliver our projects we are looking for an innovative and passionate </w:t>
      </w:r>
      <w:r w:rsidR="005B4CE4">
        <w:rPr>
          <w:rFonts w:asciiTheme="minorHAnsi" w:hAnsiTheme="minorHAnsi" w:cstheme="minorHAnsi"/>
          <w:sz w:val="20"/>
          <w:szCs w:val="20"/>
        </w:rPr>
        <w:t xml:space="preserve">Grid &amp; Primary Design Manager  </w:t>
      </w:r>
      <w:r w:rsidRPr="00E02336">
        <w:rPr>
          <w:rFonts w:asciiTheme="minorHAnsi" w:hAnsiTheme="minorHAnsi" w:cstheme="minorHAnsi"/>
          <w:sz w:val="20"/>
          <w:szCs w:val="20"/>
        </w:rPr>
        <w:t xml:space="preserve">to work Client side on projects from initial concept and feasibility through to procurement specification, construction and commissioning. </w:t>
      </w:r>
    </w:p>
    <w:p w14:paraId="07F1A36B" w14:textId="77777777" w:rsidR="000231C5" w:rsidRPr="00E02336" w:rsidRDefault="000231C5" w:rsidP="00F80809">
      <w:pPr>
        <w:rPr>
          <w:rFonts w:asciiTheme="minorHAnsi" w:hAnsiTheme="minorHAnsi" w:cstheme="minorHAnsi"/>
          <w:sz w:val="20"/>
          <w:szCs w:val="20"/>
        </w:rPr>
      </w:pPr>
    </w:p>
    <w:p w14:paraId="500FDB77" w14:textId="0B81CD03" w:rsidR="00BD1CD8" w:rsidRPr="00D8067B" w:rsidRDefault="000231C5" w:rsidP="00BD1CD8">
      <w:pPr>
        <w:rPr>
          <w:rFonts w:asciiTheme="minorHAnsi" w:hAnsiTheme="minorHAnsi" w:cstheme="minorHAnsi"/>
          <w:sz w:val="20"/>
          <w:szCs w:val="20"/>
        </w:rPr>
      </w:pPr>
      <w:r w:rsidRPr="00B82D42">
        <w:rPr>
          <w:rFonts w:asciiTheme="minorHAnsi" w:hAnsiTheme="minorHAnsi" w:cstheme="minorHAnsi"/>
          <w:color w:val="000000"/>
          <w:sz w:val="20"/>
          <w:szCs w:val="20"/>
        </w:rPr>
        <w:t xml:space="preserve">Are you a skilled Design </w:t>
      </w:r>
      <w:r w:rsidR="00327129">
        <w:rPr>
          <w:rFonts w:asciiTheme="minorHAnsi" w:hAnsiTheme="minorHAnsi" w:cstheme="minorHAnsi"/>
          <w:color w:val="000000"/>
          <w:sz w:val="20"/>
          <w:szCs w:val="20"/>
        </w:rPr>
        <w:t>Manager</w:t>
      </w:r>
      <w:r w:rsidRPr="00B82D42">
        <w:rPr>
          <w:rFonts w:asciiTheme="minorHAnsi" w:hAnsiTheme="minorHAnsi" w:cstheme="minorHAnsi"/>
          <w:color w:val="000000"/>
          <w:sz w:val="20"/>
          <w:szCs w:val="20"/>
        </w:rPr>
        <w:t xml:space="preserve"> looking for an exciting new opportunity? </w:t>
      </w:r>
      <w:r w:rsidR="00CB53F7" w:rsidRPr="00E02336">
        <w:rPr>
          <w:rFonts w:asciiTheme="minorHAnsi" w:hAnsiTheme="minorHAnsi" w:cstheme="minorHAnsi"/>
          <w:color w:val="000000"/>
          <w:sz w:val="20"/>
          <w:szCs w:val="20"/>
        </w:rPr>
        <w:t xml:space="preserve">We are looking for a talented </w:t>
      </w:r>
      <w:r w:rsidRPr="00B82D42">
        <w:rPr>
          <w:rFonts w:asciiTheme="minorHAnsi" w:hAnsiTheme="minorHAnsi" w:cstheme="minorHAnsi"/>
          <w:color w:val="000000"/>
          <w:sz w:val="20"/>
          <w:szCs w:val="20"/>
        </w:rPr>
        <w:t>professional</w:t>
      </w:r>
      <w:r w:rsidR="00CB53F7" w:rsidRPr="00E0233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82D42">
        <w:rPr>
          <w:rFonts w:asciiTheme="minorHAnsi" w:hAnsiTheme="minorHAnsi" w:cstheme="minorHAnsi"/>
          <w:color w:val="000000"/>
          <w:sz w:val="20"/>
          <w:szCs w:val="20"/>
        </w:rPr>
        <w:t xml:space="preserve">to join our team, working on critical grid and primary substation projects </w:t>
      </w:r>
      <w:r w:rsidR="00BD1CD8">
        <w:rPr>
          <w:rFonts w:asciiTheme="minorHAnsi" w:hAnsiTheme="minorHAnsi" w:cstheme="minorHAnsi"/>
          <w:sz w:val="20"/>
          <w:szCs w:val="20"/>
        </w:rPr>
        <w:t>on private Networks with our customers.</w:t>
      </w:r>
      <w:r w:rsidR="00BD1CD8" w:rsidRPr="00D8067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1A25E3" w14:textId="77777777" w:rsidR="00F420AE" w:rsidRPr="00E5228D" w:rsidRDefault="00F420AE" w:rsidP="00956CD1">
      <w:pPr>
        <w:pBdr>
          <w:bottom w:val="single" w:sz="12" w:space="1" w:color="auto"/>
        </w:pBdr>
        <w:ind w:left="360"/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1FF9F28" w14:textId="77777777" w:rsidR="00CB53F7" w:rsidRPr="00B82D42" w:rsidRDefault="00CB53F7" w:rsidP="000231C5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7725A784" w14:textId="77777777" w:rsidR="000231C5" w:rsidRPr="00B82D42" w:rsidRDefault="000231C5" w:rsidP="000231C5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B82D42">
        <w:rPr>
          <w:rFonts w:asciiTheme="minorHAnsi" w:hAnsiTheme="minorHAnsi" w:cstheme="minorHAnsi"/>
          <w:b/>
          <w:bCs/>
          <w:color w:val="000000"/>
          <w:sz w:val="20"/>
          <w:szCs w:val="20"/>
        </w:rPr>
        <w:t>Qualifications and Experience:</w:t>
      </w:r>
    </w:p>
    <w:p w14:paraId="41B26374" w14:textId="5A5415FA" w:rsidR="000231C5" w:rsidRPr="00B82D42" w:rsidRDefault="00956CD1" w:rsidP="00A978A5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Essential </w:t>
      </w:r>
      <w:r w:rsidR="000231C5" w:rsidRPr="00B82D4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Experience:</w:t>
      </w:r>
      <w:r w:rsidR="000231C5" w:rsidRPr="00B82D4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0AABA68C" w14:textId="77777777" w:rsidR="00956CD1" w:rsidRDefault="00956CD1" w:rsidP="00956CD1">
      <w:pPr>
        <w:numPr>
          <w:ilvl w:val="0"/>
          <w:numId w:val="6"/>
        </w:num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B82D4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Education:</w:t>
      </w:r>
      <w:r w:rsidRPr="00B82D42">
        <w:rPr>
          <w:rFonts w:asciiTheme="minorHAnsi" w:hAnsiTheme="minorHAnsi" w:cstheme="minorHAnsi"/>
          <w:color w:val="000000"/>
          <w:sz w:val="20"/>
          <w:szCs w:val="20"/>
        </w:rPr>
        <w:t xml:space="preserve"> HNC (Higher National Certificate) or equivalent</w:t>
      </w:r>
    </w:p>
    <w:p w14:paraId="3AE1CCA7" w14:textId="154A0D5F" w:rsidR="00956CD1" w:rsidRPr="00956CD1" w:rsidRDefault="00956CD1" w:rsidP="000231C5">
      <w:pPr>
        <w:pStyle w:val="ListParagraph"/>
        <w:numPr>
          <w:ilvl w:val="1"/>
          <w:numId w:val="6"/>
        </w:numPr>
        <w:spacing w:after="160" w:line="259" w:lineRule="auto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956CD1">
        <w:rPr>
          <w:rFonts w:asciiTheme="minorHAnsi" w:hAnsiTheme="minorHAnsi" w:cstheme="minorHAnsi"/>
          <w:sz w:val="20"/>
          <w:szCs w:val="20"/>
        </w:rPr>
        <w:t>Applicants should hold a full UK driving licence</w:t>
      </w:r>
      <w:r w:rsidR="004A51E8">
        <w:rPr>
          <w:rFonts w:asciiTheme="minorHAnsi" w:hAnsiTheme="minorHAnsi" w:cstheme="minorHAnsi"/>
          <w:sz w:val="20"/>
          <w:szCs w:val="20"/>
        </w:rPr>
        <w:t xml:space="preserve"> and willing to travel where required</w:t>
      </w:r>
    </w:p>
    <w:p w14:paraId="0F9DEABC" w14:textId="77777777" w:rsidR="00327129" w:rsidRDefault="00327129" w:rsidP="00CA6C1F">
      <w:pPr>
        <w:pStyle w:val="ListParagraph"/>
        <w:numPr>
          <w:ilvl w:val="1"/>
          <w:numId w:val="6"/>
        </w:numPr>
        <w:spacing w:after="160" w:line="259" w:lineRule="auto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6F887163" w14:textId="3100D4C9" w:rsidR="00327129" w:rsidRDefault="00327129" w:rsidP="00CA6C1F">
      <w:pPr>
        <w:pStyle w:val="ListParagraph"/>
        <w:numPr>
          <w:ilvl w:val="1"/>
          <w:numId w:val="6"/>
        </w:numPr>
        <w:spacing w:after="160" w:line="259" w:lineRule="auto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Ability to Identify and allocate technical elements of projects to the members of the team and / or </w:t>
      </w:r>
      <w:proofErr w:type="gramStart"/>
      <w:r>
        <w:rPr>
          <w:rFonts w:asciiTheme="minorHAnsi" w:hAnsiTheme="minorHAnsi" w:cstheme="minorHAnsi"/>
          <w:color w:val="000000"/>
          <w:sz w:val="20"/>
          <w:szCs w:val="20"/>
        </w:rPr>
        <w:t>third party</w:t>
      </w:r>
      <w:proofErr w:type="gram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Providers by having experience in a specialist technical element</w:t>
      </w:r>
      <w:r w:rsidR="00422A93">
        <w:rPr>
          <w:rFonts w:asciiTheme="minorHAnsi" w:hAnsiTheme="minorHAnsi" w:cstheme="minorHAnsi"/>
          <w:color w:val="000000"/>
          <w:sz w:val="20"/>
          <w:szCs w:val="20"/>
        </w:rPr>
        <w:t xml:space="preserve"> or have enough knowledge and experience to dissect the project into </w:t>
      </w:r>
    </w:p>
    <w:p w14:paraId="1C111FF6" w14:textId="77777777" w:rsidR="00327129" w:rsidRDefault="00327129" w:rsidP="00CA6C1F">
      <w:pPr>
        <w:pStyle w:val="ListParagraph"/>
        <w:numPr>
          <w:ilvl w:val="1"/>
          <w:numId w:val="6"/>
        </w:numPr>
        <w:spacing w:after="160" w:line="259" w:lineRule="auto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Be the Customer focal point for </w:t>
      </w:r>
      <w:proofErr w:type="gramStart"/>
      <w:r>
        <w:rPr>
          <w:rFonts w:asciiTheme="minorHAnsi" w:hAnsiTheme="minorHAnsi" w:cstheme="minorHAnsi"/>
          <w:color w:val="000000"/>
          <w:sz w:val="20"/>
          <w:szCs w:val="20"/>
        </w:rPr>
        <w:t>Technical</w:t>
      </w:r>
      <w:proofErr w:type="gram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aspects of Projects.</w:t>
      </w:r>
    </w:p>
    <w:p w14:paraId="6F0A6CB7" w14:textId="77777777" w:rsidR="00327129" w:rsidRDefault="00327129" w:rsidP="00CA6C1F">
      <w:pPr>
        <w:pStyle w:val="ListParagraph"/>
        <w:numPr>
          <w:ilvl w:val="1"/>
          <w:numId w:val="6"/>
        </w:numPr>
        <w:spacing w:after="160" w:line="259" w:lineRule="auto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We welcome people with the following skillsets looking to move to design manager </w:t>
      </w:r>
    </w:p>
    <w:p w14:paraId="0A22AEF1" w14:textId="2EED67A0" w:rsidR="00327129" w:rsidRDefault="00327129" w:rsidP="00327129">
      <w:pPr>
        <w:pStyle w:val="ListParagraph"/>
        <w:numPr>
          <w:ilvl w:val="2"/>
          <w:numId w:val="6"/>
        </w:numPr>
        <w:spacing w:after="160" w:line="259" w:lineRule="auto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Expertise in overall design management of 33kV – 132kV underground and / or overhead line Projects </w:t>
      </w:r>
    </w:p>
    <w:p w14:paraId="4D76B219" w14:textId="449C04B4" w:rsidR="00CA6C1F" w:rsidRDefault="00327129" w:rsidP="00327129">
      <w:pPr>
        <w:pStyle w:val="ListParagraph"/>
        <w:numPr>
          <w:ilvl w:val="2"/>
          <w:numId w:val="6"/>
        </w:numPr>
        <w:spacing w:after="160" w:line="259" w:lineRule="auto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="000231C5" w:rsidRPr="00956CD1">
        <w:rPr>
          <w:rFonts w:asciiTheme="minorHAnsi" w:hAnsiTheme="minorHAnsi" w:cstheme="minorHAnsi"/>
          <w:color w:val="000000"/>
          <w:sz w:val="20"/>
          <w:szCs w:val="20"/>
        </w:rPr>
        <w:t>xpertise in primary substation design (11kV</w:t>
      </w:r>
      <w:r w:rsidR="00B44F23">
        <w:rPr>
          <w:rFonts w:asciiTheme="minorHAnsi" w:hAnsiTheme="minorHAnsi" w:cstheme="minorHAnsi"/>
          <w:color w:val="000000"/>
          <w:sz w:val="20"/>
          <w:szCs w:val="20"/>
        </w:rPr>
        <w:t xml:space="preserve"> to 132 </w:t>
      </w:r>
      <w:r w:rsidR="000231C5" w:rsidRPr="00956CD1">
        <w:rPr>
          <w:rFonts w:asciiTheme="minorHAnsi" w:hAnsiTheme="minorHAnsi" w:cstheme="minorHAnsi"/>
          <w:color w:val="000000"/>
          <w:sz w:val="20"/>
          <w:szCs w:val="20"/>
        </w:rPr>
        <w:t>kV including plant specification)</w:t>
      </w:r>
      <w:r w:rsidR="00026C3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4994C8AC" w14:textId="7242A17F" w:rsidR="00026C35" w:rsidRPr="00026C35" w:rsidRDefault="00CA6C1F" w:rsidP="00327129">
      <w:pPr>
        <w:pStyle w:val="ListParagraph"/>
        <w:numPr>
          <w:ilvl w:val="2"/>
          <w:numId w:val="6"/>
        </w:numPr>
        <w:spacing w:after="160" w:line="259" w:lineRule="auto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CA6C1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Awareness and understanding of </w:t>
      </w:r>
      <w:r w:rsidR="0032712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Major Plant item including Transformers and Circuit Breakers. </w:t>
      </w:r>
      <w:r w:rsidRPr="00CA6C1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Design and procurement.</w:t>
      </w:r>
    </w:p>
    <w:p w14:paraId="6687711D" w14:textId="303A237C" w:rsidR="00026C35" w:rsidRDefault="00CA6C1F" w:rsidP="00327129">
      <w:pPr>
        <w:pStyle w:val="ListParagraph"/>
        <w:numPr>
          <w:ilvl w:val="2"/>
          <w:numId w:val="6"/>
        </w:numPr>
        <w:spacing w:after="160" w:line="259" w:lineRule="auto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026C35">
        <w:rPr>
          <w:rFonts w:asciiTheme="minorHAnsi" w:hAnsiTheme="minorHAnsi" w:cstheme="minorHAnsi"/>
          <w:color w:val="000000"/>
          <w:sz w:val="20"/>
          <w:szCs w:val="20"/>
        </w:rPr>
        <w:t xml:space="preserve">Production </w:t>
      </w:r>
      <w:r w:rsidR="00026C35">
        <w:rPr>
          <w:rFonts w:asciiTheme="minorHAnsi" w:hAnsiTheme="minorHAnsi" w:cstheme="minorHAnsi"/>
          <w:color w:val="000000"/>
          <w:sz w:val="20"/>
          <w:szCs w:val="20"/>
        </w:rPr>
        <w:t xml:space="preserve">and sign </w:t>
      </w:r>
      <w:proofErr w:type="gramStart"/>
      <w:r w:rsidR="00026C35">
        <w:rPr>
          <w:rFonts w:asciiTheme="minorHAnsi" w:hAnsiTheme="minorHAnsi" w:cstheme="minorHAnsi"/>
          <w:color w:val="000000"/>
          <w:sz w:val="20"/>
          <w:szCs w:val="20"/>
        </w:rPr>
        <w:t xml:space="preserve">off </w:t>
      </w:r>
      <w:r w:rsidRPr="00026C35">
        <w:rPr>
          <w:rFonts w:asciiTheme="minorHAnsi" w:hAnsiTheme="minorHAnsi" w:cstheme="minorHAnsi"/>
          <w:color w:val="000000"/>
          <w:sz w:val="20"/>
          <w:szCs w:val="20"/>
        </w:rPr>
        <w:t>of</w:t>
      </w:r>
      <w:proofErr w:type="gramEnd"/>
      <w:r w:rsidRPr="00026C3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27129">
        <w:rPr>
          <w:rFonts w:asciiTheme="minorHAnsi" w:hAnsiTheme="minorHAnsi" w:cstheme="minorHAnsi"/>
          <w:color w:val="000000"/>
          <w:sz w:val="20"/>
          <w:szCs w:val="20"/>
        </w:rPr>
        <w:t xml:space="preserve">Protection &amp; Control Schemes up to </w:t>
      </w:r>
      <w:r w:rsidRPr="00026C35">
        <w:rPr>
          <w:rFonts w:asciiTheme="minorHAnsi" w:hAnsiTheme="minorHAnsi" w:cstheme="minorHAnsi"/>
          <w:color w:val="000000"/>
          <w:sz w:val="20"/>
          <w:szCs w:val="20"/>
        </w:rPr>
        <w:t>technical specifications for all plant and equipment used on ENW CML projects</w:t>
      </w:r>
    </w:p>
    <w:p w14:paraId="103742DD" w14:textId="77777777" w:rsidR="00327129" w:rsidRDefault="00CA6C1F" w:rsidP="00385C7A">
      <w:pPr>
        <w:pStyle w:val="ListParagraph"/>
        <w:numPr>
          <w:ilvl w:val="1"/>
          <w:numId w:val="6"/>
        </w:numPr>
        <w:spacing w:after="160" w:line="259" w:lineRule="auto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327129">
        <w:rPr>
          <w:rFonts w:asciiTheme="minorHAnsi" w:hAnsiTheme="minorHAnsi" w:cstheme="minorHAnsi"/>
          <w:color w:val="000000"/>
          <w:sz w:val="20"/>
          <w:szCs w:val="20"/>
        </w:rPr>
        <w:t>Experienced with electrical engineering design and practices and have good knowledge of the electricity distribution business</w:t>
      </w:r>
      <w:r w:rsidR="00026C35" w:rsidRPr="00327129">
        <w:rPr>
          <w:rFonts w:asciiTheme="minorHAnsi" w:hAnsiTheme="minorHAnsi" w:cstheme="minorHAnsi"/>
          <w:color w:val="000000"/>
          <w:sz w:val="20"/>
          <w:szCs w:val="20"/>
        </w:rPr>
        <w:t xml:space="preserve"> in a lead role</w:t>
      </w:r>
    </w:p>
    <w:p w14:paraId="2269B22E" w14:textId="547E66B6" w:rsidR="00CA6C1F" w:rsidRPr="00327129" w:rsidRDefault="00CA6C1F" w:rsidP="00385C7A">
      <w:pPr>
        <w:pStyle w:val="ListParagraph"/>
        <w:numPr>
          <w:ilvl w:val="1"/>
          <w:numId w:val="6"/>
        </w:numPr>
        <w:spacing w:after="160" w:line="259" w:lineRule="auto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327129">
        <w:rPr>
          <w:rFonts w:asciiTheme="minorHAnsi" w:hAnsiTheme="minorHAnsi" w:cstheme="minorHAnsi"/>
          <w:color w:val="000000"/>
          <w:sz w:val="20"/>
          <w:szCs w:val="20"/>
        </w:rPr>
        <w:t>Experience of CDM regulations relating to utility projects</w:t>
      </w:r>
    </w:p>
    <w:p w14:paraId="78B03314" w14:textId="356F0992" w:rsidR="00956CD1" w:rsidRDefault="00D3439F" w:rsidP="00956CD1">
      <w:pPr>
        <w:pStyle w:val="ListParagraph"/>
        <w:numPr>
          <w:ilvl w:val="1"/>
          <w:numId w:val="6"/>
        </w:numPr>
        <w:spacing w:after="160" w:line="259" w:lineRule="auto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Experience in planning, design and commission</w:t>
      </w:r>
      <w:r w:rsidR="00073DD2">
        <w:rPr>
          <w:rFonts w:asciiTheme="minorHAnsi" w:hAnsiTheme="minorHAnsi" w:cstheme="minorHAnsi"/>
          <w:color w:val="000000"/>
          <w:sz w:val="20"/>
          <w:szCs w:val="20"/>
        </w:rPr>
        <w:t xml:space="preserve">ing of 132kV substation projects and 132kV private customer connections </w:t>
      </w:r>
    </w:p>
    <w:p w14:paraId="6C2AFB9C" w14:textId="77777777" w:rsidR="00956CD1" w:rsidRDefault="000231C5" w:rsidP="00956CD1">
      <w:pPr>
        <w:pStyle w:val="ListParagraph"/>
        <w:numPr>
          <w:ilvl w:val="1"/>
          <w:numId w:val="6"/>
        </w:numPr>
        <w:spacing w:after="160" w:line="259" w:lineRule="auto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956CD1">
        <w:rPr>
          <w:rFonts w:asciiTheme="minorHAnsi" w:hAnsiTheme="minorHAnsi" w:cstheme="minorHAnsi"/>
          <w:color w:val="000000"/>
          <w:sz w:val="20"/>
          <w:szCs w:val="20"/>
        </w:rPr>
        <w:t>Competency in specifying, assisting in procurement, and approving pre-manufacturing drawings</w:t>
      </w:r>
    </w:p>
    <w:p w14:paraId="78BC66C2" w14:textId="77777777" w:rsidR="00026C35" w:rsidRDefault="000231C5" w:rsidP="00026C35">
      <w:pPr>
        <w:pStyle w:val="ListParagraph"/>
        <w:numPr>
          <w:ilvl w:val="1"/>
          <w:numId w:val="6"/>
        </w:numPr>
        <w:spacing w:after="160" w:line="259" w:lineRule="auto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956CD1">
        <w:rPr>
          <w:rFonts w:asciiTheme="minorHAnsi" w:hAnsiTheme="minorHAnsi" w:cstheme="minorHAnsi"/>
          <w:color w:val="000000"/>
          <w:sz w:val="20"/>
          <w:szCs w:val="20"/>
        </w:rPr>
        <w:t>Ability to design and draw block cable diagrams, set files, and key line diagrams</w:t>
      </w:r>
    </w:p>
    <w:p w14:paraId="6DD6EF10" w14:textId="4694353C" w:rsidR="00026C35" w:rsidRDefault="00026C35" w:rsidP="00026C35">
      <w:pPr>
        <w:pStyle w:val="ListParagraph"/>
        <w:numPr>
          <w:ilvl w:val="1"/>
          <w:numId w:val="6"/>
        </w:numPr>
        <w:spacing w:after="160" w:line="259" w:lineRule="auto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Working knowledge and experience of</w:t>
      </w:r>
      <w:r w:rsidR="000231C5" w:rsidRPr="00026C3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="000231C5" w:rsidRPr="00026C35">
        <w:rPr>
          <w:rFonts w:asciiTheme="minorHAnsi" w:hAnsiTheme="minorHAnsi" w:cstheme="minorHAnsi"/>
          <w:color w:val="000000"/>
          <w:sz w:val="20"/>
          <w:szCs w:val="20"/>
        </w:rPr>
        <w:t>Etap</w:t>
      </w:r>
      <w:proofErr w:type="spellEnd"/>
      <w:r w:rsidR="000231C5" w:rsidRPr="00026C35">
        <w:rPr>
          <w:rFonts w:asciiTheme="minorHAnsi" w:hAnsiTheme="minorHAnsi" w:cstheme="minorHAnsi"/>
          <w:color w:val="000000"/>
          <w:sz w:val="20"/>
          <w:szCs w:val="20"/>
        </w:rPr>
        <w:t xml:space="preserve"> and </w:t>
      </w:r>
      <w:proofErr w:type="spellStart"/>
      <w:r w:rsidR="000231C5" w:rsidRPr="00026C35">
        <w:rPr>
          <w:rFonts w:asciiTheme="minorHAnsi" w:hAnsiTheme="minorHAnsi" w:cstheme="minorHAnsi"/>
          <w:color w:val="000000"/>
          <w:sz w:val="20"/>
          <w:szCs w:val="20"/>
        </w:rPr>
        <w:t>DigSilent</w:t>
      </w:r>
      <w:proofErr w:type="spellEnd"/>
      <w:r w:rsidR="000231C5" w:rsidRPr="00026C35">
        <w:rPr>
          <w:rFonts w:asciiTheme="minorHAnsi" w:hAnsiTheme="minorHAnsi" w:cstheme="minorHAnsi"/>
          <w:color w:val="000000"/>
          <w:sz w:val="20"/>
          <w:szCs w:val="20"/>
        </w:rPr>
        <w:t xml:space="preserve"> (or similar software)</w:t>
      </w:r>
    </w:p>
    <w:p w14:paraId="1A8DD324" w14:textId="77777777" w:rsidR="00026C35" w:rsidRDefault="000231C5" w:rsidP="00026C35">
      <w:pPr>
        <w:pStyle w:val="ListParagraph"/>
        <w:numPr>
          <w:ilvl w:val="1"/>
          <w:numId w:val="6"/>
        </w:numPr>
        <w:spacing w:after="160" w:line="259" w:lineRule="auto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026C35">
        <w:rPr>
          <w:rFonts w:asciiTheme="minorHAnsi" w:hAnsiTheme="minorHAnsi" w:cstheme="minorHAnsi"/>
          <w:color w:val="000000"/>
          <w:sz w:val="20"/>
          <w:szCs w:val="20"/>
        </w:rPr>
        <w:t>Autocad</w:t>
      </w:r>
      <w:proofErr w:type="spellEnd"/>
      <w:r w:rsidRPr="00026C35">
        <w:rPr>
          <w:rFonts w:asciiTheme="minorHAnsi" w:hAnsiTheme="minorHAnsi" w:cstheme="minorHAnsi"/>
          <w:color w:val="000000"/>
          <w:sz w:val="20"/>
          <w:szCs w:val="20"/>
        </w:rPr>
        <w:t xml:space="preserve"> competency</w:t>
      </w:r>
    </w:p>
    <w:p w14:paraId="3C374CFC" w14:textId="461E7C28" w:rsidR="00CD2F8F" w:rsidRPr="00026C35" w:rsidRDefault="00CD2F8F" w:rsidP="00026C35">
      <w:pPr>
        <w:pStyle w:val="ListParagraph"/>
        <w:numPr>
          <w:ilvl w:val="1"/>
          <w:numId w:val="6"/>
        </w:numPr>
        <w:spacing w:after="160" w:line="259" w:lineRule="auto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026C35">
        <w:rPr>
          <w:rFonts w:asciiTheme="minorHAnsi" w:hAnsiTheme="minorHAnsi" w:cstheme="minorHAnsi"/>
          <w:color w:val="000000" w:themeColor="text1"/>
          <w:sz w:val="20"/>
          <w:szCs w:val="20"/>
        </w:rPr>
        <w:t>To have (or ability to obtain) Sub Station Access Authorisation</w:t>
      </w:r>
    </w:p>
    <w:p w14:paraId="7889976C" w14:textId="77777777" w:rsidR="00E02336" w:rsidRDefault="00E02336" w:rsidP="00956CD1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00EE3D8" w14:textId="6A44CC3B" w:rsidR="00956CD1" w:rsidRDefault="00956CD1" w:rsidP="00956CD1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956CD1">
        <w:rPr>
          <w:rFonts w:asciiTheme="minorHAnsi" w:hAnsiTheme="minorHAnsi" w:cstheme="minorHAnsi"/>
          <w:b/>
          <w:bCs/>
          <w:color w:val="000000"/>
          <w:sz w:val="20"/>
          <w:szCs w:val="20"/>
        </w:rPr>
        <w:t>Desirable</w:t>
      </w:r>
    </w:p>
    <w:p w14:paraId="5129AB8D" w14:textId="77777777" w:rsidR="00956CD1" w:rsidRPr="00F420AE" w:rsidRDefault="00956CD1" w:rsidP="00956CD1">
      <w:pPr>
        <w:numPr>
          <w:ilvl w:val="0"/>
          <w:numId w:val="1"/>
        </w:numPr>
        <w:pBdr>
          <w:bottom w:val="single" w:sz="12" w:space="1" w:color="auto"/>
        </w:pBdr>
        <w:tabs>
          <w:tab w:val="clear" w:pos="720"/>
          <w:tab w:val="num" w:pos="360"/>
        </w:tabs>
        <w:ind w:left="360"/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5228D">
        <w:rPr>
          <w:rFonts w:asciiTheme="minorHAnsi" w:hAnsiTheme="minorHAnsi" w:cstheme="minorHAnsi"/>
          <w:color w:val="000000" w:themeColor="text1"/>
          <w:sz w:val="20"/>
          <w:szCs w:val="20"/>
        </w:rPr>
        <w:t>ideally Chartered Engineer or working towards Chartered status or</w:t>
      </w:r>
      <w:r w:rsidRPr="00E5228D">
        <w:rPr>
          <w:rFonts w:asciiTheme="minorHAnsi" w:hAnsiTheme="minorHAnsi" w:cstheme="minorHAnsi"/>
          <w:sz w:val="20"/>
          <w:szCs w:val="20"/>
        </w:rPr>
        <w:t xml:space="preserve"> </w:t>
      </w:r>
      <w:r w:rsidRPr="005F204D">
        <w:rPr>
          <w:rFonts w:asciiTheme="minorHAnsi" w:hAnsiTheme="minorHAnsi" w:cstheme="minorHAnsi"/>
          <w:sz w:val="20"/>
          <w:szCs w:val="20"/>
        </w:rPr>
        <w:t xml:space="preserve">hold a Level 3 City &amp; Guilds 2339 (or equivalent qualification deemed to be at the same level) </w:t>
      </w:r>
      <w:proofErr w:type="gramStart"/>
      <w:r w:rsidRPr="005F204D">
        <w:rPr>
          <w:rFonts w:asciiTheme="minorHAnsi" w:hAnsiTheme="minorHAnsi" w:cstheme="minorHAnsi"/>
          <w:sz w:val="20"/>
          <w:szCs w:val="20"/>
        </w:rPr>
        <w:t>in order to</w:t>
      </w:r>
      <w:proofErr w:type="gramEnd"/>
      <w:r w:rsidRPr="005F204D">
        <w:rPr>
          <w:rFonts w:asciiTheme="minorHAnsi" w:hAnsiTheme="minorHAnsi" w:cstheme="minorHAnsi"/>
          <w:sz w:val="20"/>
          <w:szCs w:val="20"/>
        </w:rPr>
        <w:t xml:space="preserve"> apply</w:t>
      </w:r>
    </w:p>
    <w:p w14:paraId="196BA1C4" w14:textId="77777777" w:rsidR="00956CD1" w:rsidRPr="00B82D42" w:rsidRDefault="00956CD1" w:rsidP="00956CD1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074EF6D" w14:textId="77777777" w:rsidR="000231C5" w:rsidRPr="00B82D42" w:rsidRDefault="000231C5" w:rsidP="000231C5">
      <w:p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B82D42">
        <w:rPr>
          <w:rFonts w:asciiTheme="minorHAnsi" w:hAnsiTheme="minorHAnsi" w:cstheme="minorHAnsi"/>
          <w:b/>
          <w:bCs/>
          <w:color w:val="000000"/>
          <w:sz w:val="20"/>
          <w:szCs w:val="20"/>
        </w:rPr>
        <w:t>Key Responsibilities:</w:t>
      </w:r>
    </w:p>
    <w:p w14:paraId="73D5BF2C" w14:textId="77777777" w:rsidR="002D6937" w:rsidRPr="00E02336" w:rsidRDefault="002D6937" w:rsidP="002D6937">
      <w:pPr>
        <w:numPr>
          <w:ilvl w:val="0"/>
          <w:numId w:val="7"/>
        </w:num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E02336">
        <w:rPr>
          <w:rFonts w:asciiTheme="minorHAnsi" w:hAnsiTheme="minorHAnsi" w:cstheme="minorHAnsi"/>
          <w:color w:val="000000"/>
          <w:sz w:val="20"/>
          <w:szCs w:val="20"/>
        </w:rPr>
        <w:t>To manage, and oversee, all aspects of design (from outline to detail) during the project life including, but not limited to, design, planning, approval, construction, commissioning and final handover.</w:t>
      </w:r>
    </w:p>
    <w:p w14:paraId="7111EE34" w14:textId="4F039301" w:rsidR="000231C5" w:rsidRPr="00B82D42" w:rsidRDefault="00956CD1" w:rsidP="000231C5">
      <w:pPr>
        <w:numPr>
          <w:ilvl w:val="0"/>
          <w:numId w:val="7"/>
        </w:num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33kV and </w:t>
      </w:r>
      <w:proofErr w:type="spellStart"/>
      <w:r w:rsidR="003E5B78">
        <w:rPr>
          <w:rFonts w:asciiTheme="minorHAnsi" w:hAnsiTheme="minorHAnsi" w:cstheme="minorHAnsi"/>
          <w:color w:val="000000"/>
          <w:sz w:val="20"/>
          <w:szCs w:val="20"/>
        </w:rPr>
        <w:t>upto</w:t>
      </w:r>
      <w:proofErr w:type="spellEnd"/>
      <w:r w:rsidR="003E5B78">
        <w:rPr>
          <w:rFonts w:asciiTheme="minorHAnsi" w:hAnsiTheme="minorHAnsi" w:cstheme="minorHAnsi"/>
          <w:color w:val="000000"/>
          <w:sz w:val="20"/>
          <w:szCs w:val="20"/>
        </w:rPr>
        <w:t xml:space="preserve"> 132kV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d</w:t>
      </w:r>
      <w:r w:rsidR="000231C5" w:rsidRPr="00B82D42">
        <w:rPr>
          <w:rFonts w:asciiTheme="minorHAnsi" w:hAnsiTheme="minorHAnsi" w:cstheme="minorHAnsi"/>
          <w:color w:val="000000"/>
          <w:sz w:val="20"/>
          <w:szCs w:val="20"/>
        </w:rPr>
        <w:t>esign and develop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ment of </w:t>
      </w:r>
      <w:r w:rsidR="000231C5" w:rsidRPr="00B82D42">
        <w:rPr>
          <w:rFonts w:asciiTheme="minorHAnsi" w:hAnsiTheme="minorHAnsi" w:cstheme="minorHAnsi"/>
          <w:color w:val="000000"/>
          <w:sz w:val="20"/>
          <w:szCs w:val="20"/>
        </w:rPr>
        <w:t xml:space="preserve"> Grid and Primary substations</w:t>
      </w:r>
    </w:p>
    <w:p w14:paraId="1C117856" w14:textId="77777777" w:rsidR="000231C5" w:rsidRPr="00B82D42" w:rsidRDefault="000231C5" w:rsidP="000231C5">
      <w:pPr>
        <w:numPr>
          <w:ilvl w:val="0"/>
          <w:numId w:val="7"/>
        </w:num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B82D42">
        <w:rPr>
          <w:rFonts w:asciiTheme="minorHAnsi" w:hAnsiTheme="minorHAnsi" w:cstheme="minorHAnsi"/>
          <w:color w:val="000000"/>
          <w:sz w:val="20"/>
          <w:szCs w:val="20"/>
        </w:rPr>
        <w:t>Approve pre-manufacturing drawings and ensure compliance with specifications</w:t>
      </w:r>
    </w:p>
    <w:p w14:paraId="6542310A" w14:textId="4400EA53" w:rsidR="000231C5" w:rsidRPr="00B82D42" w:rsidRDefault="003E5B78" w:rsidP="000231C5">
      <w:pPr>
        <w:numPr>
          <w:ilvl w:val="0"/>
          <w:numId w:val="7"/>
        </w:num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Sign off/authorise</w:t>
      </w:r>
      <w:r w:rsidR="000231C5" w:rsidRPr="00B82D42">
        <w:rPr>
          <w:rFonts w:asciiTheme="minorHAnsi" w:hAnsiTheme="minorHAnsi" w:cstheme="minorHAnsi"/>
          <w:color w:val="000000"/>
          <w:sz w:val="20"/>
          <w:szCs w:val="20"/>
        </w:rPr>
        <w:t xml:space="preserve"> protection studies and ensure systems are secure and reliable</w:t>
      </w:r>
    </w:p>
    <w:p w14:paraId="57DCBC4A" w14:textId="274ADA6B" w:rsidR="00846C8E" w:rsidRPr="00E02336" w:rsidRDefault="002D6937" w:rsidP="00846C8E">
      <w:pPr>
        <w:numPr>
          <w:ilvl w:val="0"/>
          <w:numId w:val="7"/>
        </w:num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Sign off/authorise d</w:t>
      </w:r>
      <w:r w:rsidR="000231C5" w:rsidRPr="00B82D42">
        <w:rPr>
          <w:rFonts w:asciiTheme="minorHAnsi" w:hAnsiTheme="minorHAnsi" w:cstheme="minorHAnsi"/>
          <w:color w:val="000000"/>
          <w:sz w:val="20"/>
          <w:szCs w:val="20"/>
        </w:rPr>
        <w:t xml:space="preserve">esign </w:t>
      </w:r>
      <w:r>
        <w:rPr>
          <w:rFonts w:asciiTheme="minorHAnsi" w:hAnsiTheme="minorHAnsi" w:cstheme="minorHAnsi"/>
          <w:color w:val="000000"/>
          <w:sz w:val="20"/>
          <w:szCs w:val="20"/>
        </w:rPr>
        <w:t>of</w:t>
      </w:r>
      <w:r w:rsidR="000231C5" w:rsidRPr="00B82D42">
        <w:rPr>
          <w:rFonts w:asciiTheme="minorHAnsi" w:hAnsiTheme="minorHAnsi" w:cstheme="minorHAnsi"/>
          <w:color w:val="000000"/>
          <w:sz w:val="20"/>
          <w:szCs w:val="20"/>
        </w:rPr>
        <w:t xml:space="preserve"> block cable diagrams, set files, and key line diagrams</w:t>
      </w:r>
    </w:p>
    <w:p w14:paraId="0BB31ACD" w14:textId="0BB4738B" w:rsidR="00846C8E" w:rsidRPr="00E02336" w:rsidRDefault="000231C5" w:rsidP="00846C8E">
      <w:pPr>
        <w:numPr>
          <w:ilvl w:val="0"/>
          <w:numId w:val="7"/>
        </w:num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E02336">
        <w:rPr>
          <w:rFonts w:asciiTheme="minorHAnsi" w:hAnsiTheme="minorHAnsi" w:cstheme="minorHAnsi"/>
          <w:color w:val="000000"/>
          <w:sz w:val="20"/>
          <w:szCs w:val="20"/>
        </w:rPr>
        <w:t>Working closely with the Project Man</w:t>
      </w:r>
      <w:r w:rsidR="00E7612B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E02336">
        <w:rPr>
          <w:rFonts w:asciiTheme="minorHAnsi" w:hAnsiTheme="minorHAnsi" w:cstheme="minorHAnsi"/>
          <w:color w:val="000000"/>
          <w:sz w:val="20"/>
          <w:szCs w:val="20"/>
        </w:rPr>
        <w:t xml:space="preserve">ger, Construction Managers (and Engineers) and Design </w:t>
      </w:r>
      <w:r w:rsidR="006D0866">
        <w:rPr>
          <w:rFonts w:asciiTheme="minorHAnsi" w:hAnsiTheme="minorHAnsi" w:cstheme="minorHAnsi"/>
          <w:color w:val="000000"/>
          <w:sz w:val="20"/>
          <w:szCs w:val="20"/>
        </w:rPr>
        <w:t>Team</w:t>
      </w:r>
      <w:r w:rsidRPr="00E02336">
        <w:rPr>
          <w:rFonts w:asciiTheme="minorHAnsi" w:hAnsiTheme="minorHAnsi" w:cstheme="minorHAnsi"/>
          <w:color w:val="000000"/>
          <w:sz w:val="20"/>
          <w:szCs w:val="20"/>
        </w:rPr>
        <w:t xml:space="preserve">  to ensure that all 132/33kV projects achieve the programme objectives of time, cost and quality, at each key milestone stage, to meet requirements of the agreed programme. </w:t>
      </w:r>
    </w:p>
    <w:p w14:paraId="25061A2F" w14:textId="77777777" w:rsidR="00846C8E" w:rsidRPr="00E02336" w:rsidRDefault="000231C5" w:rsidP="00846C8E">
      <w:pPr>
        <w:numPr>
          <w:ilvl w:val="0"/>
          <w:numId w:val="7"/>
        </w:num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E02336">
        <w:rPr>
          <w:rFonts w:asciiTheme="minorHAnsi" w:hAnsiTheme="minorHAnsi" w:cstheme="minorHAnsi"/>
          <w:color w:val="000000"/>
          <w:sz w:val="20"/>
          <w:szCs w:val="20"/>
        </w:rPr>
        <w:t>To ensure business processes and systems are aligned to obtain maximum performance, and that all projects / are managed on appropriate Company systems.</w:t>
      </w:r>
    </w:p>
    <w:p w14:paraId="3CB21447" w14:textId="77777777" w:rsidR="00DA50FF" w:rsidRPr="00E02336" w:rsidRDefault="000231C5" w:rsidP="00DA50FF">
      <w:pPr>
        <w:numPr>
          <w:ilvl w:val="0"/>
          <w:numId w:val="7"/>
        </w:num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E02336">
        <w:rPr>
          <w:rFonts w:asciiTheme="minorHAnsi" w:hAnsiTheme="minorHAnsi" w:cstheme="minorHAnsi"/>
          <w:color w:val="000000"/>
          <w:sz w:val="20"/>
          <w:szCs w:val="20"/>
        </w:rPr>
        <w:t>Must establish and maintain a flexible and adaptable approach to change, being able to respond rapidly and develop creative solutions.</w:t>
      </w:r>
    </w:p>
    <w:p w14:paraId="1BDB9A0F" w14:textId="072E777F" w:rsidR="00DA50FF" w:rsidRPr="00E02336" w:rsidRDefault="00B2343A" w:rsidP="00DA50FF">
      <w:pPr>
        <w:numPr>
          <w:ilvl w:val="0"/>
          <w:numId w:val="7"/>
        </w:num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E02336">
        <w:rPr>
          <w:rFonts w:asciiTheme="minorHAnsi" w:hAnsiTheme="minorHAnsi" w:cstheme="minorHAnsi"/>
          <w:color w:val="000000"/>
          <w:sz w:val="20"/>
          <w:szCs w:val="20"/>
        </w:rPr>
        <w:t>Responsible for the providing accurate information for the range of projects under their contro</w:t>
      </w:r>
      <w:r w:rsidR="00DA50FF" w:rsidRPr="00E02336">
        <w:rPr>
          <w:rFonts w:asciiTheme="minorHAnsi" w:hAnsiTheme="minorHAnsi" w:cstheme="minorHAnsi"/>
          <w:color w:val="000000"/>
          <w:sz w:val="20"/>
          <w:szCs w:val="20"/>
        </w:rPr>
        <w:t>l</w:t>
      </w:r>
    </w:p>
    <w:p w14:paraId="1BD46843" w14:textId="77777777" w:rsidR="00DA50FF" w:rsidRPr="00E02336" w:rsidRDefault="003D25C9" w:rsidP="00DA50FF">
      <w:pPr>
        <w:numPr>
          <w:ilvl w:val="0"/>
          <w:numId w:val="7"/>
        </w:num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E02336">
        <w:rPr>
          <w:rFonts w:asciiTheme="minorHAnsi" w:hAnsiTheme="minorHAnsi" w:cstheme="minorHAnsi"/>
          <w:color w:val="000000"/>
          <w:sz w:val="20"/>
          <w:szCs w:val="20"/>
        </w:rPr>
        <w:t>Develop project designs within agreed dates.</w:t>
      </w:r>
    </w:p>
    <w:p w14:paraId="79EF0C56" w14:textId="77777777" w:rsidR="00DA50FF" w:rsidRDefault="003D25C9" w:rsidP="00DA50FF">
      <w:pPr>
        <w:numPr>
          <w:ilvl w:val="0"/>
          <w:numId w:val="7"/>
        </w:numPr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E02336">
        <w:rPr>
          <w:rFonts w:asciiTheme="minorHAnsi" w:hAnsiTheme="minorHAnsi" w:cstheme="minorHAnsi"/>
          <w:color w:val="000000"/>
          <w:sz w:val="20"/>
          <w:szCs w:val="20"/>
        </w:rPr>
        <w:t>Manage project designs within agreed budgets and programmes.</w:t>
      </w:r>
    </w:p>
    <w:p w14:paraId="53F9546F" w14:textId="128879BD" w:rsidR="008373E8" w:rsidRDefault="008373E8" w:rsidP="00766A61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8067B">
        <w:rPr>
          <w:rFonts w:asciiTheme="minorHAnsi" w:hAnsiTheme="minorHAnsi" w:cstheme="minorHAnsi"/>
          <w:sz w:val="20"/>
          <w:szCs w:val="20"/>
        </w:rPr>
        <w:t>Willingness to travel and participate in site meetings throughout the UK</w:t>
      </w:r>
      <w:r>
        <w:rPr>
          <w:rFonts w:asciiTheme="minorHAnsi" w:hAnsiTheme="minorHAnsi" w:cstheme="minorHAnsi"/>
          <w:sz w:val="20"/>
          <w:szCs w:val="20"/>
        </w:rPr>
        <w:t xml:space="preserve"> when necessary</w:t>
      </w:r>
    </w:p>
    <w:p w14:paraId="2464EA62" w14:textId="42603B1C" w:rsidR="00766A61" w:rsidRPr="00766A61" w:rsidRDefault="00766A61" w:rsidP="00766A61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Liaise, manage and approve 3</w:t>
      </w:r>
      <w:r w:rsidRPr="00766A61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>
        <w:rPr>
          <w:rFonts w:asciiTheme="minorHAnsi" w:hAnsiTheme="minorHAnsi" w:cstheme="minorHAnsi"/>
          <w:sz w:val="20"/>
          <w:szCs w:val="20"/>
        </w:rPr>
        <w:t xml:space="preserve"> party design resource</w:t>
      </w:r>
      <w:r w:rsidR="00AF4C1F">
        <w:rPr>
          <w:rFonts w:asciiTheme="minorHAnsi" w:hAnsiTheme="minorHAnsi" w:cstheme="minorHAnsi"/>
          <w:sz w:val="20"/>
          <w:szCs w:val="20"/>
        </w:rPr>
        <w:t xml:space="preserve"> inputs into projects</w:t>
      </w:r>
    </w:p>
    <w:p w14:paraId="38570604" w14:textId="77777777" w:rsidR="002077E5" w:rsidRPr="00E02336" w:rsidRDefault="002077E5" w:rsidP="002077E5">
      <w:pPr>
        <w:outlineLvl w:val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67E8C073" w14:textId="3A70934C" w:rsidR="002077E5" w:rsidRPr="00BD1CD8" w:rsidRDefault="002077E5" w:rsidP="00424705">
      <w:pPr>
        <w:spacing w:after="135" w:line="270" w:lineRule="atLeast"/>
        <w:outlineLvl w:val="0"/>
        <w:rPr>
          <w:rFonts w:asciiTheme="minorHAnsi" w:hAnsiTheme="minorHAnsi" w:cstheme="minorHAnsi"/>
          <w:b/>
          <w:color w:val="44546A" w:themeColor="text2"/>
          <w:sz w:val="20"/>
          <w:szCs w:val="20"/>
        </w:rPr>
      </w:pPr>
      <w:r w:rsidRPr="00BD1CD8">
        <w:rPr>
          <w:rFonts w:asciiTheme="minorHAnsi" w:hAnsiTheme="minorHAnsi" w:cstheme="minorHAnsi"/>
          <w:b/>
          <w:color w:val="44546A" w:themeColor="text2"/>
          <w:sz w:val="20"/>
          <w:szCs w:val="20"/>
        </w:rPr>
        <w:t>Behaviours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0343"/>
      </w:tblGrid>
      <w:tr w:rsidR="002077E5" w:rsidRPr="00E5228D" w14:paraId="1C99E76E" w14:textId="77777777" w:rsidTr="001C63B8">
        <w:tc>
          <w:tcPr>
            <w:tcW w:w="10343" w:type="dxa"/>
            <w:shd w:val="clear" w:color="auto" w:fill="002060"/>
          </w:tcPr>
          <w:p w14:paraId="672BF66F" w14:textId="77777777" w:rsidR="002077E5" w:rsidRPr="00E5228D" w:rsidRDefault="002077E5" w:rsidP="00424705">
            <w:pPr>
              <w:spacing w:line="270" w:lineRule="atLeast"/>
              <w:ind w:right="554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5228D">
              <w:rPr>
                <w:rFonts w:asciiTheme="minorHAnsi" w:hAnsiTheme="minorHAnsi" w:cstheme="minorHAnsi"/>
                <w:iCs/>
                <w:color w:val="FFFFFF" w:themeColor="background1"/>
                <w:sz w:val="20"/>
                <w:szCs w:val="20"/>
              </w:rPr>
              <w:t>Behavioural Competency</w:t>
            </w:r>
          </w:p>
        </w:tc>
      </w:tr>
      <w:tr w:rsidR="002077E5" w:rsidRPr="00E5228D" w14:paraId="36B71080" w14:textId="77777777" w:rsidTr="001C63B8">
        <w:tc>
          <w:tcPr>
            <w:tcW w:w="10343" w:type="dxa"/>
          </w:tcPr>
          <w:p w14:paraId="5750180A" w14:textId="77777777" w:rsidR="002077E5" w:rsidRPr="00E5228D" w:rsidRDefault="002077E5" w:rsidP="001C63B8">
            <w:pPr>
              <w:spacing w:line="270" w:lineRule="atLeast"/>
              <w:ind w:right="554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2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Thinking - Forward thinking - </w:t>
            </w:r>
            <w:r w:rsidRPr="00E522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You can take a forward-looking perspective when considering the delivery of decisions, activities and projects.</w:t>
            </w:r>
          </w:p>
        </w:tc>
      </w:tr>
      <w:tr w:rsidR="002077E5" w:rsidRPr="00E5228D" w14:paraId="402B394D" w14:textId="77777777" w:rsidTr="001C63B8">
        <w:tc>
          <w:tcPr>
            <w:tcW w:w="10343" w:type="dxa"/>
          </w:tcPr>
          <w:p w14:paraId="2800C250" w14:textId="77777777" w:rsidR="002077E5" w:rsidRPr="00E5228D" w:rsidRDefault="002077E5" w:rsidP="001C63B8">
            <w:pPr>
              <w:spacing w:line="270" w:lineRule="atLeast"/>
              <w:ind w:right="554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2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Thinking -  Customer understanding - </w:t>
            </w:r>
            <w:r w:rsidRPr="00E522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You have a thorough understanding of the needs of internal/external customers and you use this understanding to promote excellent customer service to maximise business.</w:t>
            </w:r>
          </w:p>
        </w:tc>
      </w:tr>
      <w:tr w:rsidR="002077E5" w:rsidRPr="00E5228D" w14:paraId="614651AF" w14:textId="77777777" w:rsidTr="001C63B8">
        <w:tc>
          <w:tcPr>
            <w:tcW w:w="10343" w:type="dxa"/>
          </w:tcPr>
          <w:p w14:paraId="55420854" w14:textId="77777777" w:rsidR="002077E5" w:rsidRPr="00E5228D" w:rsidRDefault="002077E5" w:rsidP="001C63B8">
            <w:pPr>
              <w:spacing w:line="270" w:lineRule="atLeast"/>
              <w:ind w:right="554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2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Thinking - Analytical Thinking - </w:t>
            </w:r>
            <w:r w:rsidRPr="00E522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You can analyse problems and identify key issues that need actions, assessing the situation in a systematic way, considering time sequences, priorities and you are able to draw logical conclusions from the data.</w:t>
            </w:r>
          </w:p>
        </w:tc>
      </w:tr>
      <w:tr w:rsidR="002077E5" w:rsidRPr="00E5228D" w14:paraId="01B54B0F" w14:textId="77777777" w:rsidTr="001C63B8">
        <w:tc>
          <w:tcPr>
            <w:tcW w:w="10343" w:type="dxa"/>
          </w:tcPr>
          <w:p w14:paraId="61B8983D" w14:textId="77777777" w:rsidR="002077E5" w:rsidRPr="00E5228D" w:rsidRDefault="002077E5" w:rsidP="001C63B8">
            <w:pPr>
              <w:spacing w:line="270" w:lineRule="atLeast"/>
              <w:ind w:right="554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E522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Achieving - Results focus - </w:t>
            </w:r>
            <w:r w:rsidRPr="00E522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You set objectives for yourself and others and ensure they are achieved within agreed parameters which in turn delivers successful business outcomes.</w:t>
            </w:r>
          </w:p>
        </w:tc>
      </w:tr>
      <w:tr w:rsidR="002077E5" w:rsidRPr="00E5228D" w14:paraId="4B442E27" w14:textId="77777777" w:rsidTr="001C63B8">
        <w:tc>
          <w:tcPr>
            <w:tcW w:w="10343" w:type="dxa"/>
          </w:tcPr>
          <w:p w14:paraId="230D2B55" w14:textId="77777777" w:rsidR="002077E5" w:rsidRPr="00E5228D" w:rsidRDefault="002077E5" w:rsidP="001C63B8">
            <w:pPr>
              <w:spacing w:line="270" w:lineRule="atLeast"/>
              <w:ind w:right="554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5228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Achieving – Initiative - </w:t>
            </w:r>
            <w:r w:rsidRPr="00E522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You anticipate situations and problems, finding appropriate solutions and grasping opportunities. You take action that potentially adds value to the business and represents your contribution distinctively.</w:t>
            </w:r>
          </w:p>
        </w:tc>
      </w:tr>
      <w:tr w:rsidR="002077E5" w:rsidRPr="00E5228D" w14:paraId="77FE43AE" w14:textId="77777777" w:rsidTr="001C63B8">
        <w:tc>
          <w:tcPr>
            <w:tcW w:w="10343" w:type="dxa"/>
          </w:tcPr>
          <w:p w14:paraId="11AB6995" w14:textId="77777777" w:rsidR="002077E5" w:rsidRPr="00E5228D" w:rsidRDefault="002077E5" w:rsidP="001C63B8">
            <w:pPr>
              <w:spacing w:line="270" w:lineRule="atLeast"/>
              <w:ind w:right="554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E522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Self-Managing – Tenacity - </w:t>
            </w:r>
            <w:r w:rsidRPr="00E522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You </w:t>
            </w:r>
            <w:proofErr w:type="gramStart"/>
            <w:r w:rsidRPr="00E522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are able to</w:t>
            </w:r>
            <w:proofErr w:type="gramEnd"/>
            <w:r w:rsidRPr="00E522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demonstrate repeated effort and resilience when overcoming </w:t>
            </w:r>
            <w:proofErr w:type="gramStart"/>
            <w:r w:rsidRPr="00E522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number of</w:t>
            </w:r>
            <w:proofErr w:type="gramEnd"/>
            <w:r w:rsidRPr="00E522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obstacles to achieve results, showing a positive attitude despite setbacks.</w:t>
            </w:r>
          </w:p>
        </w:tc>
      </w:tr>
      <w:tr w:rsidR="002077E5" w:rsidRPr="00E5228D" w14:paraId="2EB0680C" w14:textId="77777777" w:rsidTr="001C63B8">
        <w:tc>
          <w:tcPr>
            <w:tcW w:w="10343" w:type="dxa"/>
          </w:tcPr>
          <w:p w14:paraId="70776025" w14:textId="77777777" w:rsidR="002077E5" w:rsidRPr="00E5228D" w:rsidRDefault="002077E5" w:rsidP="001C63B8">
            <w:pPr>
              <w:autoSpaceDE w:val="0"/>
              <w:autoSpaceDN w:val="0"/>
              <w:adjustRightInd w:val="0"/>
              <w:ind w:right="554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522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Self Managing</w:t>
            </w:r>
            <w:proofErr w:type="spellEnd"/>
            <w:r w:rsidRPr="00E522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– Independence - </w:t>
            </w:r>
            <w:r w:rsidRPr="00E522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You are prepared to raise issues in the face of opposition. You </w:t>
            </w:r>
            <w:proofErr w:type="gramStart"/>
            <w:r w:rsidRPr="00E522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are able to</w:t>
            </w:r>
            <w:proofErr w:type="gramEnd"/>
            <w:r w:rsidRPr="00E522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stand up for your own ideas, not give in to group pressure and challenge more senior colleagues.</w:t>
            </w:r>
          </w:p>
        </w:tc>
      </w:tr>
    </w:tbl>
    <w:p w14:paraId="409470E5" w14:textId="77777777" w:rsidR="002077E5" w:rsidRDefault="002077E5" w:rsidP="002077E5">
      <w:pPr>
        <w:outlineLvl w:val="0"/>
        <w:rPr>
          <w:rFonts w:asciiTheme="minorHAnsi" w:hAnsiTheme="minorHAnsi" w:cstheme="minorHAnsi"/>
          <w:b/>
          <w:bCs/>
          <w:color w:val="44546A" w:themeColor="text2"/>
          <w:sz w:val="20"/>
          <w:szCs w:val="20"/>
        </w:rPr>
      </w:pPr>
    </w:p>
    <w:p w14:paraId="7C6C9785" w14:textId="77777777" w:rsidR="001D3317" w:rsidRPr="00E5228D" w:rsidRDefault="001D3317" w:rsidP="002077E5">
      <w:pPr>
        <w:outlineLvl w:val="0"/>
        <w:rPr>
          <w:rFonts w:asciiTheme="minorHAnsi" w:hAnsiTheme="minorHAnsi" w:cstheme="minorHAnsi"/>
          <w:b/>
          <w:bCs/>
          <w:color w:val="44546A" w:themeColor="text2"/>
          <w:sz w:val="20"/>
          <w:szCs w:val="20"/>
        </w:rPr>
      </w:pPr>
    </w:p>
    <w:p w14:paraId="19BBE78C" w14:textId="77777777" w:rsidR="002077E5" w:rsidRPr="00E5228D" w:rsidRDefault="002077E5" w:rsidP="002077E5">
      <w:pPr>
        <w:pStyle w:val="NoSpacing"/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</w:pPr>
      <w:r w:rsidRPr="00E5228D">
        <w:rPr>
          <w:rFonts w:asciiTheme="minorHAnsi" w:hAnsiTheme="minorHAnsi" w:cstheme="minorHAnsi"/>
          <w:b/>
          <w:bCs/>
          <w:color w:val="44546A" w:themeColor="text2"/>
          <w:sz w:val="20"/>
          <w:szCs w:val="20"/>
        </w:rPr>
        <w:t xml:space="preserve">Key measures </w:t>
      </w:r>
      <w:r w:rsidRPr="00E5228D">
        <w:rPr>
          <w:rFonts w:asciiTheme="minorHAnsi" w:hAnsiTheme="minorHAnsi" w:cstheme="minorHAnsi"/>
          <w:b/>
          <w:i/>
          <w:iCs/>
          <w:color w:val="44546A" w:themeColor="text2"/>
          <w:sz w:val="20"/>
          <w:szCs w:val="20"/>
        </w:rPr>
        <w:t xml:space="preserve">(Performance Indicators) </w:t>
      </w:r>
    </w:p>
    <w:p w14:paraId="3DEF81E5" w14:textId="77777777" w:rsidR="002077E5" w:rsidRPr="00E5228D" w:rsidRDefault="002077E5" w:rsidP="002077E5">
      <w:pPr>
        <w:numPr>
          <w:ilvl w:val="0"/>
          <w:numId w:val="1"/>
        </w:numPr>
        <w:pBdr>
          <w:bottom w:val="single" w:sz="12" w:space="1" w:color="auto"/>
        </w:pBdr>
        <w:tabs>
          <w:tab w:val="clear" w:pos="720"/>
          <w:tab w:val="num" w:pos="360"/>
        </w:tabs>
        <w:ind w:left="360"/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5228D">
        <w:rPr>
          <w:rFonts w:asciiTheme="minorHAnsi" w:hAnsiTheme="minorHAnsi" w:cstheme="minorHAnsi"/>
          <w:color w:val="000000" w:themeColor="text1"/>
          <w:sz w:val="20"/>
          <w:szCs w:val="20"/>
        </w:rPr>
        <w:t>Develop project designs within agreed dates.</w:t>
      </w:r>
    </w:p>
    <w:p w14:paraId="2857149F" w14:textId="77777777" w:rsidR="002077E5" w:rsidRPr="00E5228D" w:rsidRDefault="002077E5" w:rsidP="002077E5">
      <w:pPr>
        <w:numPr>
          <w:ilvl w:val="0"/>
          <w:numId w:val="1"/>
        </w:numPr>
        <w:pBdr>
          <w:bottom w:val="single" w:sz="12" w:space="1" w:color="auto"/>
        </w:pBdr>
        <w:tabs>
          <w:tab w:val="clear" w:pos="720"/>
          <w:tab w:val="num" w:pos="360"/>
        </w:tabs>
        <w:ind w:left="360"/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5228D">
        <w:rPr>
          <w:rFonts w:asciiTheme="minorHAnsi" w:hAnsiTheme="minorHAnsi" w:cstheme="minorHAnsi"/>
          <w:color w:val="000000" w:themeColor="text1"/>
          <w:sz w:val="20"/>
          <w:szCs w:val="20"/>
        </w:rPr>
        <w:t>Manage project designs within agreed budgets and programmes.</w:t>
      </w:r>
    </w:p>
    <w:p w14:paraId="2FBED6DA" w14:textId="77777777" w:rsidR="002077E5" w:rsidRPr="00E5228D" w:rsidRDefault="002077E5" w:rsidP="002077E5">
      <w:pPr>
        <w:numPr>
          <w:ilvl w:val="0"/>
          <w:numId w:val="1"/>
        </w:numPr>
        <w:pBdr>
          <w:bottom w:val="single" w:sz="12" w:space="1" w:color="auto"/>
        </w:pBdr>
        <w:tabs>
          <w:tab w:val="clear" w:pos="720"/>
          <w:tab w:val="num" w:pos="360"/>
        </w:tabs>
        <w:ind w:left="360"/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5228D">
        <w:rPr>
          <w:rFonts w:asciiTheme="minorHAnsi" w:hAnsiTheme="minorHAnsi" w:cstheme="minorHAnsi"/>
          <w:color w:val="000000" w:themeColor="text1"/>
          <w:sz w:val="20"/>
          <w:szCs w:val="20"/>
        </w:rPr>
        <w:t>Provide information that is used in Value of Work forecasts for portfolio of projects to required timescales and accuracy.</w:t>
      </w:r>
    </w:p>
    <w:p w14:paraId="474540C9" w14:textId="77777777" w:rsidR="002077E5" w:rsidRPr="00E5228D" w:rsidRDefault="002077E5" w:rsidP="002077E5">
      <w:pPr>
        <w:keepNext/>
        <w:pBdr>
          <w:bottom w:val="single" w:sz="12" w:space="1" w:color="auto"/>
        </w:pBdr>
        <w:jc w:val="both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46D345D2" w14:textId="77777777" w:rsidR="002077E5" w:rsidRPr="00E5228D" w:rsidRDefault="002077E5" w:rsidP="002077E5">
      <w:pPr>
        <w:pStyle w:val="NoSpacing"/>
        <w:rPr>
          <w:rFonts w:asciiTheme="minorHAnsi" w:hAnsiTheme="minorHAnsi" w:cstheme="minorHAnsi"/>
          <w:b/>
          <w:color w:val="44546A" w:themeColor="text2"/>
          <w:sz w:val="20"/>
          <w:szCs w:val="20"/>
        </w:rPr>
      </w:pPr>
    </w:p>
    <w:p w14:paraId="322A6B39" w14:textId="77777777" w:rsidR="002077E5" w:rsidRPr="00E5228D" w:rsidRDefault="002077E5" w:rsidP="002077E5">
      <w:pPr>
        <w:pStyle w:val="NoSpacing"/>
        <w:rPr>
          <w:rFonts w:asciiTheme="minorHAnsi" w:hAnsiTheme="minorHAnsi" w:cstheme="minorHAnsi"/>
          <w:color w:val="44546A" w:themeColor="text2"/>
          <w:sz w:val="20"/>
          <w:szCs w:val="20"/>
        </w:rPr>
      </w:pPr>
      <w:r w:rsidRPr="00E5228D">
        <w:rPr>
          <w:rFonts w:asciiTheme="minorHAnsi" w:hAnsiTheme="minorHAnsi" w:cstheme="minorHAnsi"/>
          <w:b/>
          <w:color w:val="44546A" w:themeColor="text2"/>
          <w:sz w:val="20"/>
          <w:szCs w:val="20"/>
        </w:rPr>
        <w:t>Dimensions of the role</w:t>
      </w:r>
      <w:r w:rsidRPr="00E5228D">
        <w:rPr>
          <w:rFonts w:asciiTheme="minorHAnsi" w:hAnsiTheme="minorHAnsi" w:cstheme="minorHAnsi"/>
          <w:color w:val="44546A" w:themeColor="text2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  <w:gridCol w:w="680"/>
      </w:tblGrid>
      <w:tr w:rsidR="002077E5" w:rsidRPr="00E5228D" w14:paraId="12D7C926" w14:textId="77777777" w:rsidTr="001C63B8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2CB2" w14:textId="77777777" w:rsidR="002077E5" w:rsidRPr="00E5228D" w:rsidRDefault="002077E5" w:rsidP="001C63B8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522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Number of Colleagues who directly report to role holder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6AFA" w14:textId="67D2CF17" w:rsidR="002077E5" w:rsidRPr="00E5228D" w:rsidRDefault="00422A93" w:rsidP="001C63B8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</w:t>
            </w:r>
          </w:p>
        </w:tc>
      </w:tr>
      <w:tr w:rsidR="002077E5" w:rsidRPr="00E5228D" w14:paraId="3B67974D" w14:textId="77777777" w:rsidTr="001C63B8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5F7D" w14:textId="77777777" w:rsidR="002077E5" w:rsidRPr="00E5228D" w:rsidRDefault="002077E5" w:rsidP="001C63B8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522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Total number in team, including any colleagues who report mangers that come under the role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3074" w14:textId="1DB54999" w:rsidR="002077E5" w:rsidRPr="00E5228D" w:rsidRDefault="002077E5" w:rsidP="001C63B8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522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6F4327" w:rsidRPr="00E522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</w:tr>
      <w:tr w:rsidR="002077E5" w:rsidRPr="00E5228D" w14:paraId="732A3789" w14:textId="77777777" w:rsidTr="001C63B8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318D" w14:textId="3984890B" w:rsidR="002077E5" w:rsidRPr="00E5228D" w:rsidRDefault="002077E5" w:rsidP="001C63B8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522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Budget:  Will have responsibility for the design aspects of a portfolio of projects to the value of £1 -£</w:t>
            </w:r>
            <w:r w:rsidR="00B134FF" w:rsidRPr="00E522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  <w:r w:rsidRPr="00E522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m/year with awareness of commercial and financial limits; but reports directly to the Design Manager/Design Lead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BA20" w14:textId="77777777" w:rsidR="002077E5" w:rsidRPr="00E5228D" w:rsidRDefault="002077E5" w:rsidP="001C63B8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5A181C6" w14:textId="77777777" w:rsidR="002077E5" w:rsidRPr="00E5228D" w:rsidRDefault="002077E5" w:rsidP="002077E5">
      <w:pPr>
        <w:pStyle w:val="NoSpacing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0FFC5E47" w14:textId="77777777" w:rsidR="002077E5" w:rsidRPr="00E5228D" w:rsidRDefault="002077E5" w:rsidP="002077E5">
      <w:pPr>
        <w:pStyle w:val="NoSpacing"/>
        <w:rPr>
          <w:rFonts w:asciiTheme="minorHAnsi" w:hAnsiTheme="minorHAnsi" w:cstheme="minorHAnsi"/>
          <w:b/>
          <w:i/>
          <w:iCs/>
          <w:color w:val="44546A" w:themeColor="text2"/>
          <w:sz w:val="20"/>
          <w:szCs w:val="20"/>
        </w:rPr>
      </w:pPr>
      <w:r w:rsidRPr="00E5228D">
        <w:rPr>
          <w:rFonts w:asciiTheme="minorHAnsi" w:hAnsiTheme="minorHAnsi" w:cstheme="minorHAnsi"/>
          <w:b/>
          <w:bCs/>
          <w:color w:val="44546A" w:themeColor="text2"/>
          <w:sz w:val="20"/>
          <w:szCs w:val="20"/>
        </w:rPr>
        <w:t>Key relationships</w:t>
      </w:r>
      <w:r w:rsidRPr="00E5228D">
        <w:rPr>
          <w:rFonts w:asciiTheme="minorHAnsi" w:hAnsiTheme="minorHAnsi" w:cstheme="minorHAnsi"/>
          <w:b/>
          <w:color w:val="44546A" w:themeColor="text2"/>
          <w:sz w:val="20"/>
          <w:szCs w:val="20"/>
        </w:rPr>
        <w:t xml:space="preserve"> </w:t>
      </w:r>
      <w:r w:rsidRPr="00E5228D">
        <w:rPr>
          <w:rFonts w:asciiTheme="minorHAnsi" w:hAnsiTheme="minorHAnsi" w:cstheme="minorHAnsi"/>
          <w:b/>
          <w:i/>
          <w:iCs/>
          <w:color w:val="44546A" w:themeColor="text2"/>
          <w:sz w:val="20"/>
          <w:szCs w:val="20"/>
        </w:rPr>
        <w:t>(Internal &amp; External)</w:t>
      </w:r>
    </w:p>
    <w:p w14:paraId="5FB978FF" w14:textId="77777777" w:rsidR="002077E5" w:rsidRPr="00E5228D" w:rsidRDefault="002077E5" w:rsidP="002077E5">
      <w:pPr>
        <w:keepNext/>
        <w:pBdr>
          <w:bottom w:val="single" w:sz="12" w:space="1" w:color="auto"/>
        </w:pBdr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5228D">
        <w:rPr>
          <w:rFonts w:asciiTheme="minorHAnsi" w:hAnsiTheme="minorHAnsi" w:cstheme="minorHAnsi"/>
          <w:color w:val="000000" w:themeColor="text1"/>
          <w:sz w:val="20"/>
          <w:szCs w:val="20"/>
        </w:rPr>
        <w:t>Operating effectively as part of the Infrastructure &amp; Energy Projects team the post holder will forge strong working relationships with other team members within ENW C&amp;M Ltd.  and Client organisations.</w:t>
      </w:r>
    </w:p>
    <w:p w14:paraId="6963B91C" w14:textId="77777777" w:rsidR="002077E5" w:rsidRPr="00E5228D" w:rsidRDefault="002077E5" w:rsidP="002077E5">
      <w:pPr>
        <w:keepNext/>
        <w:pBdr>
          <w:bottom w:val="single" w:sz="12" w:space="1" w:color="auto"/>
        </w:pBdr>
        <w:jc w:val="both"/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1C14548" w14:textId="77777777" w:rsidR="002077E5" w:rsidRPr="00E5228D" w:rsidRDefault="002077E5" w:rsidP="002077E5">
      <w:pPr>
        <w:keepNext/>
        <w:pBdr>
          <w:bottom w:val="single" w:sz="12" w:space="1" w:color="auto"/>
        </w:pBdr>
        <w:jc w:val="both"/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5228D">
        <w:rPr>
          <w:rFonts w:asciiTheme="minorHAnsi" w:hAnsiTheme="minorHAnsi" w:cstheme="minorHAnsi"/>
          <w:color w:val="000000" w:themeColor="text1"/>
          <w:sz w:val="20"/>
          <w:szCs w:val="20"/>
        </w:rPr>
        <w:t>On a day-to-day basis, the post holder will liaise with:</w:t>
      </w:r>
    </w:p>
    <w:p w14:paraId="5E8BBA63" w14:textId="77777777" w:rsidR="002077E5" w:rsidRPr="00E5228D" w:rsidRDefault="002077E5" w:rsidP="002077E5">
      <w:pPr>
        <w:numPr>
          <w:ilvl w:val="0"/>
          <w:numId w:val="1"/>
        </w:numPr>
        <w:pBdr>
          <w:bottom w:val="single" w:sz="12" w:space="1" w:color="auto"/>
        </w:pBdr>
        <w:tabs>
          <w:tab w:val="clear" w:pos="720"/>
          <w:tab w:val="num" w:pos="360"/>
        </w:tabs>
        <w:ind w:left="360"/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5228D">
        <w:rPr>
          <w:rFonts w:asciiTheme="minorHAnsi" w:hAnsiTheme="minorHAnsi" w:cstheme="minorHAnsi"/>
          <w:color w:val="000000" w:themeColor="text1"/>
          <w:sz w:val="20"/>
          <w:szCs w:val="20"/>
        </w:rPr>
        <w:t>Line Management</w:t>
      </w:r>
    </w:p>
    <w:p w14:paraId="317A6300" w14:textId="77777777" w:rsidR="002077E5" w:rsidRPr="00E5228D" w:rsidRDefault="002077E5" w:rsidP="002077E5">
      <w:pPr>
        <w:numPr>
          <w:ilvl w:val="0"/>
          <w:numId w:val="1"/>
        </w:numPr>
        <w:pBdr>
          <w:bottom w:val="single" w:sz="12" w:space="1" w:color="auto"/>
        </w:pBdr>
        <w:tabs>
          <w:tab w:val="clear" w:pos="720"/>
          <w:tab w:val="num" w:pos="360"/>
        </w:tabs>
        <w:ind w:left="360"/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5228D">
        <w:rPr>
          <w:rFonts w:asciiTheme="minorHAnsi" w:hAnsiTheme="minorHAnsi" w:cstheme="minorHAnsi"/>
          <w:color w:val="000000" w:themeColor="text1"/>
          <w:sz w:val="20"/>
          <w:szCs w:val="20"/>
        </w:rPr>
        <w:t>Internal customers, particularly about updates on Project programmes, performance measures and budget forecasts.</w:t>
      </w:r>
    </w:p>
    <w:p w14:paraId="3F34B437" w14:textId="77777777" w:rsidR="002077E5" w:rsidRPr="00E5228D" w:rsidRDefault="002077E5" w:rsidP="002077E5">
      <w:pPr>
        <w:numPr>
          <w:ilvl w:val="0"/>
          <w:numId w:val="1"/>
        </w:numPr>
        <w:pBdr>
          <w:bottom w:val="single" w:sz="12" w:space="1" w:color="auto"/>
        </w:pBdr>
        <w:tabs>
          <w:tab w:val="clear" w:pos="720"/>
          <w:tab w:val="num" w:pos="360"/>
        </w:tabs>
        <w:ind w:left="360"/>
        <w:outlineLvl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5228D">
        <w:rPr>
          <w:rFonts w:asciiTheme="minorHAnsi" w:hAnsiTheme="minorHAnsi" w:cstheme="minorHAnsi"/>
          <w:color w:val="000000" w:themeColor="text1"/>
          <w:sz w:val="20"/>
          <w:szCs w:val="20"/>
        </w:rPr>
        <w:t>External customers and organisations.</w:t>
      </w:r>
    </w:p>
    <w:p w14:paraId="63F28B2E" w14:textId="77777777" w:rsidR="002077E5" w:rsidRPr="00E5228D" w:rsidRDefault="002077E5" w:rsidP="002077E5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6AD23E72" w14:textId="77777777" w:rsidR="002077E5" w:rsidRPr="00E5228D" w:rsidRDefault="002077E5" w:rsidP="002077E5">
      <w:pPr>
        <w:pStyle w:val="NoSpacing"/>
        <w:rPr>
          <w:rFonts w:asciiTheme="minorHAnsi" w:hAnsiTheme="minorHAnsi" w:cstheme="minorHAnsi"/>
          <w:sz w:val="20"/>
          <w:szCs w:val="20"/>
        </w:rPr>
        <w:sectPr w:rsidR="002077E5" w:rsidRPr="00E5228D" w:rsidSect="002077E5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20"/>
          <w:docGrid w:linePitch="360"/>
        </w:sect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229"/>
        <w:gridCol w:w="5227"/>
      </w:tblGrid>
      <w:tr w:rsidR="002077E5" w:rsidRPr="00E5228D" w14:paraId="2B2F1988" w14:textId="77777777" w:rsidTr="001C63B8">
        <w:tc>
          <w:tcPr>
            <w:tcW w:w="5229" w:type="dxa"/>
          </w:tcPr>
          <w:p w14:paraId="1EB29A58" w14:textId="77777777" w:rsidR="002077E5" w:rsidRPr="00E5228D" w:rsidRDefault="002077E5" w:rsidP="001C63B8">
            <w:pPr>
              <w:spacing w:after="135" w:line="270" w:lineRule="atLeast"/>
              <w:ind w:right="-224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5228D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Date Role Evaluated </w:t>
            </w:r>
          </w:p>
        </w:tc>
        <w:tc>
          <w:tcPr>
            <w:tcW w:w="5227" w:type="dxa"/>
          </w:tcPr>
          <w:p w14:paraId="44D7F06B" w14:textId="77777777" w:rsidR="002077E5" w:rsidRPr="00E5228D" w:rsidRDefault="002077E5" w:rsidP="001C63B8">
            <w:pPr>
              <w:spacing w:after="135" w:line="270" w:lineRule="atLeast"/>
              <w:ind w:right="-224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5228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Be completed by evaluation panel</w:t>
            </w:r>
          </w:p>
        </w:tc>
      </w:tr>
    </w:tbl>
    <w:p w14:paraId="48F33605" w14:textId="77777777" w:rsidR="002077E5" w:rsidRPr="00E5228D" w:rsidRDefault="002077E5" w:rsidP="002077E5">
      <w:pPr>
        <w:keepNext/>
        <w:jc w:val="both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2448B359" w14:textId="77777777" w:rsidR="00E67039" w:rsidRPr="00E5228D" w:rsidRDefault="00E67039">
      <w:pPr>
        <w:rPr>
          <w:rFonts w:asciiTheme="minorHAnsi" w:hAnsiTheme="minorHAnsi" w:cstheme="minorHAnsi"/>
          <w:sz w:val="20"/>
          <w:szCs w:val="20"/>
        </w:rPr>
      </w:pPr>
    </w:p>
    <w:sectPr w:rsidR="00E67039" w:rsidRPr="00E5228D" w:rsidSect="00154B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4B203" w14:textId="77777777" w:rsidR="00A63193" w:rsidRDefault="00A63193">
      <w:r>
        <w:separator/>
      </w:r>
    </w:p>
  </w:endnote>
  <w:endnote w:type="continuationSeparator" w:id="0">
    <w:p w14:paraId="34BEECD0" w14:textId="77777777" w:rsidR="00A63193" w:rsidRDefault="00A6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B7FC" w14:textId="77777777" w:rsidR="00C153E6" w:rsidRDefault="00C153E6" w:rsidP="00676886">
    <w:pPr>
      <w:pStyle w:val="Footer"/>
      <w:tabs>
        <w:tab w:val="clear" w:pos="8306"/>
        <w:tab w:val="right" w:pos="8789"/>
      </w:tabs>
      <w:rPr>
        <w:rFonts w:ascii="Arial" w:hAnsi="Arial" w:cs="Arial"/>
        <w:sz w:val="16"/>
        <w:szCs w:val="16"/>
      </w:rPr>
    </w:pPr>
  </w:p>
  <w:p w14:paraId="238E0A27" w14:textId="77777777" w:rsidR="00C153E6" w:rsidRDefault="00CC36B8" w:rsidP="00831B43">
    <w:pPr>
      <w:pStyle w:val="Footer"/>
      <w:tabs>
        <w:tab w:val="clear" w:pos="4153"/>
        <w:tab w:val="clear" w:pos="8306"/>
        <w:tab w:val="center" w:pos="2835"/>
        <w:tab w:val="right" w:pos="8789"/>
      </w:tabs>
      <w:rPr>
        <w:rFonts w:cs="Arial"/>
        <w:i/>
        <w:color w:val="44546A" w:themeColor="text2"/>
        <w:sz w:val="22"/>
      </w:rPr>
    </w:pPr>
    <w:r w:rsidRPr="00F0639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44BF68FB" wp14:editId="7E2B4444">
          <wp:simplePos x="0" y="0"/>
          <wp:positionH relativeFrom="column">
            <wp:posOffset>-330200</wp:posOffset>
          </wp:positionH>
          <wp:positionV relativeFrom="paragraph">
            <wp:posOffset>74295</wp:posOffset>
          </wp:positionV>
          <wp:extent cx="1562100" cy="895985"/>
          <wp:effectExtent l="0" t="0" r="0" b="0"/>
          <wp:wrapSquare wrapText="bothSides"/>
          <wp:docPr id="1" name="Picture 1" descr="P&amp;P_our-Princip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&amp;P_our-Principl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2100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i/>
        <w:color w:val="44546A" w:themeColor="text2"/>
        <w:sz w:val="22"/>
      </w:rPr>
      <w:tab/>
    </w:r>
  </w:p>
  <w:p w14:paraId="1B283836" w14:textId="77777777" w:rsidR="00C153E6" w:rsidRPr="00EE055A" w:rsidRDefault="00CC36B8" w:rsidP="00831B43">
    <w:pPr>
      <w:pStyle w:val="Footer"/>
      <w:tabs>
        <w:tab w:val="clear" w:pos="4153"/>
        <w:tab w:val="clear" w:pos="8306"/>
        <w:tab w:val="center" w:pos="2835"/>
        <w:tab w:val="right" w:pos="8789"/>
      </w:tabs>
      <w:rPr>
        <w:rFonts w:asciiTheme="minorHAnsi" w:hAnsiTheme="minorHAnsi" w:cs="Arial"/>
        <w:i/>
        <w:color w:val="44546A" w:themeColor="text2"/>
        <w:sz w:val="18"/>
        <w:szCs w:val="18"/>
      </w:rPr>
    </w:pPr>
    <w:r w:rsidRPr="00831B43">
      <w:rPr>
        <w:rFonts w:asciiTheme="minorHAnsi" w:hAnsiTheme="minorHAnsi" w:cs="Arial"/>
        <w:i/>
        <w:color w:val="44546A" w:themeColor="text2"/>
        <w:sz w:val="22"/>
      </w:rPr>
      <w:tab/>
      <w:t>“</w:t>
    </w:r>
    <w:r w:rsidRPr="00EE055A">
      <w:rPr>
        <w:rFonts w:asciiTheme="minorHAnsi" w:hAnsiTheme="minorHAnsi" w:cs="Arial"/>
        <w:i/>
        <w:color w:val="44546A" w:themeColor="text2"/>
        <w:sz w:val="18"/>
        <w:szCs w:val="18"/>
      </w:rPr>
      <w:t>We</w:t>
    </w:r>
    <w:r w:rsidRPr="00831B43">
      <w:rPr>
        <w:rFonts w:asciiTheme="minorHAnsi" w:hAnsiTheme="minorHAnsi" w:cs="Arial"/>
        <w:i/>
        <w:color w:val="44546A" w:themeColor="text2"/>
        <w:sz w:val="22"/>
      </w:rPr>
      <w:t xml:space="preserve"> </w:t>
    </w:r>
    <w:r w:rsidRPr="00EE055A">
      <w:rPr>
        <w:rFonts w:asciiTheme="minorHAnsi" w:hAnsiTheme="minorHAnsi" w:cs="Arial"/>
        <w:i/>
        <w:color w:val="44546A" w:themeColor="text2"/>
        <w:sz w:val="18"/>
        <w:szCs w:val="18"/>
      </w:rPr>
      <w:t>are switched on to our colleagues, customers and the world around us”.</w:t>
    </w:r>
  </w:p>
  <w:p w14:paraId="71013260" w14:textId="77777777" w:rsidR="00C153E6" w:rsidRPr="00EE055A" w:rsidRDefault="00CC36B8" w:rsidP="00831B43">
    <w:pPr>
      <w:pStyle w:val="Footer"/>
      <w:tabs>
        <w:tab w:val="clear" w:pos="4153"/>
        <w:tab w:val="clear" w:pos="8306"/>
        <w:tab w:val="center" w:pos="3828"/>
        <w:tab w:val="right" w:pos="8789"/>
      </w:tabs>
      <w:rPr>
        <w:rFonts w:asciiTheme="minorHAnsi" w:hAnsiTheme="minorHAnsi" w:cs="Arial"/>
        <w:i/>
        <w:color w:val="44546A" w:themeColor="text2"/>
        <w:sz w:val="18"/>
        <w:szCs w:val="18"/>
      </w:rPr>
    </w:pPr>
    <w:r w:rsidRPr="00EE055A">
      <w:rPr>
        <w:rFonts w:asciiTheme="minorHAnsi" w:hAnsiTheme="minorHAnsi" w:cs="Arial"/>
        <w:i/>
        <w:color w:val="44546A" w:themeColor="text2"/>
        <w:sz w:val="18"/>
        <w:szCs w:val="18"/>
      </w:rPr>
      <w:tab/>
    </w:r>
    <w:r w:rsidRPr="00EE055A">
      <w:rPr>
        <w:rFonts w:asciiTheme="minorHAnsi" w:hAnsiTheme="minorHAnsi" w:cs="Arial"/>
        <w:i/>
        <w:color w:val="44546A" w:themeColor="text2"/>
        <w:sz w:val="18"/>
        <w:szCs w:val="18"/>
      </w:rPr>
      <w:tab/>
      <w:t>“We are adaptable, always looking for better ways to get things done”.</w:t>
    </w:r>
  </w:p>
  <w:p w14:paraId="55F68702" w14:textId="77777777" w:rsidR="00C153E6" w:rsidRPr="00EE055A" w:rsidRDefault="00CC36B8" w:rsidP="00831B43">
    <w:pPr>
      <w:pStyle w:val="Footer"/>
      <w:tabs>
        <w:tab w:val="clear" w:pos="4153"/>
        <w:tab w:val="clear" w:pos="8306"/>
        <w:tab w:val="center" w:pos="4678"/>
        <w:tab w:val="right" w:pos="8789"/>
      </w:tabs>
      <w:rPr>
        <w:rFonts w:ascii="Arial" w:hAnsi="Arial" w:cs="Arial"/>
        <w:i/>
        <w:sz w:val="18"/>
        <w:szCs w:val="18"/>
      </w:rPr>
    </w:pPr>
    <w:r w:rsidRPr="00EE055A">
      <w:rPr>
        <w:rFonts w:asciiTheme="minorHAnsi" w:hAnsiTheme="minorHAnsi" w:cs="Arial"/>
        <w:i/>
        <w:color w:val="44546A" w:themeColor="text2"/>
        <w:sz w:val="18"/>
        <w:szCs w:val="18"/>
      </w:rPr>
      <w:tab/>
    </w:r>
    <w:r w:rsidRPr="00EE055A">
      <w:rPr>
        <w:rFonts w:asciiTheme="minorHAnsi" w:hAnsiTheme="minorHAnsi" w:cs="Arial"/>
        <w:i/>
        <w:color w:val="44546A" w:themeColor="text2"/>
        <w:sz w:val="18"/>
        <w:szCs w:val="18"/>
      </w:rPr>
      <w:tab/>
      <w:t>“We take pride in all we do because it matters to people’s</w:t>
    </w:r>
    <w:r w:rsidRPr="00EE055A">
      <w:rPr>
        <w:rFonts w:cs="Arial"/>
        <w:i/>
        <w:color w:val="44546A" w:themeColor="text2"/>
        <w:sz w:val="18"/>
        <w:szCs w:val="18"/>
      </w:rPr>
      <w:t xml:space="preserve"> lives”.</w:t>
    </w:r>
  </w:p>
  <w:p w14:paraId="6DA6348F" w14:textId="77777777" w:rsidR="00C153E6" w:rsidRPr="00EE055A" w:rsidRDefault="00C153E6" w:rsidP="00F06396">
    <w:pPr>
      <w:pStyle w:val="Footer"/>
      <w:tabs>
        <w:tab w:val="clear" w:pos="8306"/>
        <w:tab w:val="right" w:pos="8789"/>
      </w:tabs>
      <w:jc w:val="right"/>
      <w:rPr>
        <w:rFonts w:ascii="Arial" w:hAnsi="Arial" w:cs="Arial"/>
        <w:sz w:val="18"/>
        <w:szCs w:val="18"/>
      </w:rPr>
    </w:pPr>
  </w:p>
  <w:p w14:paraId="1C3B542D" w14:textId="77777777" w:rsidR="00C153E6" w:rsidRPr="00370F60" w:rsidRDefault="00CC36B8" w:rsidP="00F06396">
    <w:pPr>
      <w:pStyle w:val="Footer"/>
      <w:tabs>
        <w:tab w:val="clear" w:pos="8306"/>
        <w:tab w:val="right" w:pos="8789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Electricity North West Limited – Human Resources - Role Profile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87B85" w14:textId="77777777" w:rsidR="00C153E6" w:rsidRDefault="00C153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393E3" w14:textId="77777777" w:rsidR="00C153E6" w:rsidRDefault="00CC36B8" w:rsidP="00676886">
    <w:pPr>
      <w:pStyle w:val="Footer"/>
      <w:tabs>
        <w:tab w:val="clear" w:pos="8306"/>
        <w:tab w:val="right" w:pos="8789"/>
      </w:tabs>
      <w:rPr>
        <w:rFonts w:ascii="Arial" w:hAnsi="Arial" w:cs="Arial"/>
        <w:sz w:val="16"/>
        <w:szCs w:val="16"/>
      </w:rPr>
    </w:pPr>
    <w:r w:rsidRPr="00F0639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72403F2" wp14:editId="6BB8484F">
          <wp:simplePos x="0" y="0"/>
          <wp:positionH relativeFrom="column">
            <wp:posOffset>-333375</wp:posOffset>
          </wp:positionH>
          <wp:positionV relativeFrom="paragraph">
            <wp:posOffset>-29210</wp:posOffset>
          </wp:positionV>
          <wp:extent cx="1942465" cy="1114425"/>
          <wp:effectExtent l="19050" t="0" r="635" b="0"/>
          <wp:wrapSquare wrapText="bothSides"/>
          <wp:docPr id="6" name="Picture 6" descr="P&amp;P_our-Princip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&amp;P_our-Principl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246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CD2CBB" w14:textId="77777777" w:rsidR="00C153E6" w:rsidRPr="00831B43" w:rsidRDefault="00CC36B8" w:rsidP="00831B43">
    <w:pPr>
      <w:pStyle w:val="Footer"/>
      <w:tabs>
        <w:tab w:val="clear" w:pos="4153"/>
        <w:tab w:val="clear" w:pos="8306"/>
        <w:tab w:val="center" w:pos="2835"/>
        <w:tab w:val="right" w:pos="8789"/>
      </w:tabs>
      <w:rPr>
        <w:rFonts w:asciiTheme="minorHAnsi" w:hAnsiTheme="minorHAnsi" w:cs="Arial"/>
        <w:i/>
        <w:color w:val="44546A" w:themeColor="text2"/>
        <w:sz w:val="22"/>
      </w:rPr>
    </w:pPr>
    <w:r>
      <w:rPr>
        <w:rFonts w:cs="Arial"/>
        <w:i/>
        <w:color w:val="44546A" w:themeColor="text2"/>
        <w:sz w:val="22"/>
      </w:rPr>
      <w:tab/>
    </w:r>
    <w:r w:rsidRPr="00831B43">
      <w:rPr>
        <w:rFonts w:asciiTheme="minorHAnsi" w:hAnsiTheme="minorHAnsi" w:cs="Arial"/>
        <w:i/>
        <w:color w:val="44546A" w:themeColor="text2"/>
        <w:sz w:val="22"/>
      </w:rPr>
      <w:tab/>
      <w:t>“We are switched on to our colleagues, customers and the world around us”.</w:t>
    </w:r>
  </w:p>
  <w:p w14:paraId="5839BD6D" w14:textId="77777777" w:rsidR="00C153E6" w:rsidRPr="00831B43" w:rsidRDefault="00CC36B8" w:rsidP="00831B43">
    <w:pPr>
      <w:pStyle w:val="Footer"/>
      <w:tabs>
        <w:tab w:val="clear" w:pos="4153"/>
        <w:tab w:val="clear" w:pos="8306"/>
        <w:tab w:val="center" w:pos="3828"/>
        <w:tab w:val="right" w:pos="8789"/>
      </w:tabs>
      <w:rPr>
        <w:rFonts w:asciiTheme="minorHAnsi" w:hAnsiTheme="minorHAnsi" w:cs="Arial"/>
        <w:i/>
        <w:color w:val="44546A" w:themeColor="text2"/>
        <w:sz w:val="22"/>
      </w:rPr>
    </w:pPr>
    <w:r w:rsidRPr="00831B43">
      <w:rPr>
        <w:rFonts w:asciiTheme="minorHAnsi" w:hAnsiTheme="minorHAnsi" w:cs="Arial"/>
        <w:i/>
        <w:color w:val="44546A" w:themeColor="text2"/>
        <w:sz w:val="22"/>
      </w:rPr>
      <w:tab/>
    </w:r>
    <w:r w:rsidRPr="00831B43">
      <w:rPr>
        <w:rFonts w:asciiTheme="minorHAnsi" w:hAnsiTheme="minorHAnsi" w:cs="Arial"/>
        <w:i/>
        <w:color w:val="44546A" w:themeColor="text2"/>
        <w:sz w:val="22"/>
      </w:rPr>
      <w:tab/>
      <w:t>“We are adaptable, always looking for better ways to get things done”.</w:t>
    </w:r>
  </w:p>
  <w:p w14:paraId="3A24E0FB" w14:textId="77777777" w:rsidR="00C153E6" w:rsidRPr="00F06396" w:rsidRDefault="00CC36B8" w:rsidP="00831B43">
    <w:pPr>
      <w:pStyle w:val="Footer"/>
      <w:tabs>
        <w:tab w:val="clear" w:pos="4153"/>
        <w:tab w:val="clear" w:pos="8306"/>
        <w:tab w:val="center" w:pos="4678"/>
        <w:tab w:val="right" w:pos="8789"/>
      </w:tabs>
      <w:rPr>
        <w:rFonts w:ascii="Arial" w:hAnsi="Arial" w:cs="Arial"/>
        <w:i/>
        <w:sz w:val="18"/>
        <w:szCs w:val="16"/>
      </w:rPr>
    </w:pPr>
    <w:r w:rsidRPr="00831B43">
      <w:rPr>
        <w:rFonts w:asciiTheme="minorHAnsi" w:hAnsiTheme="minorHAnsi" w:cs="Arial"/>
        <w:i/>
        <w:color w:val="44546A" w:themeColor="text2"/>
        <w:sz w:val="22"/>
      </w:rPr>
      <w:tab/>
    </w:r>
    <w:r w:rsidRPr="00831B43">
      <w:rPr>
        <w:rFonts w:asciiTheme="minorHAnsi" w:hAnsiTheme="minorHAnsi" w:cs="Arial"/>
        <w:i/>
        <w:color w:val="44546A" w:themeColor="text2"/>
        <w:sz w:val="22"/>
      </w:rPr>
      <w:tab/>
      <w:t>“We take pride in all we do because it matters to people’s</w:t>
    </w:r>
    <w:r w:rsidRPr="00F06396">
      <w:rPr>
        <w:rFonts w:cs="Arial"/>
        <w:i/>
        <w:color w:val="44546A" w:themeColor="text2"/>
        <w:sz w:val="22"/>
      </w:rPr>
      <w:t xml:space="preserve"> l</w:t>
    </w:r>
    <w:r>
      <w:rPr>
        <w:rFonts w:cs="Arial"/>
        <w:i/>
        <w:color w:val="44546A" w:themeColor="text2"/>
        <w:sz w:val="22"/>
      </w:rPr>
      <w:t>ives”.</w:t>
    </w:r>
  </w:p>
  <w:tbl>
    <w:tblPr>
      <w:tblStyle w:val="LightShading-Accent2"/>
      <w:tblpPr w:leftFromText="180" w:rightFromText="180" w:vertAnchor="text" w:horzAnchor="page" w:tblpX="193" w:tblpY="268"/>
      <w:tblW w:w="9639" w:type="dxa"/>
      <w:tblBorders>
        <w:top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261"/>
      <w:gridCol w:w="2976"/>
    </w:tblGrid>
    <w:tr w:rsidR="001878D5" w:rsidRPr="00154B3B" w14:paraId="251DFA5A" w14:textId="77777777" w:rsidTr="00F063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99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402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3D7C39E" w14:textId="77777777" w:rsidR="00C153E6" w:rsidRPr="00F06396" w:rsidRDefault="00C153E6" w:rsidP="00F06396">
          <w:pPr>
            <w:jc w:val="center"/>
            <w:rPr>
              <w:rFonts w:cs="Arial"/>
              <w:b w:val="0"/>
              <w:color w:val="44546A" w:themeColor="text2"/>
              <w:sz w:val="20"/>
            </w:rPr>
          </w:pPr>
        </w:p>
      </w:tc>
      <w:tc>
        <w:tcPr>
          <w:tcW w:w="3261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7785458" w14:textId="77777777" w:rsidR="00C153E6" w:rsidRPr="00F06396" w:rsidRDefault="00C153E6" w:rsidP="00F06396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Arial"/>
              <w:b w:val="0"/>
              <w:color w:val="44546A" w:themeColor="text2"/>
              <w:sz w:val="20"/>
            </w:rPr>
          </w:pPr>
        </w:p>
      </w:tc>
      <w:tc>
        <w:tcPr>
          <w:tcW w:w="297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E48ACE7" w14:textId="77777777" w:rsidR="00C153E6" w:rsidRPr="00F06396" w:rsidRDefault="00C153E6" w:rsidP="00F06396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Arial"/>
              <w:b w:val="0"/>
              <w:color w:val="44546A" w:themeColor="text2"/>
              <w:sz w:val="20"/>
            </w:rPr>
          </w:pPr>
        </w:p>
      </w:tc>
    </w:tr>
  </w:tbl>
  <w:p w14:paraId="0A1A1FC5" w14:textId="77777777" w:rsidR="00C153E6" w:rsidRDefault="00C153E6" w:rsidP="00F06396">
    <w:pPr>
      <w:pStyle w:val="Footer"/>
      <w:tabs>
        <w:tab w:val="clear" w:pos="8306"/>
        <w:tab w:val="right" w:pos="8789"/>
      </w:tabs>
      <w:jc w:val="right"/>
      <w:rPr>
        <w:rFonts w:ascii="Arial" w:hAnsi="Arial" w:cs="Arial"/>
        <w:sz w:val="16"/>
        <w:szCs w:val="16"/>
      </w:rPr>
    </w:pPr>
  </w:p>
  <w:p w14:paraId="27419093" w14:textId="77777777" w:rsidR="00C153E6" w:rsidRPr="00370F60" w:rsidRDefault="00CC36B8" w:rsidP="00F06396">
    <w:pPr>
      <w:pStyle w:val="Footer"/>
      <w:tabs>
        <w:tab w:val="clear" w:pos="8306"/>
        <w:tab w:val="right" w:pos="8789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Electricity North West Limited – Human Resources - Role Profile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983C9" w14:textId="77777777" w:rsidR="00C153E6" w:rsidRDefault="00C15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83767" w14:textId="77777777" w:rsidR="00A63193" w:rsidRDefault="00A63193">
      <w:r>
        <w:separator/>
      </w:r>
    </w:p>
  </w:footnote>
  <w:footnote w:type="continuationSeparator" w:id="0">
    <w:p w14:paraId="1B38A4AE" w14:textId="77777777" w:rsidR="00A63193" w:rsidRDefault="00A63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C3FD3" w14:textId="77777777" w:rsidR="00C153E6" w:rsidRDefault="00CC36B8" w:rsidP="00855B26">
    <w:pPr>
      <w:pStyle w:val="Header"/>
      <w:jc w:val="center"/>
    </w:pPr>
    <w:r>
      <w:rPr>
        <w:noProof/>
      </w:rPr>
      <w:drawing>
        <wp:inline distT="0" distB="0" distL="0" distR="0" wp14:anchorId="7B9AC348" wp14:editId="7B42979D">
          <wp:extent cx="6934835" cy="1231900"/>
          <wp:effectExtent l="0" t="0" r="0" b="6350"/>
          <wp:docPr id="49" name="Picture 49" descr="A blu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 descr="A blue sign with white text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7612" cy="1235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94B9C" w14:textId="77777777" w:rsidR="00C153E6" w:rsidRDefault="00C153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6D1CC" w14:textId="77777777" w:rsidR="00C153E6" w:rsidRDefault="00C153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214E9" w14:textId="77777777" w:rsidR="00C153E6" w:rsidRDefault="00CC36B8">
    <w:pPr>
      <w:pStyle w:val="Header"/>
    </w:pPr>
    <w:r>
      <w:rPr>
        <w:noProof/>
      </w:rPr>
      <w:drawing>
        <wp:inline distT="0" distB="0" distL="0" distR="0" wp14:anchorId="27EDBFA5" wp14:editId="66DDD43D">
          <wp:extent cx="6645910" cy="1728052"/>
          <wp:effectExtent l="0" t="0" r="254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1728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B9106D" w14:textId="77777777" w:rsidR="00C153E6" w:rsidRDefault="00C153E6">
    <w:pPr>
      <w:pStyle w:val="Header"/>
    </w:pPr>
  </w:p>
  <w:p w14:paraId="15B80103" w14:textId="77777777" w:rsidR="00C153E6" w:rsidRDefault="00C153E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5668D" w14:textId="77777777" w:rsidR="00C153E6" w:rsidRDefault="00C153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0B1"/>
    <w:multiLevelType w:val="multilevel"/>
    <w:tmpl w:val="FDD6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94A49"/>
    <w:multiLevelType w:val="multilevel"/>
    <w:tmpl w:val="50A6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06C36"/>
    <w:multiLevelType w:val="multilevel"/>
    <w:tmpl w:val="32EA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B748F"/>
    <w:multiLevelType w:val="hybridMultilevel"/>
    <w:tmpl w:val="D7A6AF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C592F"/>
    <w:multiLevelType w:val="multilevel"/>
    <w:tmpl w:val="5A90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C6F24"/>
    <w:multiLevelType w:val="multilevel"/>
    <w:tmpl w:val="34CA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5B4FA6"/>
    <w:multiLevelType w:val="multilevel"/>
    <w:tmpl w:val="9C9C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C84AE6"/>
    <w:multiLevelType w:val="hybridMultilevel"/>
    <w:tmpl w:val="4A9CBDB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B204F"/>
    <w:multiLevelType w:val="multilevel"/>
    <w:tmpl w:val="3998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FD2D4E"/>
    <w:multiLevelType w:val="multilevel"/>
    <w:tmpl w:val="837E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7C0D2F"/>
    <w:multiLevelType w:val="hybridMultilevel"/>
    <w:tmpl w:val="42A66ABC"/>
    <w:lvl w:ilvl="0" w:tplc="78827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8096176">
    <w:abstractNumId w:val="7"/>
  </w:num>
  <w:num w:numId="2" w16cid:durableId="1038118866">
    <w:abstractNumId w:val="6"/>
  </w:num>
  <w:num w:numId="3" w16cid:durableId="224685894">
    <w:abstractNumId w:val="4"/>
  </w:num>
  <w:num w:numId="4" w16cid:durableId="564338692">
    <w:abstractNumId w:val="8"/>
  </w:num>
  <w:num w:numId="5" w16cid:durableId="250360757">
    <w:abstractNumId w:val="9"/>
  </w:num>
  <w:num w:numId="6" w16cid:durableId="1966934207">
    <w:abstractNumId w:val="5"/>
  </w:num>
  <w:num w:numId="7" w16cid:durableId="1796681091">
    <w:abstractNumId w:val="2"/>
  </w:num>
  <w:num w:numId="8" w16cid:durableId="1412195490">
    <w:abstractNumId w:val="3"/>
  </w:num>
  <w:num w:numId="9" w16cid:durableId="1556235794">
    <w:abstractNumId w:val="0"/>
  </w:num>
  <w:num w:numId="10" w16cid:durableId="127743298">
    <w:abstractNumId w:val="10"/>
  </w:num>
  <w:num w:numId="11" w16cid:durableId="327831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E5"/>
    <w:rsid w:val="00017B36"/>
    <w:rsid w:val="000231C5"/>
    <w:rsid w:val="00026C35"/>
    <w:rsid w:val="00055335"/>
    <w:rsid w:val="00073DD2"/>
    <w:rsid w:val="000C6A87"/>
    <w:rsid w:val="00111FAF"/>
    <w:rsid w:val="00122B92"/>
    <w:rsid w:val="00132459"/>
    <w:rsid w:val="00132CBC"/>
    <w:rsid w:val="00142149"/>
    <w:rsid w:val="00151551"/>
    <w:rsid w:val="00171808"/>
    <w:rsid w:val="001831D5"/>
    <w:rsid w:val="001D3317"/>
    <w:rsid w:val="00201E2F"/>
    <w:rsid w:val="002077E5"/>
    <w:rsid w:val="00286106"/>
    <w:rsid w:val="002D1CBD"/>
    <w:rsid w:val="002D6937"/>
    <w:rsid w:val="003004DB"/>
    <w:rsid w:val="00324F63"/>
    <w:rsid w:val="00327129"/>
    <w:rsid w:val="0032793A"/>
    <w:rsid w:val="003345D9"/>
    <w:rsid w:val="00355283"/>
    <w:rsid w:val="003863E8"/>
    <w:rsid w:val="003A456B"/>
    <w:rsid w:val="003C75BD"/>
    <w:rsid w:val="003D25C9"/>
    <w:rsid w:val="003E5B78"/>
    <w:rsid w:val="00422A93"/>
    <w:rsid w:val="00424705"/>
    <w:rsid w:val="00473C7B"/>
    <w:rsid w:val="00474848"/>
    <w:rsid w:val="0047745C"/>
    <w:rsid w:val="004A51E8"/>
    <w:rsid w:val="004A7A98"/>
    <w:rsid w:val="00512DC0"/>
    <w:rsid w:val="005177A6"/>
    <w:rsid w:val="00574E74"/>
    <w:rsid w:val="005A5F4C"/>
    <w:rsid w:val="005B4CE4"/>
    <w:rsid w:val="005D5AB9"/>
    <w:rsid w:val="005D7022"/>
    <w:rsid w:val="00610B25"/>
    <w:rsid w:val="006856E8"/>
    <w:rsid w:val="006B7EA0"/>
    <w:rsid w:val="006D0866"/>
    <w:rsid w:val="006D3376"/>
    <w:rsid w:val="006D7115"/>
    <w:rsid w:val="006F4327"/>
    <w:rsid w:val="006F5558"/>
    <w:rsid w:val="00762BFD"/>
    <w:rsid w:val="007645FC"/>
    <w:rsid w:val="00766A61"/>
    <w:rsid w:val="007C67C5"/>
    <w:rsid w:val="008258FA"/>
    <w:rsid w:val="008373E8"/>
    <w:rsid w:val="00846BD8"/>
    <w:rsid w:val="00846C8E"/>
    <w:rsid w:val="00856003"/>
    <w:rsid w:val="00886C89"/>
    <w:rsid w:val="00916844"/>
    <w:rsid w:val="009439A4"/>
    <w:rsid w:val="00955DF6"/>
    <w:rsid w:val="00956CD1"/>
    <w:rsid w:val="009F3395"/>
    <w:rsid w:val="00A02434"/>
    <w:rsid w:val="00A147AE"/>
    <w:rsid w:val="00A63193"/>
    <w:rsid w:val="00A70838"/>
    <w:rsid w:val="00A77273"/>
    <w:rsid w:val="00A82147"/>
    <w:rsid w:val="00A94251"/>
    <w:rsid w:val="00A978A5"/>
    <w:rsid w:val="00AB3D47"/>
    <w:rsid w:val="00AF3E88"/>
    <w:rsid w:val="00AF4C1F"/>
    <w:rsid w:val="00B134FF"/>
    <w:rsid w:val="00B2343A"/>
    <w:rsid w:val="00B27432"/>
    <w:rsid w:val="00B3113F"/>
    <w:rsid w:val="00B44F23"/>
    <w:rsid w:val="00B8388E"/>
    <w:rsid w:val="00BD1CD8"/>
    <w:rsid w:val="00BF7C63"/>
    <w:rsid w:val="00C04D7D"/>
    <w:rsid w:val="00C153E6"/>
    <w:rsid w:val="00C600D4"/>
    <w:rsid w:val="00CA6C1F"/>
    <w:rsid w:val="00CB53F7"/>
    <w:rsid w:val="00CC36B8"/>
    <w:rsid w:val="00CD2F8F"/>
    <w:rsid w:val="00D3439F"/>
    <w:rsid w:val="00D81EFE"/>
    <w:rsid w:val="00DA0B4D"/>
    <w:rsid w:val="00DA50FF"/>
    <w:rsid w:val="00DE5986"/>
    <w:rsid w:val="00E02336"/>
    <w:rsid w:val="00E14501"/>
    <w:rsid w:val="00E33FC5"/>
    <w:rsid w:val="00E5228D"/>
    <w:rsid w:val="00E67039"/>
    <w:rsid w:val="00E7612B"/>
    <w:rsid w:val="00E824F6"/>
    <w:rsid w:val="00F23CA3"/>
    <w:rsid w:val="00F420AE"/>
    <w:rsid w:val="00F80809"/>
    <w:rsid w:val="00F8239E"/>
    <w:rsid w:val="00F834C2"/>
    <w:rsid w:val="00F961D8"/>
    <w:rsid w:val="00FA49AB"/>
    <w:rsid w:val="00FD5D33"/>
    <w:rsid w:val="00FD77F8"/>
    <w:rsid w:val="00FE08C9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8669E"/>
  <w15:chartTrackingRefBased/>
  <w15:docId w15:val="{5A46A037-2DD6-463D-ACA2-3546BB45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7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077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077E5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rsid w:val="002077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077E5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rsid w:val="002077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2077E5"/>
    <w:pPr>
      <w:spacing w:after="0" w:line="240" w:lineRule="auto"/>
    </w:pPr>
    <w:rPr>
      <w:color w:val="C45911" w:themeColor="accent2" w:themeShade="BF"/>
      <w:kern w:val="0"/>
      <w14:ligatures w14:val="non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NoSpacing">
    <w:name w:val="No Spacing"/>
    <w:uiPriority w:val="1"/>
    <w:qFormat/>
    <w:rsid w:val="002077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6F4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header" Target="header4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oter" Target="footer4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Electricity North West Limited</Company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Tracy</dc:creator>
  <cp:keywords/>
  <dc:description/>
  <cp:lastModifiedBy>Wesley, Gill</cp:lastModifiedBy>
  <cp:revision>2</cp:revision>
  <dcterms:created xsi:type="dcterms:W3CDTF">2025-05-01T10:42:00Z</dcterms:created>
  <dcterms:modified xsi:type="dcterms:W3CDTF">2025-05-01T10:42:00Z</dcterms:modified>
</cp:coreProperties>
</file>