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46"/>
        <w:gridCol w:w="7668"/>
      </w:tblGrid>
      <w:tr w:rsidR="00BF260D" w:rsidRPr="00482D15" w14:paraId="0E476B26" w14:textId="77777777" w:rsidTr="005858ED">
        <w:trPr>
          <w:trHeight w:val="340"/>
          <w:jc w:val="center"/>
        </w:trPr>
        <w:tc>
          <w:tcPr>
            <w:tcW w:w="2646" w:type="dxa"/>
            <w:shd w:val="clear" w:color="auto" w:fill="D9D9D9" w:themeFill="background1" w:themeFillShade="D9"/>
            <w:vAlign w:val="center"/>
          </w:tcPr>
          <w:p w14:paraId="646C7DF5" w14:textId="77777777" w:rsidR="00BF260D" w:rsidRPr="00154B3B" w:rsidRDefault="003A222F" w:rsidP="00F20FAB">
            <w:pPr>
              <w:rPr>
                <w:rFonts w:asciiTheme="minorHAnsi" w:hAnsiTheme="minorHAnsi" w:cs="Arial"/>
                <w:b/>
                <w:sz w:val="22"/>
                <w:szCs w:val="22"/>
              </w:rPr>
            </w:pPr>
            <w:r w:rsidRPr="00154B3B">
              <w:rPr>
                <w:rFonts w:asciiTheme="minorHAnsi" w:hAnsiTheme="minorHAnsi" w:cs="Arial"/>
                <w:b/>
                <w:sz w:val="22"/>
                <w:szCs w:val="22"/>
              </w:rPr>
              <w:t>Role t</w:t>
            </w:r>
            <w:r w:rsidR="0066235C" w:rsidRPr="00154B3B">
              <w:rPr>
                <w:rFonts w:asciiTheme="minorHAnsi" w:hAnsiTheme="minorHAnsi" w:cs="Arial"/>
                <w:b/>
                <w:sz w:val="22"/>
                <w:szCs w:val="22"/>
              </w:rPr>
              <w:t>itle</w:t>
            </w:r>
          </w:p>
        </w:tc>
        <w:tc>
          <w:tcPr>
            <w:tcW w:w="7668" w:type="dxa"/>
            <w:shd w:val="clear" w:color="auto" w:fill="F2F2F2" w:themeFill="background1" w:themeFillShade="F2"/>
            <w:vAlign w:val="center"/>
          </w:tcPr>
          <w:p w14:paraId="312908E8" w14:textId="40BE8192" w:rsidR="00BF260D" w:rsidRPr="00154B3B" w:rsidRDefault="00444DC9" w:rsidP="005972CF">
            <w:pPr>
              <w:rPr>
                <w:rFonts w:asciiTheme="minorHAnsi" w:hAnsiTheme="minorHAnsi" w:cs="Arial"/>
                <w:b/>
                <w:sz w:val="22"/>
                <w:szCs w:val="22"/>
              </w:rPr>
            </w:pPr>
            <w:r>
              <w:rPr>
                <w:rFonts w:asciiTheme="minorHAnsi" w:hAnsiTheme="minorHAnsi" w:cs="Arial"/>
                <w:b/>
                <w:sz w:val="22"/>
                <w:szCs w:val="22"/>
              </w:rPr>
              <w:t>Stakeholder Communications Officer</w:t>
            </w:r>
            <w:r w:rsidR="00CE76AD">
              <w:rPr>
                <w:rFonts w:asciiTheme="minorHAnsi" w:hAnsiTheme="minorHAnsi" w:cs="Arial"/>
                <w:b/>
                <w:sz w:val="22"/>
                <w:szCs w:val="22"/>
              </w:rPr>
              <w:t xml:space="preserve"> </w:t>
            </w:r>
          </w:p>
        </w:tc>
      </w:tr>
      <w:tr w:rsidR="00BF260D" w:rsidRPr="00482D15" w14:paraId="5A974935" w14:textId="77777777" w:rsidTr="005858ED">
        <w:trPr>
          <w:trHeight w:val="340"/>
          <w:jc w:val="center"/>
        </w:trPr>
        <w:tc>
          <w:tcPr>
            <w:tcW w:w="2646" w:type="dxa"/>
            <w:shd w:val="clear" w:color="auto" w:fill="D9D9D9" w:themeFill="background1" w:themeFillShade="D9"/>
            <w:vAlign w:val="center"/>
          </w:tcPr>
          <w:p w14:paraId="64E6537D" w14:textId="77777777" w:rsidR="00BF260D" w:rsidRPr="00154B3B" w:rsidRDefault="0066235C" w:rsidP="00F20FAB">
            <w:pPr>
              <w:rPr>
                <w:rFonts w:asciiTheme="minorHAnsi" w:hAnsiTheme="minorHAnsi" w:cs="Arial"/>
                <w:b/>
                <w:sz w:val="22"/>
                <w:szCs w:val="22"/>
              </w:rPr>
            </w:pPr>
            <w:r w:rsidRPr="00154B3B">
              <w:rPr>
                <w:rFonts w:asciiTheme="minorHAnsi" w:hAnsiTheme="minorHAnsi" w:cs="Arial"/>
                <w:b/>
                <w:sz w:val="22"/>
                <w:szCs w:val="22"/>
              </w:rPr>
              <w:t>Section</w:t>
            </w:r>
          </w:p>
        </w:tc>
        <w:tc>
          <w:tcPr>
            <w:tcW w:w="7668" w:type="dxa"/>
            <w:shd w:val="clear" w:color="auto" w:fill="F2F2F2" w:themeFill="background1" w:themeFillShade="F2"/>
            <w:vAlign w:val="center"/>
          </w:tcPr>
          <w:p w14:paraId="731DD592" w14:textId="501612F2" w:rsidR="00BF260D" w:rsidRPr="00154B3B" w:rsidRDefault="007C6904" w:rsidP="00F20FAB">
            <w:pPr>
              <w:rPr>
                <w:rFonts w:asciiTheme="minorHAnsi" w:hAnsiTheme="minorHAnsi" w:cs="Arial"/>
                <w:b/>
                <w:sz w:val="22"/>
                <w:szCs w:val="22"/>
              </w:rPr>
            </w:pPr>
            <w:proofErr w:type="spellStart"/>
            <w:r>
              <w:rPr>
                <w:rFonts w:asciiTheme="minorHAnsi" w:hAnsiTheme="minorHAnsi" w:cs="Arial"/>
                <w:b/>
                <w:sz w:val="22"/>
                <w:szCs w:val="22"/>
              </w:rPr>
              <w:t>Stakeholer</w:t>
            </w:r>
            <w:proofErr w:type="spellEnd"/>
            <w:r>
              <w:rPr>
                <w:rFonts w:asciiTheme="minorHAnsi" w:hAnsiTheme="minorHAnsi" w:cs="Arial"/>
                <w:b/>
                <w:sz w:val="22"/>
                <w:szCs w:val="22"/>
              </w:rPr>
              <w:t xml:space="preserve"> engagement</w:t>
            </w:r>
          </w:p>
        </w:tc>
      </w:tr>
      <w:tr w:rsidR="00BF260D" w:rsidRPr="00482D15" w14:paraId="7AB519D1" w14:textId="77777777" w:rsidTr="005858ED">
        <w:trPr>
          <w:trHeight w:val="340"/>
          <w:jc w:val="center"/>
        </w:trPr>
        <w:tc>
          <w:tcPr>
            <w:tcW w:w="2646" w:type="dxa"/>
            <w:shd w:val="clear" w:color="auto" w:fill="D9D9D9" w:themeFill="background1" w:themeFillShade="D9"/>
            <w:vAlign w:val="center"/>
          </w:tcPr>
          <w:p w14:paraId="78E06A2A" w14:textId="77777777" w:rsidR="00BF260D" w:rsidRPr="00154B3B" w:rsidRDefault="0066235C" w:rsidP="00F20FAB">
            <w:pPr>
              <w:rPr>
                <w:rFonts w:asciiTheme="minorHAnsi" w:hAnsiTheme="minorHAnsi" w:cs="Arial"/>
                <w:b/>
                <w:sz w:val="22"/>
                <w:szCs w:val="22"/>
              </w:rPr>
            </w:pPr>
            <w:r w:rsidRPr="00154B3B">
              <w:rPr>
                <w:rFonts w:asciiTheme="minorHAnsi" w:hAnsiTheme="minorHAnsi" w:cs="Arial"/>
                <w:b/>
                <w:sz w:val="22"/>
                <w:szCs w:val="22"/>
              </w:rPr>
              <w:t>Directorate</w:t>
            </w:r>
          </w:p>
        </w:tc>
        <w:tc>
          <w:tcPr>
            <w:tcW w:w="7668" w:type="dxa"/>
            <w:shd w:val="clear" w:color="auto" w:fill="F2F2F2" w:themeFill="background1" w:themeFillShade="F2"/>
            <w:vAlign w:val="center"/>
          </w:tcPr>
          <w:p w14:paraId="5455CD62" w14:textId="1BC33B1C" w:rsidR="00BF260D" w:rsidRPr="00154B3B" w:rsidRDefault="007C6904" w:rsidP="00F20FAB">
            <w:pPr>
              <w:rPr>
                <w:rFonts w:asciiTheme="minorHAnsi" w:hAnsiTheme="minorHAnsi" w:cs="Arial"/>
                <w:b/>
                <w:sz w:val="22"/>
                <w:szCs w:val="22"/>
              </w:rPr>
            </w:pPr>
            <w:r>
              <w:rPr>
                <w:rFonts w:asciiTheme="minorHAnsi" w:hAnsiTheme="minorHAnsi" w:cs="Arial"/>
                <w:b/>
                <w:sz w:val="22"/>
                <w:szCs w:val="22"/>
              </w:rPr>
              <w:t>Strategy and Growth</w:t>
            </w:r>
          </w:p>
        </w:tc>
      </w:tr>
      <w:tr w:rsidR="00BF260D" w:rsidRPr="00482D15" w14:paraId="79C90ECF" w14:textId="77777777" w:rsidTr="005858ED">
        <w:trPr>
          <w:trHeight w:val="340"/>
          <w:jc w:val="center"/>
        </w:trPr>
        <w:tc>
          <w:tcPr>
            <w:tcW w:w="2646" w:type="dxa"/>
            <w:shd w:val="clear" w:color="auto" w:fill="D9D9D9" w:themeFill="background1" w:themeFillShade="D9"/>
            <w:vAlign w:val="center"/>
          </w:tcPr>
          <w:p w14:paraId="10AC5260" w14:textId="77777777" w:rsidR="00BF260D" w:rsidRPr="00154B3B" w:rsidRDefault="003A222F" w:rsidP="00F20FAB">
            <w:pPr>
              <w:rPr>
                <w:rFonts w:asciiTheme="minorHAnsi" w:hAnsiTheme="minorHAnsi" w:cs="Arial"/>
                <w:b/>
                <w:sz w:val="22"/>
                <w:szCs w:val="22"/>
              </w:rPr>
            </w:pPr>
            <w:r w:rsidRPr="00154B3B">
              <w:rPr>
                <w:rFonts w:asciiTheme="minorHAnsi" w:hAnsiTheme="minorHAnsi" w:cs="Arial"/>
                <w:b/>
                <w:sz w:val="22"/>
                <w:szCs w:val="22"/>
              </w:rPr>
              <w:t>Reports t</w:t>
            </w:r>
            <w:r w:rsidR="0066235C" w:rsidRPr="00154B3B">
              <w:rPr>
                <w:rFonts w:asciiTheme="minorHAnsi" w:hAnsiTheme="minorHAnsi" w:cs="Arial"/>
                <w:b/>
                <w:sz w:val="22"/>
                <w:szCs w:val="22"/>
              </w:rPr>
              <w:t>o</w:t>
            </w:r>
          </w:p>
        </w:tc>
        <w:tc>
          <w:tcPr>
            <w:tcW w:w="7668" w:type="dxa"/>
            <w:shd w:val="clear" w:color="auto" w:fill="F2F2F2" w:themeFill="background1" w:themeFillShade="F2"/>
            <w:vAlign w:val="center"/>
          </w:tcPr>
          <w:p w14:paraId="3DE0F2A2" w14:textId="4FE59655" w:rsidR="00BF260D" w:rsidRPr="00154B3B" w:rsidRDefault="00444DC9" w:rsidP="00F20FAB">
            <w:pPr>
              <w:rPr>
                <w:rFonts w:asciiTheme="minorHAnsi" w:hAnsiTheme="minorHAnsi" w:cs="Arial"/>
                <w:b/>
                <w:sz w:val="22"/>
                <w:szCs w:val="22"/>
              </w:rPr>
            </w:pPr>
            <w:r>
              <w:rPr>
                <w:rFonts w:asciiTheme="minorHAnsi" w:hAnsiTheme="minorHAnsi" w:cs="Arial"/>
                <w:b/>
                <w:sz w:val="22"/>
                <w:szCs w:val="22"/>
              </w:rPr>
              <w:t>Stakeholder and Responsible Business</w:t>
            </w:r>
            <w:r w:rsidR="001B2A6F">
              <w:rPr>
                <w:rFonts w:asciiTheme="minorHAnsi" w:hAnsiTheme="minorHAnsi" w:cs="Arial"/>
                <w:b/>
                <w:sz w:val="22"/>
                <w:szCs w:val="22"/>
              </w:rPr>
              <w:t xml:space="preserve"> Manager</w:t>
            </w:r>
          </w:p>
        </w:tc>
      </w:tr>
      <w:tr w:rsidR="00DA7595" w:rsidRPr="00482D15" w14:paraId="7F0B1CC0" w14:textId="77777777" w:rsidTr="005858ED">
        <w:trPr>
          <w:trHeight w:val="340"/>
          <w:jc w:val="center"/>
        </w:trPr>
        <w:tc>
          <w:tcPr>
            <w:tcW w:w="2646" w:type="dxa"/>
            <w:shd w:val="clear" w:color="auto" w:fill="D9D9D9" w:themeFill="background1" w:themeFillShade="D9"/>
            <w:vAlign w:val="center"/>
          </w:tcPr>
          <w:p w14:paraId="51AADF6F" w14:textId="77962490" w:rsidR="00DA7595" w:rsidRPr="00154B3B" w:rsidRDefault="00DA7595" w:rsidP="00F20FAB">
            <w:pPr>
              <w:rPr>
                <w:rFonts w:asciiTheme="minorHAnsi" w:hAnsiTheme="minorHAnsi" w:cs="Arial"/>
                <w:b/>
                <w:sz w:val="22"/>
                <w:szCs w:val="22"/>
              </w:rPr>
            </w:pPr>
            <w:r>
              <w:rPr>
                <w:rFonts w:asciiTheme="minorHAnsi" w:hAnsiTheme="minorHAnsi" w:cs="Arial"/>
                <w:b/>
                <w:sz w:val="22"/>
                <w:szCs w:val="22"/>
              </w:rPr>
              <w:t>Grade</w:t>
            </w:r>
          </w:p>
        </w:tc>
        <w:tc>
          <w:tcPr>
            <w:tcW w:w="7668" w:type="dxa"/>
            <w:shd w:val="clear" w:color="auto" w:fill="F2F2F2" w:themeFill="background1" w:themeFillShade="F2"/>
            <w:vAlign w:val="center"/>
          </w:tcPr>
          <w:p w14:paraId="234A938C" w14:textId="56529A44" w:rsidR="00DA7595" w:rsidRDefault="003E5E6E" w:rsidP="00F20FAB">
            <w:pPr>
              <w:rPr>
                <w:rFonts w:asciiTheme="minorHAnsi" w:hAnsiTheme="minorHAnsi" w:cs="Arial"/>
                <w:b/>
                <w:sz w:val="22"/>
                <w:szCs w:val="22"/>
              </w:rPr>
            </w:pPr>
            <w:r>
              <w:rPr>
                <w:rFonts w:asciiTheme="minorHAnsi" w:hAnsiTheme="minorHAnsi" w:cs="Arial"/>
                <w:b/>
                <w:sz w:val="22"/>
                <w:szCs w:val="22"/>
              </w:rPr>
              <w:t>ABS</w:t>
            </w:r>
            <w:r w:rsidR="00C3187B">
              <w:rPr>
                <w:rFonts w:asciiTheme="minorHAnsi" w:hAnsiTheme="minorHAnsi" w:cs="Arial"/>
                <w:b/>
                <w:sz w:val="22"/>
                <w:szCs w:val="22"/>
              </w:rPr>
              <w:t>3</w:t>
            </w:r>
          </w:p>
        </w:tc>
      </w:tr>
      <w:tr w:rsidR="00BF260D" w:rsidRPr="00482D15" w14:paraId="7EA27BB0" w14:textId="77777777" w:rsidTr="005858ED">
        <w:trPr>
          <w:trHeight w:val="340"/>
          <w:jc w:val="center"/>
        </w:trPr>
        <w:tc>
          <w:tcPr>
            <w:tcW w:w="2646" w:type="dxa"/>
            <w:shd w:val="clear" w:color="auto" w:fill="D9D9D9" w:themeFill="background1" w:themeFillShade="D9"/>
            <w:vAlign w:val="center"/>
          </w:tcPr>
          <w:p w14:paraId="1237EF65" w14:textId="77777777" w:rsidR="00BF260D" w:rsidRPr="00154B3B" w:rsidRDefault="0066235C" w:rsidP="00F20FAB">
            <w:pPr>
              <w:rPr>
                <w:rFonts w:asciiTheme="minorHAnsi" w:hAnsiTheme="minorHAnsi" w:cs="Arial"/>
                <w:b/>
                <w:sz w:val="22"/>
                <w:szCs w:val="22"/>
              </w:rPr>
            </w:pPr>
            <w:r w:rsidRPr="00154B3B">
              <w:rPr>
                <w:rFonts w:asciiTheme="minorHAnsi" w:hAnsiTheme="minorHAnsi" w:cs="Arial"/>
                <w:b/>
                <w:sz w:val="22"/>
                <w:szCs w:val="22"/>
              </w:rPr>
              <w:t>Date</w:t>
            </w:r>
          </w:p>
        </w:tc>
        <w:tc>
          <w:tcPr>
            <w:tcW w:w="7668" w:type="dxa"/>
            <w:shd w:val="clear" w:color="auto" w:fill="F2F2F2" w:themeFill="background1" w:themeFillShade="F2"/>
            <w:vAlign w:val="center"/>
          </w:tcPr>
          <w:p w14:paraId="06E79DEF" w14:textId="19499C31" w:rsidR="00BF260D" w:rsidRPr="00154B3B" w:rsidRDefault="00B5462E" w:rsidP="00F20FAB">
            <w:pPr>
              <w:rPr>
                <w:rFonts w:asciiTheme="minorHAnsi" w:hAnsiTheme="minorHAnsi" w:cs="Arial"/>
                <w:b/>
                <w:sz w:val="22"/>
                <w:szCs w:val="22"/>
              </w:rPr>
            </w:pPr>
            <w:r>
              <w:rPr>
                <w:rFonts w:asciiTheme="minorHAnsi" w:hAnsiTheme="minorHAnsi" w:cs="Arial"/>
                <w:b/>
                <w:sz w:val="22"/>
                <w:szCs w:val="22"/>
              </w:rPr>
              <w:t xml:space="preserve">Updated </w:t>
            </w:r>
            <w:r w:rsidR="00C3187B">
              <w:rPr>
                <w:rFonts w:asciiTheme="minorHAnsi" w:hAnsiTheme="minorHAnsi" w:cs="Arial"/>
                <w:b/>
                <w:sz w:val="22"/>
                <w:szCs w:val="22"/>
              </w:rPr>
              <w:t>March 2025</w:t>
            </w:r>
          </w:p>
        </w:tc>
      </w:tr>
    </w:tbl>
    <w:p w14:paraId="3A701309" w14:textId="77777777" w:rsidR="003E3095" w:rsidRPr="00154B3B" w:rsidRDefault="003E3095" w:rsidP="005049BE">
      <w:pPr>
        <w:pBdr>
          <w:bottom w:val="single" w:sz="12" w:space="0" w:color="auto"/>
        </w:pBdr>
        <w:outlineLvl w:val="0"/>
        <w:rPr>
          <w:rFonts w:asciiTheme="minorHAnsi" w:hAnsiTheme="minorHAnsi" w:cs="Arial"/>
          <w:sz w:val="22"/>
          <w:szCs w:val="22"/>
        </w:rPr>
      </w:pPr>
    </w:p>
    <w:p w14:paraId="78972319" w14:textId="77777777" w:rsidR="00635E11" w:rsidRPr="00482D15" w:rsidRDefault="00635E11" w:rsidP="003E3095">
      <w:pPr>
        <w:outlineLvl w:val="0"/>
        <w:rPr>
          <w:rFonts w:asciiTheme="minorHAnsi" w:hAnsiTheme="minorHAnsi" w:cs="Arial"/>
          <w:b/>
          <w:bCs/>
          <w:sz w:val="20"/>
          <w:szCs w:val="20"/>
        </w:rPr>
      </w:pPr>
    </w:p>
    <w:p w14:paraId="592A6653" w14:textId="77777777" w:rsidR="00BD7F60" w:rsidRPr="004B298B" w:rsidRDefault="00BD7F60" w:rsidP="00BD7F60">
      <w:pPr>
        <w:outlineLvl w:val="0"/>
        <w:rPr>
          <w:rFonts w:asciiTheme="minorHAnsi" w:hAnsiTheme="minorHAnsi" w:cs="Arial"/>
          <w:b/>
          <w:bCs/>
          <w:color w:val="1F497D" w:themeColor="text2"/>
        </w:rPr>
      </w:pPr>
      <w:r w:rsidRPr="004B298B">
        <w:rPr>
          <w:rFonts w:asciiTheme="minorHAnsi" w:hAnsiTheme="minorHAnsi" w:cs="Arial"/>
          <w:b/>
          <w:bCs/>
          <w:color w:val="1F497D" w:themeColor="text2"/>
        </w:rPr>
        <w:t>Purpose of the role</w:t>
      </w:r>
    </w:p>
    <w:p w14:paraId="2E42C460" w14:textId="1F8ED762" w:rsidR="00F57079" w:rsidRDefault="00FF277C" w:rsidP="00FF277C">
      <w:pPr>
        <w:pStyle w:val="NormalWeb"/>
        <w:spacing w:after="0"/>
        <w:rPr>
          <w:rFonts w:asciiTheme="minorHAnsi" w:hAnsiTheme="minorHAnsi" w:cs="Arial"/>
          <w:sz w:val="22"/>
        </w:rPr>
      </w:pPr>
      <w:r w:rsidRPr="00FF277C">
        <w:rPr>
          <w:rFonts w:asciiTheme="minorHAnsi" w:hAnsiTheme="minorHAnsi" w:cs="Arial"/>
          <w:sz w:val="22"/>
        </w:rPr>
        <w:t xml:space="preserve">The purpose of the Stakeholder Communications Officer role is to support the stakeholder engagement team and wider communications team. </w:t>
      </w:r>
      <w:proofErr w:type="gramStart"/>
      <w:r w:rsidRPr="00FF277C">
        <w:rPr>
          <w:rFonts w:asciiTheme="minorHAnsi" w:hAnsiTheme="minorHAnsi" w:cs="Arial"/>
          <w:sz w:val="22"/>
        </w:rPr>
        <w:t>A communications</w:t>
      </w:r>
      <w:proofErr w:type="gramEnd"/>
      <w:r w:rsidRPr="00FF277C">
        <w:rPr>
          <w:rFonts w:asciiTheme="minorHAnsi" w:hAnsiTheme="minorHAnsi" w:cs="Arial"/>
          <w:sz w:val="22"/>
        </w:rPr>
        <w:t xml:space="preserve"> </w:t>
      </w:r>
      <w:proofErr w:type="spellStart"/>
      <w:r w:rsidRPr="00FF277C">
        <w:rPr>
          <w:rFonts w:asciiTheme="minorHAnsi" w:hAnsiTheme="minorHAnsi" w:cs="Arial"/>
          <w:sz w:val="22"/>
        </w:rPr>
        <w:t>all rounder</w:t>
      </w:r>
      <w:proofErr w:type="spellEnd"/>
      <w:r w:rsidRPr="00FF277C">
        <w:rPr>
          <w:rFonts w:asciiTheme="minorHAnsi" w:hAnsiTheme="minorHAnsi" w:cs="Arial"/>
          <w:sz w:val="22"/>
        </w:rPr>
        <w:t>, the role will support in the organisation, management and promotion of responsible business and stakeholder engagement events and activities including online event management, the coordination of information for the Stakeholder Engagement and Consumer Vulnerability (SECV) initiative report and newsletter and communications development whilst also providing support to the internal and external communications teams when required.</w:t>
      </w:r>
    </w:p>
    <w:p w14:paraId="2C14BA3B" w14:textId="77777777" w:rsidR="00FF277C" w:rsidRDefault="00FF277C" w:rsidP="00FF277C">
      <w:pPr>
        <w:pStyle w:val="NormalWeb"/>
        <w:spacing w:after="0"/>
        <w:rPr>
          <w:rFonts w:asciiTheme="minorHAnsi" w:hAnsiTheme="minorHAnsi" w:cs="Arial"/>
          <w:sz w:val="22"/>
        </w:rPr>
      </w:pPr>
    </w:p>
    <w:p w14:paraId="21DBBD37" w14:textId="77777777" w:rsidR="00FF277C" w:rsidRPr="00FF277C" w:rsidRDefault="00FF277C" w:rsidP="00FF277C">
      <w:pPr>
        <w:pStyle w:val="NormalWeb"/>
        <w:spacing w:after="0"/>
        <w:rPr>
          <w:rFonts w:asciiTheme="minorHAnsi" w:hAnsiTheme="minorHAnsi" w:cs="Arial"/>
          <w:sz w:val="22"/>
        </w:rPr>
      </w:pPr>
      <w:r w:rsidRPr="00FF277C">
        <w:rPr>
          <w:rFonts w:asciiTheme="minorHAnsi" w:hAnsiTheme="minorHAnsi" w:cs="Arial"/>
          <w:sz w:val="22"/>
        </w:rPr>
        <w:t xml:space="preserve">You will support stakeholder </w:t>
      </w:r>
      <w:proofErr w:type="spellStart"/>
      <w:r w:rsidRPr="00FF277C">
        <w:rPr>
          <w:rFonts w:asciiTheme="minorHAnsi" w:hAnsiTheme="minorHAnsi" w:cs="Arial"/>
          <w:sz w:val="22"/>
        </w:rPr>
        <w:t>enagagement</w:t>
      </w:r>
      <w:proofErr w:type="spellEnd"/>
      <w:r w:rsidRPr="00FF277C">
        <w:rPr>
          <w:rFonts w:asciiTheme="minorHAnsi" w:hAnsiTheme="minorHAnsi" w:cs="Arial"/>
          <w:sz w:val="22"/>
        </w:rPr>
        <w:t xml:space="preserve"> events, source relevant information to support key business priorities</w:t>
      </w:r>
    </w:p>
    <w:p w14:paraId="05F69F8E" w14:textId="77777777" w:rsidR="00FF277C" w:rsidRPr="00FF277C" w:rsidRDefault="00FF277C" w:rsidP="00FF277C">
      <w:pPr>
        <w:pStyle w:val="NormalWeb"/>
        <w:spacing w:after="0"/>
        <w:rPr>
          <w:rFonts w:asciiTheme="minorHAnsi" w:hAnsiTheme="minorHAnsi" w:cs="Arial"/>
          <w:sz w:val="22"/>
        </w:rPr>
      </w:pPr>
      <w:r w:rsidRPr="00FF277C">
        <w:rPr>
          <w:rFonts w:asciiTheme="minorHAnsi" w:hAnsiTheme="minorHAnsi" w:cs="Arial"/>
          <w:sz w:val="22"/>
        </w:rPr>
        <w:t>and seek new opportunities and ideas to ensure we deliver best practice successful stakeholder communications</w:t>
      </w:r>
    </w:p>
    <w:p w14:paraId="6153C361" w14:textId="77777777" w:rsidR="00FF277C" w:rsidRPr="00FF277C" w:rsidRDefault="00FF277C" w:rsidP="00FF277C">
      <w:pPr>
        <w:pStyle w:val="NormalWeb"/>
        <w:spacing w:after="0"/>
        <w:rPr>
          <w:rFonts w:asciiTheme="minorHAnsi" w:hAnsiTheme="minorHAnsi" w:cs="Arial"/>
          <w:sz w:val="22"/>
        </w:rPr>
      </w:pPr>
      <w:r w:rsidRPr="00FF277C">
        <w:rPr>
          <w:rFonts w:asciiTheme="minorHAnsi" w:hAnsiTheme="minorHAnsi" w:cs="Arial"/>
          <w:sz w:val="22"/>
        </w:rPr>
        <w:t xml:space="preserve">across the business and work with and to support other communications colleagues on a range of projects from </w:t>
      </w:r>
    </w:p>
    <w:p w14:paraId="2BA8456F" w14:textId="657B544D" w:rsidR="003D659D" w:rsidRDefault="00FF277C" w:rsidP="00FF277C">
      <w:pPr>
        <w:pStyle w:val="NormalWeb"/>
        <w:spacing w:after="0"/>
        <w:rPr>
          <w:rFonts w:asciiTheme="minorHAnsi" w:hAnsiTheme="minorHAnsi" w:cs="Arial"/>
          <w:sz w:val="22"/>
        </w:rPr>
      </w:pPr>
      <w:r w:rsidRPr="00FF277C">
        <w:rPr>
          <w:rFonts w:asciiTheme="minorHAnsi" w:hAnsiTheme="minorHAnsi" w:cs="Arial"/>
          <w:sz w:val="22"/>
        </w:rPr>
        <w:t>marketing, social media, press and internal communications.</w:t>
      </w:r>
    </w:p>
    <w:p w14:paraId="4396138E" w14:textId="77777777" w:rsidR="00FF277C" w:rsidRDefault="00FF277C" w:rsidP="00FF277C">
      <w:pPr>
        <w:pStyle w:val="NormalWeb"/>
        <w:spacing w:after="0"/>
        <w:rPr>
          <w:rFonts w:asciiTheme="minorHAnsi" w:hAnsiTheme="minorHAnsi" w:cs="Arial"/>
          <w:sz w:val="22"/>
        </w:rPr>
      </w:pPr>
    </w:p>
    <w:p w14:paraId="48A3AB9E" w14:textId="78046AE5" w:rsidR="00E90D05" w:rsidRDefault="001B2A6F" w:rsidP="00036C3E">
      <w:pPr>
        <w:pStyle w:val="NormalWeb"/>
        <w:spacing w:after="0"/>
        <w:rPr>
          <w:rFonts w:ascii="Calibri" w:hAnsi="Calibri" w:cs="Calibri"/>
          <w:sz w:val="22"/>
          <w:szCs w:val="22"/>
        </w:rPr>
      </w:pPr>
      <w:r w:rsidRPr="00036C3E">
        <w:rPr>
          <w:rFonts w:ascii="Calibri" w:hAnsi="Calibri" w:cs="Calibri"/>
          <w:sz w:val="22"/>
          <w:szCs w:val="22"/>
        </w:rPr>
        <w:t xml:space="preserve">The </w:t>
      </w:r>
      <w:r w:rsidR="00CE76AD">
        <w:rPr>
          <w:rFonts w:asciiTheme="minorHAnsi" w:hAnsiTheme="minorHAnsi" w:cs="Arial"/>
          <w:sz w:val="22"/>
        </w:rPr>
        <w:t>Stakeholder Communicatio</w:t>
      </w:r>
      <w:r w:rsidR="00CE76AD" w:rsidRPr="00036C3E">
        <w:rPr>
          <w:rFonts w:asciiTheme="minorHAnsi" w:hAnsiTheme="minorHAnsi" w:cs="Arial"/>
          <w:sz w:val="22"/>
        </w:rPr>
        <w:t>ns</w:t>
      </w:r>
      <w:r w:rsidR="00CE76AD">
        <w:rPr>
          <w:rFonts w:asciiTheme="minorHAnsi" w:hAnsiTheme="minorHAnsi" w:cs="Arial"/>
          <w:sz w:val="22"/>
        </w:rPr>
        <w:t xml:space="preserve"> Officer</w:t>
      </w:r>
      <w:r w:rsidR="003317D8">
        <w:rPr>
          <w:rFonts w:asciiTheme="minorHAnsi" w:hAnsiTheme="minorHAnsi" w:cs="Arial"/>
          <w:sz w:val="22"/>
        </w:rPr>
        <w:t xml:space="preserve"> </w:t>
      </w:r>
      <w:r w:rsidRPr="00036C3E">
        <w:rPr>
          <w:rFonts w:ascii="Calibri" w:hAnsi="Calibri" w:cs="Calibri"/>
          <w:sz w:val="22"/>
          <w:szCs w:val="22"/>
        </w:rPr>
        <w:t>will be results</w:t>
      </w:r>
      <w:r w:rsidR="007B2AED">
        <w:rPr>
          <w:rFonts w:ascii="Calibri" w:hAnsi="Calibri" w:cs="Calibri"/>
          <w:sz w:val="22"/>
          <w:szCs w:val="22"/>
        </w:rPr>
        <w:t xml:space="preserve"> and solutions</w:t>
      </w:r>
      <w:r w:rsidRPr="00036C3E">
        <w:rPr>
          <w:rFonts w:ascii="Calibri" w:hAnsi="Calibri" w:cs="Calibri"/>
          <w:sz w:val="22"/>
          <w:szCs w:val="22"/>
        </w:rPr>
        <w:t xml:space="preserve"> focused,</w:t>
      </w:r>
      <w:r w:rsidR="0006357D">
        <w:rPr>
          <w:rFonts w:ascii="Calibri" w:hAnsi="Calibri" w:cs="Calibri"/>
          <w:sz w:val="22"/>
          <w:szCs w:val="22"/>
        </w:rPr>
        <w:t xml:space="preserve"> </w:t>
      </w:r>
      <w:r w:rsidR="00452C29">
        <w:rPr>
          <w:rFonts w:ascii="Calibri" w:hAnsi="Calibri" w:cs="Calibri"/>
          <w:sz w:val="22"/>
          <w:szCs w:val="22"/>
        </w:rPr>
        <w:t xml:space="preserve">personable, </w:t>
      </w:r>
      <w:r w:rsidR="0006357D">
        <w:rPr>
          <w:rFonts w:ascii="Calibri" w:hAnsi="Calibri" w:cs="Calibri"/>
          <w:sz w:val="22"/>
          <w:szCs w:val="22"/>
        </w:rPr>
        <w:t>motivated,</w:t>
      </w:r>
      <w:r w:rsidRPr="00036C3E">
        <w:rPr>
          <w:rFonts w:ascii="Calibri" w:hAnsi="Calibri" w:cs="Calibri"/>
          <w:sz w:val="22"/>
          <w:szCs w:val="22"/>
        </w:rPr>
        <w:t xml:space="preserve"> </w:t>
      </w:r>
      <w:r w:rsidR="00FF277C">
        <w:rPr>
          <w:rFonts w:ascii="Calibri" w:hAnsi="Calibri" w:cs="Calibri"/>
          <w:sz w:val="22"/>
          <w:szCs w:val="22"/>
        </w:rPr>
        <w:t xml:space="preserve">an excellent communicator, </w:t>
      </w:r>
      <w:r w:rsidR="000274A2">
        <w:rPr>
          <w:rFonts w:ascii="Calibri" w:hAnsi="Calibri" w:cs="Calibri"/>
          <w:sz w:val="22"/>
          <w:szCs w:val="22"/>
        </w:rPr>
        <w:t>keen to learn</w:t>
      </w:r>
      <w:r w:rsidRPr="00036C3E">
        <w:rPr>
          <w:rFonts w:ascii="Calibri" w:hAnsi="Calibri" w:cs="Calibri"/>
          <w:sz w:val="22"/>
          <w:szCs w:val="22"/>
        </w:rPr>
        <w:t xml:space="preserve"> and </w:t>
      </w:r>
      <w:r w:rsidR="008B3494" w:rsidRPr="008B3494">
        <w:rPr>
          <w:rFonts w:ascii="Calibri" w:hAnsi="Calibri" w:cs="Calibri"/>
          <w:sz w:val="22"/>
          <w:szCs w:val="22"/>
        </w:rPr>
        <w:t>t</w:t>
      </w:r>
      <w:r w:rsidR="008B3494">
        <w:rPr>
          <w:rFonts w:ascii="Calibri" w:hAnsi="Calibri" w:cs="Calibri"/>
          <w:sz w:val="22"/>
          <w:szCs w:val="22"/>
        </w:rPr>
        <w:t xml:space="preserve">ake pride in delivering </w:t>
      </w:r>
      <w:r w:rsidR="00CE76AD">
        <w:rPr>
          <w:rFonts w:ascii="Calibri" w:hAnsi="Calibri" w:cs="Calibri"/>
          <w:sz w:val="22"/>
          <w:szCs w:val="22"/>
        </w:rPr>
        <w:t>high quality</w:t>
      </w:r>
      <w:r w:rsidR="008B3494">
        <w:rPr>
          <w:rFonts w:ascii="Calibri" w:hAnsi="Calibri" w:cs="Calibri"/>
          <w:sz w:val="22"/>
          <w:szCs w:val="22"/>
        </w:rPr>
        <w:t xml:space="preserve"> </w:t>
      </w:r>
      <w:r w:rsidR="00CE76AD">
        <w:rPr>
          <w:rFonts w:ascii="Calibri" w:hAnsi="Calibri" w:cs="Calibri"/>
          <w:sz w:val="22"/>
          <w:szCs w:val="22"/>
        </w:rPr>
        <w:t>stakeholder engag</w:t>
      </w:r>
      <w:r w:rsidR="003317D8">
        <w:rPr>
          <w:rFonts w:ascii="Calibri" w:hAnsi="Calibri" w:cs="Calibri"/>
          <w:sz w:val="22"/>
          <w:szCs w:val="22"/>
        </w:rPr>
        <w:t>e</w:t>
      </w:r>
      <w:r w:rsidR="00CE76AD">
        <w:rPr>
          <w:rFonts w:ascii="Calibri" w:hAnsi="Calibri" w:cs="Calibri"/>
          <w:sz w:val="22"/>
          <w:szCs w:val="22"/>
        </w:rPr>
        <w:t>ment</w:t>
      </w:r>
      <w:r w:rsidR="00CE252B">
        <w:rPr>
          <w:rFonts w:ascii="Calibri" w:hAnsi="Calibri" w:cs="Calibri"/>
          <w:sz w:val="22"/>
          <w:szCs w:val="22"/>
        </w:rPr>
        <w:t>, communications</w:t>
      </w:r>
      <w:r w:rsidR="00FF277C">
        <w:rPr>
          <w:rFonts w:ascii="Calibri" w:hAnsi="Calibri" w:cs="Calibri"/>
          <w:sz w:val="22"/>
          <w:szCs w:val="22"/>
        </w:rPr>
        <w:t xml:space="preserve"> and internal client management</w:t>
      </w:r>
      <w:r w:rsidR="003317D8">
        <w:rPr>
          <w:rFonts w:ascii="Calibri" w:hAnsi="Calibri" w:cs="Calibri"/>
          <w:sz w:val="22"/>
          <w:szCs w:val="22"/>
        </w:rPr>
        <w:t>.</w:t>
      </w:r>
    </w:p>
    <w:p w14:paraId="3553F135" w14:textId="77777777" w:rsidR="00036C3E" w:rsidRPr="00036C3E" w:rsidRDefault="00036C3E" w:rsidP="00036C3E">
      <w:pPr>
        <w:pStyle w:val="NormalWeb"/>
        <w:spacing w:after="0"/>
        <w:rPr>
          <w:rFonts w:ascii="Calibri" w:hAnsi="Calibri" w:cs="Calibri"/>
          <w:sz w:val="22"/>
          <w:szCs w:val="22"/>
        </w:rPr>
      </w:pPr>
    </w:p>
    <w:p w14:paraId="49FBAE1B" w14:textId="07C31E9A" w:rsidR="00BA1BF6" w:rsidRDefault="00F07D0E" w:rsidP="009A149B">
      <w:pPr>
        <w:outlineLvl w:val="0"/>
        <w:rPr>
          <w:rFonts w:asciiTheme="minorHAnsi" w:hAnsiTheme="minorHAnsi" w:cs="Arial"/>
          <w:b/>
          <w:bCs/>
          <w:color w:val="1F497D" w:themeColor="text2"/>
        </w:rPr>
      </w:pPr>
      <w:r>
        <w:rPr>
          <w:rFonts w:asciiTheme="minorHAnsi" w:hAnsiTheme="minorHAnsi" w:cs="Arial"/>
          <w:b/>
          <w:bCs/>
          <w:color w:val="1F497D" w:themeColor="text2"/>
        </w:rPr>
        <w:t>Key responsibilities</w:t>
      </w:r>
    </w:p>
    <w:p w14:paraId="028F6EF4" w14:textId="305C2120" w:rsidR="00CE76AD" w:rsidRDefault="00CE76AD" w:rsidP="00CE76AD">
      <w:pPr>
        <w:pStyle w:val="ListParagraph"/>
        <w:numPr>
          <w:ilvl w:val="0"/>
          <w:numId w:val="15"/>
        </w:numPr>
        <w:rPr>
          <w:rFonts w:ascii="Calibri" w:hAnsi="Calibri" w:cs="Calibri"/>
          <w:szCs w:val="22"/>
        </w:rPr>
      </w:pPr>
      <w:r w:rsidRPr="00CE76AD">
        <w:rPr>
          <w:rFonts w:ascii="Calibri" w:hAnsi="Calibri" w:cs="Calibri"/>
          <w:szCs w:val="22"/>
        </w:rPr>
        <w:t>To support the Stakeholder Engagement</w:t>
      </w:r>
      <w:r>
        <w:rPr>
          <w:rFonts w:ascii="Calibri" w:hAnsi="Calibri" w:cs="Calibri"/>
          <w:szCs w:val="22"/>
        </w:rPr>
        <w:t xml:space="preserve"> team </w:t>
      </w:r>
      <w:r w:rsidRPr="00CE76AD">
        <w:rPr>
          <w:rFonts w:ascii="Calibri" w:hAnsi="Calibri" w:cs="Calibri"/>
          <w:szCs w:val="22"/>
        </w:rPr>
        <w:t>in the delivery and</w:t>
      </w:r>
      <w:r w:rsidR="007C23FE">
        <w:rPr>
          <w:rFonts w:ascii="Calibri" w:hAnsi="Calibri" w:cs="Calibri"/>
          <w:szCs w:val="22"/>
        </w:rPr>
        <w:t xml:space="preserve"> timely</w:t>
      </w:r>
      <w:r w:rsidRPr="00CE76AD">
        <w:rPr>
          <w:rFonts w:ascii="Calibri" w:hAnsi="Calibri" w:cs="Calibri"/>
          <w:szCs w:val="22"/>
        </w:rPr>
        <w:t xml:space="preserve"> organisation of </w:t>
      </w:r>
      <w:r w:rsidR="00452C29">
        <w:rPr>
          <w:rFonts w:ascii="Calibri" w:hAnsi="Calibri" w:cs="Calibri"/>
          <w:szCs w:val="22"/>
        </w:rPr>
        <w:t>external stakeholder a</w:t>
      </w:r>
      <w:r w:rsidRPr="00CE76AD">
        <w:rPr>
          <w:rFonts w:ascii="Calibri" w:hAnsi="Calibri" w:cs="Calibri"/>
          <w:szCs w:val="22"/>
        </w:rPr>
        <w:t xml:space="preserve">dvisory panels, </w:t>
      </w:r>
      <w:r w:rsidR="0024277A">
        <w:rPr>
          <w:rFonts w:ascii="Calibri" w:hAnsi="Calibri" w:cs="Calibri"/>
          <w:szCs w:val="22"/>
        </w:rPr>
        <w:t xml:space="preserve">internal steering groups, </w:t>
      </w:r>
      <w:r w:rsidRPr="00CE76AD">
        <w:rPr>
          <w:rFonts w:ascii="Calibri" w:hAnsi="Calibri" w:cs="Calibri"/>
          <w:szCs w:val="22"/>
        </w:rPr>
        <w:t>engagement sessions</w:t>
      </w:r>
      <w:r w:rsidR="00FF277C">
        <w:rPr>
          <w:rFonts w:ascii="Calibri" w:hAnsi="Calibri" w:cs="Calibri"/>
          <w:szCs w:val="22"/>
        </w:rPr>
        <w:t xml:space="preserve"> and interfaces with internal and external stakeholders,</w:t>
      </w:r>
      <w:r w:rsidRPr="00CE76AD">
        <w:rPr>
          <w:rFonts w:ascii="Calibri" w:hAnsi="Calibri" w:cs="Calibri"/>
          <w:szCs w:val="22"/>
        </w:rPr>
        <w:t xml:space="preserve"> </w:t>
      </w:r>
      <w:r w:rsidR="00DA7595">
        <w:rPr>
          <w:rFonts w:ascii="Calibri" w:hAnsi="Calibri" w:cs="Calibri"/>
          <w:szCs w:val="22"/>
        </w:rPr>
        <w:t>i</w:t>
      </w:r>
      <w:r w:rsidRPr="00CE76AD">
        <w:rPr>
          <w:rFonts w:ascii="Calibri" w:hAnsi="Calibri" w:cs="Calibri"/>
          <w:szCs w:val="22"/>
        </w:rPr>
        <w:t>ncluding event planning</w:t>
      </w:r>
      <w:r w:rsidR="000274A2">
        <w:rPr>
          <w:rFonts w:ascii="Calibri" w:hAnsi="Calibri" w:cs="Calibri"/>
          <w:szCs w:val="22"/>
        </w:rPr>
        <w:t xml:space="preserve"> and delivery (online and in person)</w:t>
      </w:r>
      <w:r w:rsidRPr="00CE76AD">
        <w:rPr>
          <w:rFonts w:ascii="Calibri" w:hAnsi="Calibri" w:cs="Calibri"/>
          <w:szCs w:val="22"/>
        </w:rPr>
        <w:t>, invitatio</w:t>
      </w:r>
      <w:r w:rsidR="005B7894">
        <w:rPr>
          <w:rFonts w:ascii="Calibri" w:hAnsi="Calibri" w:cs="Calibri"/>
          <w:szCs w:val="22"/>
        </w:rPr>
        <w:t>n management, presentation</w:t>
      </w:r>
      <w:r w:rsidR="00C42F8C">
        <w:rPr>
          <w:rFonts w:ascii="Calibri" w:hAnsi="Calibri" w:cs="Calibri"/>
          <w:szCs w:val="22"/>
        </w:rPr>
        <w:t xml:space="preserve"> </w:t>
      </w:r>
      <w:proofErr w:type="spellStart"/>
      <w:r w:rsidR="00C42F8C">
        <w:rPr>
          <w:rFonts w:ascii="Calibri" w:hAnsi="Calibri" w:cs="Calibri"/>
          <w:szCs w:val="22"/>
        </w:rPr>
        <w:t>cordination</w:t>
      </w:r>
      <w:proofErr w:type="spellEnd"/>
      <w:r w:rsidR="005B7894">
        <w:rPr>
          <w:rFonts w:ascii="Calibri" w:hAnsi="Calibri" w:cs="Calibri"/>
          <w:szCs w:val="22"/>
        </w:rPr>
        <w:t xml:space="preserve">, </w:t>
      </w:r>
      <w:r w:rsidRPr="00CE76AD">
        <w:rPr>
          <w:rFonts w:ascii="Calibri" w:hAnsi="Calibri" w:cs="Calibri"/>
          <w:szCs w:val="22"/>
        </w:rPr>
        <w:t>minute taking</w:t>
      </w:r>
      <w:r w:rsidR="005B7894">
        <w:rPr>
          <w:rFonts w:ascii="Calibri" w:hAnsi="Calibri" w:cs="Calibri"/>
          <w:szCs w:val="22"/>
        </w:rPr>
        <w:t xml:space="preserve"> and outcome </w:t>
      </w:r>
      <w:r w:rsidR="008A4676">
        <w:rPr>
          <w:rFonts w:ascii="Calibri" w:hAnsi="Calibri" w:cs="Calibri"/>
          <w:szCs w:val="22"/>
        </w:rPr>
        <w:t xml:space="preserve">and </w:t>
      </w:r>
      <w:r w:rsidR="00C42F8C">
        <w:rPr>
          <w:rFonts w:ascii="Calibri" w:hAnsi="Calibri" w:cs="Calibri"/>
          <w:szCs w:val="22"/>
        </w:rPr>
        <w:t xml:space="preserve">action </w:t>
      </w:r>
      <w:r w:rsidR="005B7894">
        <w:rPr>
          <w:rFonts w:ascii="Calibri" w:hAnsi="Calibri" w:cs="Calibri"/>
          <w:szCs w:val="22"/>
        </w:rPr>
        <w:t>recording</w:t>
      </w:r>
      <w:r w:rsidRPr="00CE76AD">
        <w:rPr>
          <w:rFonts w:ascii="Calibri" w:hAnsi="Calibri" w:cs="Calibri"/>
          <w:szCs w:val="22"/>
        </w:rPr>
        <w:t>.</w:t>
      </w:r>
    </w:p>
    <w:p w14:paraId="53A043A2" w14:textId="13F840E7" w:rsidR="00CE76AD" w:rsidRDefault="001C5135" w:rsidP="00CE76AD">
      <w:pPr>
        <w:pStyle w:val="ListParagraph"/>
        <w:numPr>
          <w:ilvl w:val="0"/>
          <w:numId w:val="15"/>
        </w:numPr>
        <w:rPr>
          <w:rFonts w:ascii="Calibri" w:hAnsi="Calibri" w:cs="Calibri"/>
          <w:szCs w:val="22"/>
        </w:rPr>
      </w:pPr>
      <w:r>
        <w:rPr>
          <w:rFonts w:ascii="Calibri" w:hAnsi="Calibri" w:cs="Calibri"/>
          <w:szCs w:val="22"/>
        </w:rPr>
        <w:t>Col</w:t>
      </w:r>
      <w:r w:rsidR="00CE76AD" w:rsidRPr="00CE76AD">
        <w:rPr>
          <w:rFonts w:ascii="Calibri" w:hAnsi="Calibri" w:cs="Calibri"/>
          <w:szCs w:val="22"/>
        </w:rPr>
        <w:t>late information from internal and external stake</w:t>
      </w:r>
      <w:r w:rsidR="00B569CE">
        <w:rPr>
          <w:rFonts w:ascii="Calibri" w:hAnsi="Calibri" w:cs="Calibri"/>
          <w:szCs w:val="22"/>
        </w:rPr>
        <w:t xml:space="preserve">holders to </w:t>
      </w:r>
      <w:r w:rsidR="00CE252B">
        <w:rPr>
          <w:rFonts w:ascii="Calibri" w:hAnsi="Calibri" w:cs="Calibri"/>
          <w:szCs w:val="22"/>
        </w:rPr>
        <w:t>maintain</w:t>
      </w:r>
      <w:r w:rsidR="00FF277C">
        <w:rPr>
          <w:rFonts w:ascii="Calibri" w:hAnsi="Calibri" w:cs="Calibri"/>
          <w:szCs w:val="22"/>
        </w:rPr>
        <w:t xml:space="preserve"> </w:t>
      </w:r>
      <w:r w:rsidR="00B569CE">
        <w:rPr>
          <w:rFonts w:ascii="Calibri" w:hAnsi="Calibri" w:cs="Calibri"/>
          <w:szCs w:val="22"/>
        </w:rPr>
        <w:t>up to date</w:t>
      </w:r>
      <w:r w:rsidR="00CE76AD" w:rsidRPr="00CE76AD">
        <w:rPr>
          <w:rFonts w:ascii="Calibri" w:hAnsi="Calibri" w:cs="Calibri"/>
          <w:szCs w:val="22"/>
        </w:rPr>
        <w:t xml:space="preserve"> stakeholder </w:t>
      </w:r>
      <w:r w:rsidR="007C23FE">
        <w:rPr>
          <w:rFonts w:ascii="Calibri" w:hAnsi="Calibri" w:cs="Calibri"/>
          <w:szCs w:val="22"/>
        </w:rPr>
        <w:t xml:space="preserve">mapping and </w:t>
      </w:r>
      <w:r w:rsidR="00CE76AD" w:rsidRPr="00CE76AD">
        <w:rPr>
          <w:rFonts w:ascii="Calibri" w:hAnsi="Calibri" w:cs="Calibri"/>
          <w:szCs w:val="22"/>
        </w:rPr>
        <w:t xml:space="preserve">engagement database </w:t>
      </w:r>
      <w:r w:rsidR="00FF277C">
        <w:rPr>
          <w:rFonts w:ascii="Calibri" w:hAnsi="Calibri" w:cs="Calibri"/>
          <w:szCs w:val="22"/>
        </w:rPr>
        <w:t>(</w:t>
      </w:r>
      <w:proofErr w:type="spellStart"/>
      <w:r w:rsidR="00FF277C">
        <w:rPr>
          <w:rFonts w:ascii="Calibri" w:hAnsi="Calibri" w:cs="Calibri"/>
          <w:szCs w:val="22"/>
        </w:rPr>
        <w:t>Tractivity</w:t>
      </w:r>
      <w:proofErr w:type="spellEnd"/>
      <w:r w:rsidR="00FF277C">
        <w:rPr>
          <w:rFonts w:ascii="Calibri" w:hAnsi="Calibri" w:cs="Calibri"/>
          <w:szCs w:val="22"/>
        </w:rPr>
        <w:t>)</w:t>
      </w:r>
      <w:r w:rsidR="00CE76AD" w:rsidRPr="00CE76AD">
        <w:rPr>
          <w:rFonts w:ascii="Calibri" w:hAnsi="Calibri" w:cs="Calibri"/>
          <w:szCs w:val="22"/>
        </w:rPr>
        <w:t>which records contact informatio</w:t>
      </w:r>
      <w:r w:rsidR="00797D81">
        <w:rPr>
          <w:rFonts w:ascii="Calibri" w:hAnsi="Calibri" w:cs="Calibri"/>
          <w:szCs w:val="22"/>
        </w:rPr>
        <w:t>n and</w:t>
      </w:r>
      <w:r w:rsidR="00CE76AD" w:rsidRPr="00CE76AD">
        <w:rPr>
          <w:rFonts w:ascii="Calibri" w:hAnsi="Calibri" w:cs="Calibri"/>
          <w:szCs w:val="22"/>
        </w:rPr>
        <w:t xml:space="preserve"> monitors progress of stakeholder activity.</w:t>
      </w:r>
      <w:r w:rsidR="00FF277C">
        <w:rPr>
          <w:rFonts w:ascii="Calibri" w:hAnsi="Calibri" w:cs="Calibri"/>
          <w:szCs w:val="22"/>
        </w:rPr>
        <w:t xml:space="preserve"> To become and ‘expert user’ of the database and prepare relevant reporting metrics, identify new opportunities for improvement and liaise and train users across the organisation to ensure appropriate use.</w:t>
      </w:r>
    </w:p>
    <w:p w14:paraId="6001D335" w14:textId="1F223C4D" w:rsidR="00732715" w:rsidRDefault="00CE76AD" w:rsidP="00797D81">
      <w:pPr>
        <w:pStyle w:val="ListParagraph"/>
        <w:numPr>
          <w:ilvl w:val="0"/>
          <w:numId w:val="15"/>
        </w:numPr>
        <w:rPr>
          <w:rFonts w:ascii="Calibri" w:hAnsi="Calibri" w:cs="Calibri"/>
          <w:szCs w:val="22"/>
        </w:rPr>
      </w:pPr>
      <w:r w:rsidRPr="00CE76AD">
        <w:rPr>
          <w:rFonts w:ascii="Calibri" w:hAnsi="Calibri" w:cs="Calibri"/>
          <w:szCs w:val="22"/>
        </w:rPr>
        <w:t xml:space="preserve">To </w:t>
      </w:r>
      <w:r w:rsidR="00C42F8C">
        <w:rPr>
          <w:rFonts w:ascii="Calibri" w:hAnsi="Calibri" w:cs="Calibri"/>
          <w:szCs w:val="22"/>
        </w:rPr>
        <w:t xml:space="preserve">support the </w:t>
      </w:r>
      <w:r w:rsidR="0076731E">
        <w:rPr>
          <w:rFonts w:ascii="Calibri" w:hAnsi="Calibri" w:cs="Calibri"/>
          <w:szCs w:val="22"/>
        </w:rPr>
        <w:t xml:space="preserve">team in the </w:t>
      </w:r>
      <w:r w:rsidRPr="00CE76AD">
        <w:rPr>
          <w:rFonts w:ascii="Calibri" w:hAnsi="Calibri" w:cs="Calibri"/>
          <w:szCs w:val="22"/>
        </w:rPr>
        <w:t>maintenance</w:t>
      </w:r>
      <w:r w:rsidR="00797D81">
        <w:rPr>
          <w:rFonts w:ascii="Calibri" w:hAnsi="Calibri" w:cs="Calibri"/>
          <w:szCs w:val="22"/>
        </w:rPr>
        <w:t>,</w:t>
      </w:r>
      <w:r w:rsidRPr="00CE76AD">
        <w:rPr>
          <w:rFonts w:ascii="Calibri" w:hAnsi="Calibri" w:cs="Calibri"/>
          <w:szCs w:val="22"/>
        </w:rPr>
        <w:t xml:space="preserve"> creation, production and issue of new and existing stakeholder and </w:t>
      </w:r>
      <w:r w:rsidR="00B569CE">
        <w:rPr>
          <w:rFonts w:ascii="Calibri" w:hAnsi="Calibri" w:cs="Calibri"/>
          <w:szCs w:val="22"/>
        </w:rPr>
        <w:t xml:space="preserve">responsible business </w:t>
      </w:r>
      <w:r w:rsidR="00732715">
        <w:rPr>
          <w:rFonts w:ascii="Calibri" w:hAnsi="Calibri" w:cs="Calibri"/>
          <w:szCs w:val="22"/>
        </w:rPr>
        <w:t xml:space="preserve">communications </w:t>
      </w:r>
      <w:r w:rsidRPr="00CE76AD">
        <w:rPr>
          <w:rFonts w:ascii="Calibri" w:hAnsi="Calibri" w:cs="Calibri"/>
          <w:szCs w:val="22"/>
        </w:rPr>
        <w:t xml:space="preserve">materials including relevant </w:t>
      </w:r>
      <w:r w:rsidR="00CE252B">
        <w:rPr>
          <w:rFonts w:ascii="Calibri" w:hAnsi="Calibri" w:cs="Calibri"/>
          <w:szCs w:val="22"/>
        </w:rPr>
        <w:t>newsletters</w:t>
      </w:r>
      <w:r w:rsidR="00FF277C">
        <w:rPr>
          <w:rFonts w:ascii="Calibri" w:hAnsi="Calibri" w:cs="Calibri"/>
          <w:szCs w:val="22"/>
        </w:rPr>
        <w:t xml:space="preserve">, </w:t>
      </w:r>
      <w:r w:rsidRPr="00CE76AD">
        <w:rPr>
          <w:rFonts w:ascii="Calibri" w:hAnsi="Calibri" w:cs="Calibri"/>
          <w:szCs w:val="22"/>
        </w:rPr>
        <w:t>digital materials</w:t>
      </w:r>
      <w:r w:rsidR="00FF277C">
        <w:rPr>
          <w:rFonts w:ascii="Calibri" w:hAnsi="Calibri" w:cs="Calibri"/>
          <w:szCs w:val="22"/>
        </w:rPr>
        <w:t xml:space="preserve"> and the Stakeholder Engagement Annual Report.</w:t>
      </w:r>
    </w:p>
    <w:p w14:paraId="2B1C6ABE" w14:textId="77777777" w:rsidR="00FF277C" w:rsidRPr="00FF277C" w:rsidRDefault="00FF277C" w:rsidP="00FF277C">
      <w:pPr>
        <w:pStyle w:val="ListParagraph"/>
        <w:numPr>
          <w:ilvl w:val="0"/>
          <w:numId w:val="15"/>
        </w:numPr>
        <w:rPr>
          <w:rFonts w:ascii="Calibri" w:hAnsi="Calibri" w:cs="Calibri"/>
          <w:szCs w:val="22"/>
        </w:rPr>
      </w:pPr>
      <w:r w:rsidRPr="00FF277C">
        <w:rPr>
          <w:rFonts w:ascii="Calibri" w:hAnsi="Calibri" w:cs="Calibri"/>
          <w:szCs w:val="22"/>
        </w:rPr>
        <w:lastRenderedPageBreak/>
        <w:t xml:space="preserve">To monitor best practice across stakeholder engagement in other DNOs and other related organisations to </w:t>
      </w:r>
    </w:p>
    <w:p w14:paraId="7C37B3F7" w14:textId="77777777" w:rsidR="00FF277C" w:rsidRPr="00FF277C" w:rsidRDefault="00FF277C" w:rsidP="00FF277C">
      <w:pPr>
        <w:pStyle w:val="ListParagraph"/>
        <w:numPr>
          <w:ilvl w:val="0"/>
          <w:numId w:val="15"/>
        </w:numPr>
        <w:rPr>
          <w:rFonts w:ascii="Calibri" w:hAnsi="Calibri" w:cs="Calibri"/>
          <w:szCs w:val="22"/>
        </w:rPr>
      </w:pPr>
      <w:r w:rsidRPr="00FF277C">
        <w:rPr>
          <w:rFonts w:ascii="Calibri" w:hAnsi="Calibri" w:cs="Calibri"/>
          <w:szCs w:val="22"/>
        </w:rPr>
        <w:t>and recommend improvement opportunities.</w:t>
      </w:r>
    </w:p>
    <w:p w14:paraId="00000CBC" w14:textId="15B2D146" w:rsidR="00FF277C" w:rsidRPr="00FF277C" w:rsidRDefault="00FF277C" w:rsidP="00FF277C">
      <w:pPr>
        <w:pStyle w:val="ListParagraph"/>
        <w:numPr>
          <w:ilvl w:val="0"/>
          <w:numId w:val="15"/>
        </w:numPr>
        <w:rPr>
          <w:rFonts w:ascii="Calibri" w:hAnsi="Calibri" w:cs="Calibri"/>
          <w:szCs w:val="22"/>
        </w:rPr>
      </w:pPr>
      <w:r w:rsidRPr="00FF277C">
        <w:rPr>
          <w:rFonts w:ascii="Calibri" w:hAnsi="Calibri" w:cs="Calibri"/>
          <w:szCs w:val="22"/>
        </w:rPr>
        <w:t xml:space="preserve">To work across the communications team to support the maintenance, creation, production and issue of </w:t>
      </w:r>
    </w:p>
    <w:p w14:paraId="1CF54178" w14:textId="77777777" w:rsidR="00FF277C" w:rsidRPr="00FF277C" w:rsidRDefault="00FF277C" w:rsidP="00FF277C">
      <w:pPr>
        <w:pStyle w:val="ListParagraph"/>
        <w:numPr>
          <w:ilvl w:val="0"/>
          <w:numId w:val="15"/>
        </w:numPr>
        <w:rPr>
          <w:rFonts w:ascii="Calibri" w:hAnsi="Calibri" w:cs="Calibri"/>
          <w:szCs w:val="22"/>
        </w:rPr>
      </w:pPr>
      <w:r w:rsidRPr="00FF277C">
        <w:rPr>
          <w:rFonts w:ascii="Calibri" w:hAnsi="Calibri" w:cs="Calibri"/>
          <w:szCs w:val="22"/>
        </w:rPr>
        <w:t xml:space="preserve">new and existing stakeholder and communications materials including relevant newsletters and digital </w:t>
      </w:r>
    </w:p>
    <w:p w14:paraId="07DD62C7" w14:textId="77777777" w:rsidR="00FF277C" w:rsidRPr="00FF277C" w:rsidRDefault="00FF277C" w:rsidP="00FF277C">
      <w:pPr>
        <w:pStyle w:val="ListParagraph"/>
        <w:numPr>
          <w:ilvl w:val="0"/>
          <w:numId w:val="15"/>
        </w:numPr>
        <w:rPr>
          <w:rFonts w:ascii="Calibri" w:hAnsi="Calibri" w:cs="Calibri"/>
          <w:szCs w:val="22"/>
        </w:rPr>
      </w:pPr>
      <w:r w:rsidRPr="00FF277C">
        <w:rPr>
          <w:rFonts w:ascii="Calibri" w:hAnsi="Calibri" w:cs="Calibri"/>
          <w:szCs w:val="22"/>
        </w:rPr>
        <w:t>materials.</w:t>
      </w:r>
    </w:p>
    <w:p w14:paraId="0A047CFC" w14:textId="63F89637" w:rsidR="00FF277C" w:rsidRDefault="00FF277C" w:rsidP="00FF277C">
      <w:pPr>
        <w:pStyle w:val="ListParagraph"/>
        <w:numPr>
          <w:ilvl w:val="0"/>
          <w:numId w:val="15"/>
        </w:numPr>
        <w:rPr>
          <w:rFonts w:ascii="Calibri" w:hAnsi="Calibri" w:cs="Calibri"/>
          <w:szCs w:val="22"/>
        </w:rPr>
      </w:pPr>
      <w:r w:rsidRPr="00FF277C">
        <w:rPr>
          <w:rFonts w:ascii="Calibri" w:hAnsi="Calibri" w:cs="Calibri"/>
          <w:szCs w:val="22"/>
        </w:rPr>
        <w:t>To maintain the stakeholder and responsible business pages of the website and Volt</w:t>
      </w:r>
    </w:p>
    <w:p w14:paraId="0D14D57E" w14:textId="407A8091" w:rsidR="005B7894" w:rsidRDefault="001C5135" w:rsidP="00797D81">
      <w:pPr>
        <w:pStyle w:val="ListParagraph"/>
        <w:numPr>
          <w:ilvl w:val="0"/>
          <w:numId w:val="15"/>
        </w:numPr>
        <w:rPr>
          <w:rFonts w:ascii="Calibri" w:hAnsi="Calibri" w:cs="Calibri"/>
          <w:szCs w:val="22"/>
        </w:rPr>
      </w:pPr>
      <w:r>
        <w:rPr>
          <w:rFonts w:ascii="Calibri" w:hAnsi="Calibri" w:cs="Calibri"/>
          <w:szCs w:val="22"/>
        </w:rPr>
        <w:t>Prepare material</w:t>
      </w:r>
      <w:r w:rsidR="005B7894">
        <w:rPr>
          <w:rFonts w:ascii="Calibri" w:hAnsi="Calibri" w:cs="Calibri"/>
          <w:szCs w:val="22"/>
        </w:rPr>
        <w:t xml:space="preserve"> for stakeholder activities as required</w:t>
      </w:r>
    </w:p>
    <w:p w14:paraId="49229812" w14:textId="2A096624" w:rsidR="00B569CE" w:rsidRDefault="00B569CE" w:rsidP="00797D81">
      <w:pPr>
        <w:pStyle w:val="ListParagraph"/>
        <w:numPr>
          <w:ilvl w:val="0"/>
          <w:numId w:val="15"/>
        </w:numPr>
        <w:rPr>
          <w:rFonts w:ascii="Calibri" w:hAnsi="Calibri" w:cs="Calibri"/>
          <w:szCs w:val="22"/>
        </w:rPr>
      </w:pPr>
      <w:r>
        <w:rPr>
          <w:rFonts w:ascii="Calibri" w:hAnsi="Calibri" w:cs="Calibri"/>
          <w:szCs w:val="22"/>
        </w:rPr>
        <w:t xml:space="preserve">To provide administration support for the stakeholder </w:t>
      </w:r>
      <w:proofErr w:type="spellStart"/>
      <w:r>
        <w:rPr>
          <w:rFonts w:ascii="Calibri" w:hAnsi="Calibri" w:cs="Calibri"/>
          <w:szCs w:val="22"/>
        </w:rPr>
        <w:t>enggament</w:t>
      </w:r>
      <w:proofErr w:type="spellEnd"/>
      <w:r>
        <w:rPr>
          <w:rFonts w:ascii="Calibri" w:hAnsi="Calibri" w:cs="Calibri"/>
          <w:szCs w:val="22"/>
        </w:rPr>
        <w:t xml:space="preserve"> and responsible business team including the coordination </w:t>
      </w:r>
      <w:r w:rsidR="00402A0A">
        <w:rPr>
          <w:rFonts w:ascii="Calibri" w:hAnsi="Calibri" w:cs="Calibri"/>
          <w:szCs w:val="22"/>
        </w:rPr>
        <w:t xml:space="preserve">and distribution </w:t>
      </w:r>
      <w:r>
        <w:rPr>
          <w:rFonts w:ascii="Calibri" w:hAnsi="Calibri" w:cs="Calibri"/>
          <w:szCs w:val="22"/>
        </w:rPr>
        <w:t>of colleague fundraising donations.</w:t>
      </w:r>
    </w:p>
    <w:p w14:paraId="2F693F6D" w14:textId="77777777" w:rsidR="00402A0A" w:rsidRDefault="00402A0A" w:rsidP="00402A0A">
      <w:pPr>
        <w:pStyle w:val="ListParagraph"/>
        <w:rPr>
          <w:rFonts w:ascii="Calibri" w:hAnsi="Calibri" w:cs="Calibri"/>
          <w:szCs w:val="22"/>
        </w:rPr>
      </w:pPr>
    </w:p>
    <w:p w14:paraId="25179530" w14:textId="3B3BF016" w:rsidR="007B2AED" w:rsidRDefault="00F07D0E" w:rsidP="007B2AED">
      <w:pPr>
        <w:pStyle w:val="ListParagraph"/>
        <w:numPr>
          <w:ilvl w:val="0"/>
          <w:numId w:val="15"/>
        </w:numPr>
        <w:rPr>
          <w:rFonts w:ascii="Calibri" w:hAnsi="Calibri" w:cs="Calibri"/>
          <w:szCs w:val="22"/>
        </w:rPr>
      </w:pPr>
      <w:r w:rsidRPr="005B7894">
        <w:rPr>
          <w:rFonts w:ascii="Calibri" w:hAnsi="Calibri" w:cs="Calibri"/>
          <w:b/>
          <w:szCs w:val="22"/>
        </w:rPr>
        <w:t>Measurement</w:t>
      </w:r>
      <w:r>
        <w:rPr>
          <w:rFonts w:ascii="Calibri" w:hAnsi="Calibri" w:cs="Calibri"/>
          <w:szCs w:val="22"/>
        </w:rPr>
        <w:t xml:space="preserve">: </w:t>
      </w:r>
      <w:r w:rsidR="007B2AED">
        <w:rPr>
          <w:rFonts w:ascii="Calibri" w:hAnsi="Calibri" w:cs="Calibri"/>
          <w:szCs w:val="22"/>
        </w:rPr>
        <w:t>Be results focused and ensure m</w:t>
      </w:r>
      <w:r w:rsidR="003D659D">
        <w:rPr>
          <w:rFonts w:ascii="Calibri" w:hAnsi="Calibri" w:cs="Calibri"/>
          <w:szCs w:val="22"/>
        </w:rPr>
        <w:t>etrics</w:t>
      </w:r>
      <w:r w:rsidR="007B2AED">
        <w:rPr>
          <w:rFonts w:ascii="Calibri" w:hAnsi="Calibri" w:cs="Calibri"/>
          <w:szCs w:val="22"/>
        </w:rPr>
        <w:t xml:space="preserve"> are part of the </w:t>
      </w:r>
      <w:r w:rsidR="00CE252B">
        <w:rPr>
          <w:rFonts w:ascii="Calibri" w:hAnsi="Calibri" w:cs="Calibri"/>
          <w:szCs w:val="22"/>
        </w:rPr>
        <w:t>stakeholder engagement process</w:t>
      </w:r>
      <w:r w:rsidR="007B2AED">
        <w:rPr>
          <w:rFonts w:ascii="Calibri" w:hAnsi="Calibri" w:cs="Calibri"/>
          <w:szCs w:val="22"/>
        </w:rPr>
        <w:t xml:space="preserve"> to show</w:t>
      </w:r>
      <w:r w:rsidR="003D659D">
        <w:rPr>
          <w:rFonts w:ascii="Calibri" w:hAnsi="Calibri" w:cs="Calibri"/>
          <w:szCs w:val="22"/>
        </w:rPr>
        <w:t xml:space="preserve"> what good looks like and the purpose</w:t>
      </w:r>
      <w:r w:rsidR="007B2AED">
        <w:rPr>
          <w:rFonts w:ascii="Calibri" w:hAnsi="Calibri" w:cs="Calibri"/>
          <w:szCs w:val="22"/>
        </w:rPr>
        <w:t xml:space="preserve"> and success of </w:t>
      </w:r>
      <w:r w:rsidR="00CE252B">
        <w:rPr>
          <w:rFonts w:ascii="Calibri" w:hAnsi="Calibri" w:cs="Calibri"/>
          <w:szCs w:val="22"/>
        </w:rPr>
        <w:t>stakeholder communications.</w:t>
      </w:r>
      <w:r w:rsidR="007B2AED">
        <w:rPr>
          <w:rFonts w:ascii="Calibri" w:hAnsi="Calibri" w:cs="Calibri"/>
          <w:szCs w:val="22"/>
        </w:rPr>
        <w:t xml:space="preserve"> </w:t>
      </w:r>
    </w:p>
    <w:p w14:paraId="40E09A7D" w14:textId="302AC853" w:rsidR="001762EA" w:rsidRPr="001762EA" w:rsidRDefault="0006357D" w:rsidP="001762EA">
      <w:pPr>
        <w:pStyle w:val="ListParagraph"/>
        <w:numPr>
          <w:ilvl w:val="0"/>
          <w:numId w:val="15"/>
        </w:numPr>
        <w:rPr>
          <w:rFonts w:ascii="Calibri" w:hAnsi="Calibri" w:cs="Calibri"/>
          <w:szCs w:val="22"/>
        </w:rPr>
      </w:pPr>
      <w:r w:rsidRPr="005B7894">
        <w:rPr>
          <w:rFonts w:ascii="Calibri" w:hAnsi="Calibri" w:cs="Calibri"/>
          <w:b/>
          <w:szCs w:val="22"/>
        </w:rPr>
        <w:t>Show initiative</w:t>
      </w:r>
      <w:r>
        <w:rPr>
          <w:rFonts w:ascii="Calibri" w:hAnsi="Calibri" w:cs="Calibri"/>
          <w:szCs w:val="22"/>
        </w:rPr>
        <w:t>: Seek n</w:t>
      </w:r>
      <w:r w:rsidR="003D659D">
        <w:rPr>
          <w:rFonts w:ascii="Calibri" w:hAnsi="Calibri" w:cs="Calibri"/>
          <w:szCs w:val="22"/>
        </w:rPr>
        <w:t>ew opportunities and best practice</w:t>
      </w:r>
      <w:r>
        <w:rPr>
          <w:rFonts w:ascii="Calibri" w:hAnsi="Calibri" w:cs="Calibri"/>
          <w:szCs w:val="22"/>
        </w:rPr>
        <w:t xml:space="preserve"> and look outside the organisation to provide fresh and </w:t>
      </w:r>
      <w:r w:rsidR="003D659D">
        <w:rPr>
          <w:rFonts w:ascii="Calibri" w:hAnsi="Calibri" w:cs="Calibri"/>
          <w:szCs w:val="22"/>
        </w:rPr>
        <w:t>new ideas</w:t>
      </w:r>
      <w:r>
        <w:rPr>
          <w:rFonts w:ascii="Calibri" w:hAnsi="Calibri" w:cs="Calibri"/>
          <w:szCs w:val="22"/>
        </w:rPr>
        <w:t xml:space="preserve"> and content.</w:t>
      </w:r>
    </w:p>
    <w:p w14:paraId="0E061C89" w14:textId="7922783F" w:rsidR="003D659D" w:rsidRPr="00797D81" w:rsidRDefault="0006357D" w:rsidP="006A5AA4">
      <w:pPr>
        <w:pStyle w:val="ListParagraph"/>
        <w:numPr>
          <w:ilvl w:val="0"/>
          <w:numId w:val="15"/>
        </w:numPr>
        <w:rPr>
          <w:rFonts w:ascii="Calibri" w:hAnsi="Calibri" w:cs="Calibri"/>
          <w:szCs w:val="22"/>
        </w:rPr>
      </w:pPr>
      <w:r w:rsidRPr="005B7894">
        <w:rPr>
          <w:rFonts w:ascii="Calibri" w:hAnsi="Calibri" w:cs="Calibri"/>
          <w:b/>
          <w:szCs w:val="22"/>
        </w:rPr>
        <w:t>Wider support</w:t>
      </w:r>
      <w:r w:rsidRPr="00797D81">
        <w:rPr>
          <w:rFonts w:ascii="Calibri" w:hAnsi="Calibri" w:cs="Calibri"/>
          <w:szCs w:val="22"/>
        </w:rPr>
        <w:t xml:space="preserve">: </w:t>
      </w:r>
      <w:r w:rsidR="00797D81" w:rsidRPr="00797D81">
        <w:rPr>
          <w:rFonts w:ascii="Calibri" w:hAnsi="Calibri" w:cs="Calibri"/>
          <w:szCs w:val="22"/>
        </w:rPr>
        <w:t xml:space="preserve">Support the wider </w:t>
      </w:r>
      <w:r w:rsidR="00F152BD">
        <w:rPr>
          <w:rFonts w:ascii="Calibri" w:hAnsi="Calibri" w:cs="Calibri"/>
          <w:szCs w:val="22"/>
        </w:rPr>
        <w:t xml:space="preserve">strategy and growth and stakeholder </w:t>
      </w:r>
      <w:r w:rsidR="00797D81" w:rsidRPr="00797D81">
        <w:rPr>
          <w:rFonts w:ascii="Calibri" w:hAnsi="Calibri" w:cs="Calibri"/>
          <w:szCs w:val="22"/>
        </w:rPr>
        <w:t xml:space="preserve">team when needed on colleague engagement events, proof reading content and ad hoc activities. </w:t>
      </w:r>
      <w:r w:rsidR="00797D81">
        <w:rPr>
          <w:rFonts w:ascii="Calibri" w:hAnsi="Calibri" w:cs="Calibri"/>
          <w:szCs w:val="22"/>
        </w:rPr>
        <w:t>W</w:t>
      </w:r>
      <w:r w:rsidRPr="00797D81">
        <w:rPr>
          <w:rFonts w:ascii="Calibri" w:hAnsi="Calibri" w:cs="Calibri"/>
          <w:szCs w:val="22"/>
        </w:rPr>
        <w:t>ork closely with the wider Communications Team to ensure consistent messaging and to maximise</w:t>
      </w:r>
      <w:r w:rsidR="001762EA" w:rsidRPr="00797D81">
        <w:rPr>
          <w:rFonts w:ascii="Calibri" w:hAnsi="Calibri" w:cs="Calibri"/>
          <w:szCs w:val="22"/>
        </w:rPr>
        <w:t xml:space="preserve"> opportunities</w:t>
      </w:r>
      <w:r w:rsidRPr="00797D81">
        <w:rPr>
          <w:rFonts w:ascii="Calibri" w:hAnsi="Calibri" w:cs="Calibri"/>
          <w:szCs w:val="22"/>
        </w:rPr>
        <w:t>.</w:t>
      </w:r>
    </w:p>
    <w:p w14:paraId="362244CA" w14:textId="39AF5E33" w:rsidR="00831B43" w:rsidRDefault="00831B43" w:rsidP="009A149B">
      <w:pPr>
        <w:rPr>
          <w:rFonts w:asciiTheme="minorHAnsi" w:hAnsiTheme="minorHAnsi" w:cs="Arial"/>
          <w:sz w:val="22"/>
          <w:szCs w:val="22"/>
        </w:rPr>
      </w:pPr>
    </w:p>
    <w:p w14:paraId="5BB5C330" w14:textId="77777777" w:rsidR="00831B43" w:rsidRDefault="003E3095" w:rsidP="00831B43">
      <w:pPr>
        <w:pStyle w:val="NoSpacing"/>
        <w:rPr>
          <w:rFonts w:asciiTheme="minorHAnsi" w:hAnsiTheme="minorHAnsi" w:cs="Arial"/>
          <w:b/>
          <w:i/>
          <w:iCs/>
          <w:color w:val="1F497D" w:themeColor="text2"/>
        </w:rPr>
      </w:pPr>
      <w:r w:rsidRPr="00831B43">
        <w:rPr>
          <w:rFonts w:asciiTheme="minorHAnsi" w:hAnsiTheme="minorHAnsi" w:cs="Arial"/>
          <w:b/>
          <w:bCs/>
          <w:color w:val="1F497D" w:themeColor="text2"/>
        </w:rPr>
        <w:t>K</w:t>
      </w:r>
      <w:r w:rsidR="005858ED" w:rsidRPr="00831B43">
        <w:rPr>
          <w:rFonts w:asciiTheme="minorHAnsi" w:hAnsiTheme="minorHAnsi" w:cs="Arial"/>
          <w:b/>
          <w:bCs/>
          <w:color w:val="1F497D" w:themeColor="text2"/>
        </w:rPr>
        <w:t>ey</w:t>
      </w:r>
      <w:r w:rsidRPr="00831B43">
        <w:rPr>
          <w:rFonts w:asciiTheme="minorHAnsi" w:hAnsiTheme="minorHAnsi" w:cs="Arial"/>
          <w:b/>
          <w:bCs/>
          <w:color w:val="1F497D" w:themeColor="text2"/>
        </w:rPr>
        <w:t xml:space="preserve"> </w:t>
      </w:r>
      <w:r w:rsidR="005858ED" w:rsidRPr="00831B43">
        <w:rPr>
          <w:rFonts w:asciiTheme="minorHAnsi" w:hAnsiTheme="minorHAnsi" w:cs="Arial"/>
          <w:b/>
          <w:bCs/>
          <w:color w:val="1F497D" w:themeColor="text2"/>
        </w:rPr>
        <w:t>measures and targets</w:t>
      </w:r>
      <w:r w:rsidRPr="00831B43">
        <w:rPr>
          <w:rFonts w:asciiTheme="minorHAnsi" w:hAnsiTheme="minorHAnsi" w:cs="Arial"/>
          <w:b/>
          <w:color w:val="1F497D" w:themeColor="text2"/>
        </w:rPr>
        <w:t xml:space="preserve"> </w:t>
      </w:r>
    </w:p>
    <w:p w14:paraId="1A989544" w14:textId="78CE8862" w:rsidR="004C0CDD" w:rsidRDefault="004C0CDD" w:rsidP="00AA3DF9">
      <w:pPr>
        <w:pStyle w:val="ListParagraph"/>
        <w:numPr>
          <w:ilvl w:val="0"/>
          <w:numId w:val="5"/>
        </w:numPr>
        <w:pBdr>
          <w:bottom w:val="single" w:sz="12" w:space="11" w:color="auto"/>
        </w:pBdr>
        <w:suppressAutoHyphens/>
        <w:contextualSpacing w:val="0"/>
        <w:rPr>
          <w:rFonts w:asciiTheme="minorHAnsi" w:hAnsiTheme="minorHAnsi"/>
        </w:rPr>
      </w:pPr>
      <w:r>
        <w:rPr>
          <w:rFonts w:asciiTheme="minorHAnsi" w:hAnsiTheme="minorHAnsi"/>
        </w:rPr>
        <w:t>Support for the delivery of the extensive timetable of stakeholder engagement and advisory panels.</w:t>
      </w:r>
    </w:p>
    <w:p w14:paraId="26531A47" w14:textId="3A6C05CB" w:rsidR="004C0CDD" w:rsidRDefault="001C5135" w:rsidP="00AA3DF9">
      <w:pPr>
        <w:pStyle w:val="ListParagraph"/>
        <w:numPr>
          <w:ilvl w:val="0"/>
          <w:numId w:val="5"/>
        </w:numPr>
        <w:pBdr>
          <w:bottom w:val="single" w:sz="12" w:space="11" w:color="auto"/>
        </w:pBdr>
        <w:suppressAutoHyphens/>
        <w:contextualSpacing w:val="0"/>
        <w:rPr>
          <w:rFonts w:asciiTheme="minorHAnsi" w:hAnsiTheme="minorHAnsi"/>
        </w:rPr>
      </w:pPr>
      <w:r>
        <w:rPr>
          <w:rFonts w:asciiTheme="minorHAnsi" w:hAnsiTheme="minorHAnsi"/>
        </w:rPr>
        <w:t>Prepare</w:t>
      </w:r>
      <w:r w:rsidR="00BA675F">
        <w:rPr>
          <w:rFonts w:asciiTheme="minorHAnsi" w:hAnsiTheme="minorHAnsi"/>
        </w:rPr>
        <w:t xml:space="preserve"> </w:t>
      </w:r>
      <w:r w:rsidR="004C0CDD">
        <w:rPr>
          <w:rFonts w:asciiTheme="minorHAnsi" w:hAnsiTheme="minorHAnsi"/>
        </w:rPr>
        <w:t>and distribute the monthly stakeholder newsletter.</w:t>
      </w:r>
    </w:p>
    <w:p w14:paraId="00374772" w14:textId="647E8F7E" w:rsidR="00BA675F" w:rsidRDefault="00BA675F" w:rsidP="00AA3DF9">
      <w:pPr>
        <w:pStyle w:val="ListParagraph"/>
        <w:numPr>
          <w:ilvl w:val="0"/>
          <w:numId w:val="5"/>
        </w:numPr>
        <w:pBdr>
          <w:bottom w:val="single" w:sz="12" w:space="11" w:color="auto"/>
        </w:pBdr>
        <w:suppressAutoHyphens/>
        <w:contextualSpacing w:val="0"/>
        <w:rPr>
          <w:rFonts w:asciiTheme="minorHAnsi" w:hAnsiTheme="minorHAnsi"/>
        </w:rPr>
      </w:pPr>
      <w:r>
        <w:rPr>
          <w:rFonts w:asciiTheme="minorHAnsi" w:hAnsiTheme="minorHAnsi"/>
        </w:rPr>
        <w:t>Support business planning and research activities.</w:t>
      </w:r>
    </w:p>
    <w:p w14:paraId="37DB5196" w14:textId="77777777" w:rsidR="00FF277C" w:rsidRDefault="00FF277C" w:rsidP="00FF277C">
      <w:pPr>
        <w:pStyle w:val="ListParagraph"/>
        <w:pBdr>
          <w:bottom w:val="single" w:sz="12" w:space="11" w:color="auto"/>
        </w:pBdr>
        <w:suppressAutoHyphens/>
        <w:contextualSpacing w:val="0"/>
        <w:rPr>
          <w:rFonts w:asciiTheme="minorHAnsi" w:hAnsiTheme="minorHAnsi"/>
        </w:rPr>
      </w:pPr>
    </w:p>
    <w:p w14:paraId="217757C3" w14:textId="2464BAD2" w:rsidR="00E73B99" w:rsidRDefault="005858ED" w:rsidP="00E73B99">
      <w:pPr>
        <w:pStyle w:val="NoSpacing"/>
        <w:rPr>
          <w:rFonts w:asciiTheme="minorHAnsi" w:hAnsiTheme="minorHAnsi" w:cs="Arial"/>
          <w:b/>
          <w:bCs/>
          <w:sz w:val="22"/>
          <w:szCs w:val="22"/>
        </w:rPr>
      </w:pPr>
      <w:r w:rsidRPr="004B298B">
        <w:rPr>
          <w:rFonts w:asciiTheme="minorHAnsi" w:hAnsiTheme="minorHAnsi" w:cs="Arial"/>
          <w:b/>
          <w:bCs/>
          <w:color w:val="1F497D" w:themeColor="text2"/>
        </w:rPr>
        <w:t>Key relationships</w:t>
      </w:r>
      <w:r w:rsidR="003E3095" w:rsidRPr="004B298B">
        <w:rPr>
          <w:rFonts w:asciiTheme="minorHAnsi" w:hAnsiTheme="minorHAnsi" w:cs="Arial"/>
          <w:b/>
          <w:color w:val="1F497D" w:themeColor="text2"/>
        </w:rPr>
        <w:t xml:space="preserve"> </w:t>
      </w:r>
      <w:r w:rsidR="001B2A6F">
        <w:rPr>
          <w:rFonts w:asciiTheme="minorHAnsi" w:hAnsiTheme="minorHAnsi" w:cs="Arial"/>
          <w:b/>
          <w:i/>
          <w:iCs/>
          <w:color w:val="1F497D" w:themeColor="text2"/>
        </w:rPr>
        <w:t>(Internal and</w:t>
      </w:r>
      <w:r w:rsidR="003E3095" w:rsidRPr="004B298B">
        <w:rPr>
          <w:rFonts w:asciiTheme="minorHAnsi" w:hAnsiTheme="minorHAnsi" w:cs="Arial"/>
          <w:b/>
          <w:i/>
          <w:iCs/>
          <w:color w:val="1F497D" w:themeColor="text2"/>
        </w:rPr>
        <w:t xml:space="preserve"> External)</w:t>
      </w:r>
    </w:p>
    <w:p w14:paraId="6F93B82B" w14:textId="77777777" w:rsidR="004C0CDD" w:rsidRPr="00346277" w:rsidRDefault="004C0CDD" w:rsidP="009A149B">
      <w:pPr>
        <w:numPr>
          <w:ilvl w:val="0"/>
          <w:numId w:val="2"/>
        </w:numPr>
        <w:ind w:left="714" w:hanging="357"/>
        <w:jc w:val="both"/>
        <w:rPr>
          <w:rFonts w:asciiTheme="minorHAnsi" w:hAnsiTheme="minorHAnsi" w:cs="Arial"/>
          <w:sz w:val="22"/>
          <w:szCs w:val="22"/>
        </w:rPr>
      </w:pPr>
      <w:r w:rsidRPr="00DA7595">
        <w:rPr>
          <w:rFonts w:ascii="Calibri" w:hAnsi="Calibri" w:cs="Calibri"/>
          <w:sz w:val="22"/>
          <w:szCs w:val="22"/>
        </w:rPr>
        <w:t xml:space="preserve">Stakeholder Engagement and Responsible Business Manager </w:t>
      </w:r>
    </w:p>
    <w:p w14:paraId="0379A43C" w14:textId="36EAE5D7" w:rsidR="00346277" w:rsidRPr="00DA7595" w:rsidRDefault="00346277" w:rsidP="009A149B">
      <w:pPr>
        <w:numPr>
          <w:ilvl w:val="0"/>
          <w:numId w:val="2"/>
        </w:numPr>
        <w:ind w:left="714" w:hanging="357"/>
        <w:jc w:val="both"/>
        <w:rPr>
          <w:rFonts w:asciiTheme="minorHAnsi" w:hAnsiTheme="minorHAnsi" w:cs="Arial"/>
          <w:sz w:val="22"/>
          <w:szCs w:val="22"/>
        </w:rPr>
      </w:pPr>
      <w:r>
        <w:rPr>
          <w:rFonts w:ascii="Calibri" w:hAnsi="Calibri" w:cs="Calibri"/>
          <w:sz w:val="22"/>
          <w:szCs w:val="22"/>
        </w:rPr>
        <w:t>Stakeholder engag</w:t>
      </w:r>
      <w:r w:rsidR="00BA675F">
        <w:rPr>
          <w:rFonts w:ascii="Calibri" w:hAnsi="Calibri" w:cs="Calibri"/>
          <w:sz w:val="22"/>
          <w:szCs w:val="22"/>
        </w:rPr>
        <w:t>e</w:t>
      </w:r>
      <w:r>
        <w:rPr>
          <w:rFonts w:ascii="Calibri" w:hAnsi="Calibri" w:cs="Calibri"/>
          <w:sz w:val="22"/>
          <w:szCs w:val="22"/>
        </w:rPr>
        <w:t>ment team</w:t>
      </w:r>
    </w:p>
    <w:p w14:paraId="20C661D9" w14:textId="311E6BB0" w:rsidR="001B2A6F" w:rsidRDefault="001B2A6F" w:rsidP="009A149B">
      <w:pPr>
        <w:numPr>
          <w:ilvl w:val="0"/>
          <w:numId w:val="2"/>
        </w:numPr>
        <w:ind w:left="714" w:hanging="357"/>
        <w:jc w:val="both"/>
        <w:rPr>
          <w:rFonts w:asciiTheme="minorHAnsi" w:hAnsiTheme="minorHAnsi" w:cs="Arial"/>
          <w:sz w:val="22"/>
        </w:rPr>
      </w:pPr>
      <w:r w:rsidRPr="00DA7595">
        <w:rPr>
          <w:rFonts w:asciiTheme="minorHAnsi" w:hAnsiTheme="minorHAnsi" w:cs="Arial"/>
          <w:sz w:val="22"/>
          <w:szCs w:val="22"/>
        </w:rPr>
        <w:t xml:space="preserve">Wider </w:t>
      </w:r>
      <w:r w:rsidR="00BA675F">
        <w:rPr>
          <w:rFonts w:asciiTheme="minorHAnsi" w:hAnsiTheme="minorHAnsi" w:cs="Arial"/>
          <w:sz w:val="22"/>
          <w:szCs w:val="22"/>
        </w:rPr>
        <w:t>Strategy and Growth and</w:t>
      </w:r>
      <w:r w:rsidR="00346277">
        <w:rPr>
          <w:rFonts w:asciiTheme="minorHAnsi" w:hAnsiTheme="minorHAnsi" w:cs="Arial"/>
          <w:sz w:val="22"/>
          <w:szCs w:val="22"/>
        </w:rPr>
        <w:t xml:space="preserve"> </w:t>
      </w:r>
      <w:r w:rsidRPr="00DA7595">
        <w:rPr>
          <w:rFonts w:asciiTheme="minorHAnsi" w:hAnsiTheme="minorHAnsi" w:cs="Arial"/>
          <w:sz w:val="22"/>
          <w:szCs w:val="22"/>
        </w:rPr>
        <w:t>Communications Team</w:t>
      </w:r>
      <w:r w:rsidR="00F1559E" w:rsidRPr="00DA7595">
        <w:rPr>
          <w:rFonts w:asciiTheme="minorHAnsi" w:hAnsiTheme="minorHAnsi" w:cs="Arial"/>
          <w:sz w:val="22"/>
          <w:szCs w:val="22"/>
        </w:rPr>
        <w:t xml:space="preserve"> </w:t>
      </w:r>
    </w:p>
    <w:p w14:paraId="75A480D8" w14:textId="7AD73545" w:rsidR="003F692D" w:rsidRDefault="001B2A6F" w:rsidP="001B2A6F">
      <w:pPr>
        <w:numPr>
          <w:ilvl w:val="0"/>
          <w:numId w:val="2"/>
        </w:numPr>
        <w:ind w:left="714" w:hanging="357"/>
        <w:jc w:val="both"/>
        <w:rPr>
          <w:rFonts w:asciiTheme="minorHAnsi" w:hAnsiTheme="minorHAnsi" w:cs="Arial"/>
          <w:sz w:val="22"/>
        </w:rPr>
      </w:pPr>
      <w:r>
        <w:rPr>
          <w:rFonts w:asciiTheme="minorHAnsi" w:hAnsiTheme="minorHAnsi" w:cs="Arial"/>
          <w:sz w:val="22"/>
        </w:rPr>
        <w:t>Senior managers and colleagues</w:t>
      </w:r>
      <w:r w:rsidR="004C0CDD">
        <w:rPr>
          <w:rFonts w:asciiTheme="minorHAnsi" w:hAnsiTheme="minorHAnsi" w:cs="Arial"/>
          <w:sz w:val="22"/>
        </w:rPr>
        <w:t xml:space="preserve"> particularly the regulation</w:t>
      </w:r>
      <w:r w:rsidR="00346277">
        <w:rPr>
          <w:rFonts w:asciiTheme="minorHAnsi" w:hAnsiTheme="minorHAnsi" w:cs="Arial"/>
          <w:sz w:val="22"/>
        </w:rPr>
        <w:t>, DSO</w:t>
      </w:r>
      <w:r w:rsidR="004C0CDD">
        <w:rPr>
          <w:rFonts w:asciiTheme="minorHAnsi" w:hAnsiTheme="minorHAnsi" w:cs="Arial"/>
          <w:sz w:val="22"/>
        </w:rPr>
        <w:t xml:space="preserve"> and customer teams</w:t>
      </w:r>
    </w:p>
    <w:p w14:paraId="76193126" w14:textId="76C35E4D" w:rsidR="004C0CDD" w:rsidRDefault="004C0CDD" w:rsidP="004C0CDD">
      <w:pPr>
        <w:numPr>
          <w:ilvl w:val="0"/>
          <w:numId w:val="2"/>
        </w:numPr>
        <w:jc w:val="both"/>
        <w:rPr>
          <w:rFonts w:asciiTheme="minorHAnsi" w:hAnsiTheme="minorHAnsi" w:cs="Arial"/>
          <w:sz w:val="22"/>
        </w:rPr>
      </w:pPr>
      <w:r>
        <w:rPr>
          <w:rFonts w:asciiTheme="minorHAnsi" w:hAnsiTheme="minorHAnsi" w:cs="Arial"/>
          <w:sz w:val="22"/>
        </w:rPr>
        <w:t xml:space="preserve">Advisory Panel members </w:t>
      </w:r>
    </w:p>
    <w:p w14:paraId="40059FB1" w14:textId="777E1FDD" w:rsidR="004C0CDD" w:rsidRDefault="004C0CDD" w:rsidP="004C0CDD">
      <w:pPr>
        <w:numPr>
          <w:ilvl w:val="0"/>
          <w:numId w:val="2"/>
        </w:numPr>
        <w:jc w:val="both"/>
        <w:rPr>
          <w:rFonts w:asciiTheme="minorHAnsi" w:hAnsiTheme="minorHAnsi" w:cs="Arial"/>
          <w:sz w:val="22"/>
        </w:rPr>
      </w:pPr>
      <w:r>
        <w:rPr>
          <w:rFonts w:asciiTheme="minorHAnsi" w:hAnsiTheme="minorHAnsi" w:cs="Arial"/>
          <w:sz w:val="22"/>
        </w:rPr>
        <w:t xml:space="preserve">Third </w:t>
      </w:r>
      <w:proofErr w:type="spellStart"/>
      <w:r>
        <w:rPr>
          <w:rFonts w:asciiTheme="minorHAnsi" w:hAnsiTheme="minorHAnsi" w:cs="Arial"/>
          <w:sz w:val="22"/>
        </w:rPr>
        <w:t>pary</w:t>
      </w:r>
      <w:proofErr w:type="spellEnd"/>
      <w:r>
        <w:rPr>
          <w:rFonts w:asciiTheme="minorHAnsi" w:hAnsiTheme="minorHAnsi" w:cs="Arial"/>
          <w:sz w:val="22"/>
        </w:rPr>
        <w:t xml:space="preserve"> suppliers -</w:t>
      </w:r>
      <w:r w:rsidR="00D61006">
        <w:rPr>
          <w:rFonts w:asciiTheme="minorHAnsi" w:hAnsiTheme="minorHAnsi" w:cs="Arial"/>
          <w:sz w:val="22"/>
        </w:rPr>
        <w:t xml:space="preserve"> </w:t>
      </w:r>
      <w:r>
        <w:rPr>
          <w:rFonts w:asciiTheme="minorHAnsi" w:hAnsiTheme="minorHAnsi" w:cs="Arial"/>
          <w:sz w:val="22"/>
        </w:rPr>
        <w:t>virtual platform hosts, printers and designers and assurance providers</w:t>
      </w:r>
    </w:p>
    <w:p w14:paraId="69BA334F" w14:textId="77777777" w:rsidR="00FF277C" w:rsidRPr="004C0CDD" w:rsidRDefault="00FF277C" w:rsidP="00FF277C">
      <w:pPr>
        <w:ind w:left="720"/>
        <w:jc w:val="both"/>
        <w:rPr>
          <w:rFonts w:asciiTheme="minorHAnsi" w:hAnsiTheme="minorHAnsi" w:cs="Arial"/>
          <w:sz w:val="22"/>
        </w:rPr>
      </w:pPr>
    </w:p>
    <w:p w14:paraId="05DCAE11" w14:textId="77777777" w:rsidR="001B2A6F" w:rsidRPr="001B2A6F" w:rsidRDefault="001B2A6F" w:rsidP="001B2A6F">
      <w:pPr>
        <w:keepNext/>
        <w:pBdr>
          <w:bottom w:val="single" w:sz="12" w:space="1" w:color="auto"/>
        </w:pBdr>
        <w:ind w:left="357"/>
        <w:jc w:val="both"/>
        <w:outlineLvl w:val="0"/>
        <w:rPr>
          <w:rFonts w:asciiTheme="minorHAnsi" w:hAnsiTheme="minorHAnsi" w:cs="Arial"/>
          <w:sz w:val="22"/>
          <w:szCs w:val="22"/>
        </w:rPr>
      </w:pPr>
    </w:p>
    <w:p w14:paraId="1966F95D" w14:textId="77777777" w:rsidR="00FF277C" w:rsidRDefault="00FF277C">
      <w:pPr>
        <w:rPr>
          <w:rFonts w:asciiTheme="minorHAnsi" w:hAnsiTheme="minorHAnsi" w:cs="Arial"/>
          <w:b/>
          <w:bCs/>
          <w:color w:val="1F497D" w:themeColor="text2"/>
        </w:rPr>
      </w:pPr>
      <w:r>
        <w:rPr>
          <w:rFonts w:asciiTheme="minorHAnsi" w:hAnsiTheme="minorHAnsi" w:cs="Arial"/>
          <w:b/>
          <w:bCs/>
          <w:color w:val="1F497D" w:themeColor="text2"/>
        </w:rPr>
        <w:br w:type="page"/>
      </w:r>
    </w:p>
    <w:p w14:paraId="2B1E07B0" w14:textId="647C8E2B" w:rsidR="009155F7" w:rsidRPr="00F30813" w:rsidRDefault="009155F7" w:rsidP="009155F7">
      <w:pPr>
        <w:keepNext/>
        <w:jc w:val="both"/>
        <w:outlineLvl w:val="0"/>
        <w:rPr>
          <w:rFonts w:asciiTheme="minorHAnsi" w:hAnsiTheme="minorHAnsi" w:cs="Arial"/>
          <w:iCs/>
        </w:rPr>
      </w:pPr>
      <w:r w:rsidRPr="00F30813">
        <w:rPr>
          <w:rFonts w:asciiTheme="minorHAnsi" w:hAnsiTheme="minorHAnsi" w:cs="Arial"/>
          <w:b/>
          <w:bCs/>
          <w:color w:val="1F497D" w:themeColor="text2"/>
        </w:rPr>
        <w:lastRenderedPageBreak/>
        <w:t>Knowledge and skills</w:t>
      </w:r>
      <w:r w:rsidRPr="00F30813">
        <w:rPr>
          <w:rFonts w:asciiTheme="minorHAnsi" w:hAnsiTheme="minorHAnsi" w:cs="Arial"/>
          <w:b/>
          <w:color w:val="1F497D" w:themeColor="text2"/>
        </w:rPr>
        <w:t xml:space="preserve"> </w:t>
      </w:r>
      <w:r w:rsidRPr="00F30813">
        <w:rPr>
          <w:rFonts w:asciiTheme="minorHAnsi" w:hAnsiTheme="minorHAnsi" w:cs="Arial"/>
          <w:b/>
          <w:i/>
          <w:iCs/>
          <w:color w:val="1F497D" w:themeColor="text2"/>
        </w:rPr>
        <w:t>(e.g. Specific industry or technical / professional / educational qualifications, key competencies, skills, behaviours or experience needed to satisfy full requirements of the role)</w:t>
      </w:r>
      <w:r w:rsidR="00DA7595" w:rsidRPr="00F30813" w:rsidDel="00DA7595">
        <w:rPr>
          <w:rFonts w:asciiTheme="minorHAnsi" w:hAnsiTheme="minorHAnsi" w:cs="Arial"/>
          <w:b/>
          <w:i/>
          <w:iCs/>
          <w:color w:val="1F497D" w:themeColor="text2"/>
        </w:rPr>
        <w:t xml:space="preserve"> </w:t>
      </w:r>
    </w:p>
    <w:p w14:paraId="15506E1D" w14:textId="77777777" w:rsidR="00DA7595" w:rsidRDefault="00DA7595" w:rsidP="009155F7">
      <w:pPr>
        <w:outlineLvl w:val="0"/>
        <w:rPr>
          <w:rFonts w:asciiTheme="minorHAnsi" w:hAnsiTheme="minorHAnsi" w:cs="Arial"/>
          <w:b/>
          <w:iCs/>
        </w:rPr>
      </w:pPr>
    </w:p>
    <w:p w14:paraId="7D27E8FE" w14:textId="0EE66F9A" w:rsidR="009155F7" w:rsidRPr="009155F7" w:rsidRDefault="009155F7" w:rsidP="009155F7">
      <w:pPr>
        <w:outlineLvl w:val="0"/>
        <w:rPr>
          <w:rFonts w:ascii="Tw Cen MT" w:hAnsi="Tw Cen MT" w:cs="Arial"/>
          <w:b/>
          <w:bCs/>
          <w:sz w:val="22"/>
          <w:szCs w:val="22"/>
        </w:rPr>
      </w:pPr>
      <w:r w:rsidRPr="00190295">
        <w:rPr>
          <w:rFonts w:ascii="Tw Cen MT" w:hAnsi="Tw Cen MT" w:cs="Arial"/>
          <w:b/>
          <w:bCs/>
          <w:sz w:val="22"/>
          <w:szCs w:val="22"/>
        </w:rPr>
        <w:t>E</w:t>
      </w:r>
      <w:r w:rsidR="00DA7595">
        <w:rPr>
          <w:rFonts w:ascii="Tw Cen MT" w:hAnsi="Tw Cen MT" w:cs="Arial"/>
          <w:b/>
          <w:bCs/>
          <w:sz w:val="22"/>
          <w:szCs w:val="22"/>
        </w:rPr>
        <w:t>ssential</w:t>
      </w:r>
    </w:p>
    <w:p w14:paraId="3D92A35E" w14:textId="30FC2B4F" w:rsidR="009155F7" w:rsidRPr="00DA7595" w:rsidRDefault="009155F7" w:rsidP="00DA7595">
      <w:pPr>
        <w:pStyle w:val="ListParagraph"/>
        <w:numPr>
          <w:ilvl w:val="0"/>
          <w:numId w:val="21"/>
        </w:numPr>
      </w:pPr>
      <w:r w:rsidRPr="00DA7595">
        <w:rPr>
          <w:rFonts w:asciiTheme="minorHAnsi" w:hAnsiTheme="minorHAnsi" w:cstheme="minorHAnsi"/>
        </w:rPr>
        <w:t>Capability to manage large workloads to tight deadlines, often under pressure</w:t>
      </w:r>
    </w:p>
    <w:p w14:paraId="69B7760A" w14:textId="39542523" w:rsidR="009155F7" w:rsidRPr="00DA7595" w:rsidRDefault="009155F7" w:rsidP="00DA7595">
      <w:pPr>
        <w:pStyle w:val="ListParagraph"/>
        <w:keepNext/>
        <w:numPr>
          <w:ilvl w:val="0"/>
          <w:numId w:val="21"/>
        </w:numPr>
        <w:jc w:val="both"/>
        <w:outlineLvl w:val="0"/>
        <w:rPr>
          <w:rFonts w:asciiTheme="minorHAnsi" w:hAnsiTheme="minorHAnsi" w:cstheme="minorHAnsi"/>
          <w:iCs/>
          <w:szCs w:val="22"/>
        </w:rPr>
      </w:pPr>
      <w:r w:rsidRPr="00DA7595">
        <w:rPr>
          <w:rFonts w:asciiTheme="minorHAnsi" w:hAnsiTheme="minorHAnsi" w:cstheme="minorHAnsi"/>
          <w:iCs/>
          <w:szCs w:val="22"/>
        </w:rPr>
        <w:t xml:space="preserve">Excellent </w:t>
      </w:r>
      <w:proofErr w:type="spellStart"/>
      <w:r w:rsidRPr="00DA7595">
        <w:rPr>
          <w:rFonts w:asciiTheme="minorHAnsi" w:hAnsiTheme="minorHAnsi" w:cstheme="minorHAnsi"/>
          <w:iCs/>
          <w:szCs w:val="22"/>
        </w:rPr>
        <w:t>witten</w:t>
      </w:r>
      <w:proofErr w:type="spellEnd"/>
      <w:r w:rsidRPr="00DA7595">
        <w:rPr>
          <w:rFonts w:asciiTheme="minorHAnsi" w:hAnsiTheme="minorHAnsi" w:cstheme="minorHAnsi"/>
          <w:iCs/>
          <w:szCs w:val="22"/>
        </w:rPr>
        <w:t xml:space="preserve"> and verbal communications skills</w:t>
      </w:r>
    </w:p>
    <w:p w14:paraId="758D49A6" w14:textId="3307204F" w:rsidR="00433AC3" w:rsidRPr="00DA7595" w:rsidRDefault="00433AC3" w:rsidP="00DA7595">
      <w:pPr>
        <w:pStyle w:val="ListParagraph"/>
        <w:keepNext/>
        <w:numPr>
          <w:ilvl w:val="0"/>
          <w:numId w:val="21"/>
        </w:numPr>
        <w:jc w:val="both"/>
        <w:outlineLvl w:val="0"/>
        <w:rPr>
          <w:rFonts w:asciiTheme="minorHAnsi" w:hAnsiTheme="minorHAnsi" w:cstheme="minorHAnsi"/>
          <w:iCs/>
          <w:szCs w:val="22"/>
        </w:rPr>
      </w:pPr>
      <w:r w:rsidRPr="00DA7595">
        <w:rPr>
          <w:rFonts w:asciiTheme="minorHAnsi" w:hAnsiTheme="minorHAnsi" w:cstheme="minorHAnsi"/>
          <w:iCs/>
          <w:szCs w:val="22"/>
        </w:rPr>
        <w:t xml:space="preserve">Good organisational skills and ability to </w:t>
      </w:r>
      <w:r w:rsidR="007C23FE">
        <w:rPr>
          <w:rFonts w:asciiTheme="minorHAnsi" w:hAnsiTheme="minorHAnsi" w:cstheme="minorHAnsi"/>
          <w:iCs/>
          <w:szCs w:val="22"/>
        </w:rPr>
        <w:t xml:space="preserve">prepare, </w:t>
      </w:r>
      <w:r w:rsidRPr="00DA7595">
        <w:rPr>
          <w:rFonts w:asciiTheme="minorHAnsi" w:hAnsiTheme="minorHAnsi" w:cstheme="minorHAnsi"/>
          <w:iCs/>
          <w:szCs w:val="22"/>
        </w:rPr>
        <w:t xml:space="preserve">minute and record meetings in an accurate and timely way </w:t>
      </w:r>
    </w:p>
    <w:p w14:paraId="23EEDD5D" w14:textId="4AF25958" w:rsidR="000274A2" w:rsidRDefault="00433AC3" w:rsidP="000274A2">
      <w:pPr>
        <w:pStyle w:val="ListParagraph"/>
        <w:numPr>
          <w:ilvl w:val="0"/>
          <w:numId w:val="21"/>
        </w:numPr>
        <w:rPr>
          <w:rFonts w:asciiTheme="minorHAnsi" w:hAnsiTheme="minorHAnsi" w:cstheme="minorHAnsi"/>
          <w:szCs w:val="22"/>
        </w:rPr>
      </w:pPr>
      <w:r w:rsidRPr="00DA7595">
        <w:rPr>
          <w:rFonts w:asciiTheme="minorHAnsi" w:hAnsiTheme="minorHAnsi" w:cstheme="minorHAnsi"/>
          <w:szCs w:val="22"/>
        </w:rPr>
        <w:t xml:space="preserve">Proficient in Office applications including Word, </w:t>
      </w:r>
      <w:proofErr w:type="spellStart"/>
      <w:r w:rsidRPr="00DA7595">
        <w:rPr>
          <w:rFonts w:asciiTheme="minorHAnsi" w:hAnsiTheme="minorHAnsi" w:cstheme="minorHAnsi"/>
          <w:szCs w:val="22"/>
        </w:rPr>
        <w:t>Powerpoint</w:t>
      </w:r>
      <w:proofErr w:type="spellEnd"/>
      <w:r w:rsidRPr="00DA7595">
        <w:rPr>
          <w:rFonts w:asciiTheme="minorHAnsi" w:hAnsiTheme="minorHAnsi" w:cstheme="minorHAnsi"/>
          <w:szCs w:val="22"/>
        </w:rPr>
        <w:t xml:space="preserve"> and Excel and ability to use them to collate, manage and report meeting records, databases etc</w:t>
      </w:r>
    </w:p>
    <w:p w14:paraId="4E5A6267" w14:textId="6B7EA184" w:rsidR="00B569CE" w:rsidRDefault="00B569CE" w:rsidP="000274A2">
      <w:pPr>
        <w:pStyle w:val="ListParagraph"/>
        <w:numPr>
          <w:ilvl w:val="0"/>
          <w:numId w:val="21"/>
        </w:numPr>
        <w:rPr>
          <w:rFonts w:asciiTheme="minorHAnsi" w:hAnsiTheme="minorHAnsi" w:cstheme="minorHAnsi"/>
          <w:szCs w:val="22"/>
        </w:rPr>
      </w:pPr>
      <w:r>
        <w:rPr>
          <w:rFonts w:asciiTheme="minorHAnsi" w:hAnsiTheme="minorHAnsi" w:cstheme="minorHAnsi"/>
          <w:szCs w:val="22"/>
        </w:rPr>
        <w:t>Proficient in online meeting and webinar delivery including engagement techniques such as polling and chat room management etc</w:t>
      </w:r>
    </w:p>
    <w:p w14:paraId="2AD7A3A5" w14:textId="69D2B81B" w:rsidR="00FF277C" w:rsidRPr="000274A2" w:rsidRDefault="00FF277C" w:rsidP="000274A2">
      <w:pPr>
        <w:pStyle w:val="ListParagraph"/>
        <w:numPr>
          <w:ilvl w:val="0"/>
          <w:numId w:val="21"/>
        </w:numPr>
        <w:rPr>
          <w:rFonts w:asciiTheme="minorHAnsi" w:hAnsiTheme="minorHAnsi" w:cstheme="minorHAnsi"/>
          <w:szCs w:val="22"/>
        </w:rPr>
      </w:pPr>
      <w:r w:rsidRPr="00DA7595">
        <w:rPr>
          <w:rFonts w:asciiTheme="minorHAnsi" w:hAnsiTheme="minorHAnsi" w:cstheme="minorHAnsi"/>
          <w:szCs w:val="22"/>
        </w:rPr>
        <w:t>Database management experience</w:t>
      </w:r>
      <w:r>
        <w:rPr>
          <w:rFonts w:asciiTheme="minorHAnsi" w:hAnsiTheme="minorHAnsi" w:cstheme="minorHAnsi"/>
          <w:szCs w:val="22"/>
        </w:rPr>
        <w:t xml:space="preserve"> and confident in analysing data and database use</w:t>
      </w:r>
    </w:p>
    <w:p w14:paraId="03649C3A" w14:textId="5CB44D36" w:rsidR="00433AC3" w:rsidRPr="00DA7595" w:rsidRDefault="00433AC3" w:rsidP="00DA7595">
      <w:pPr>
        <w:pStyle w:val="ListParagraph"/>
        <w:keepNext/>
        <w:numPr>
          <w:ilvl w:val="0"/>
          <w:numId w:val="21"/>
        </w:numPr>
        <w:jc w:val="both"/>
        <w:outlineLvl w:val="0"/>
        <w:rPr>
          <w:rFonts w:asciiTheme="minorHAnsi" w:hAnsiTheme="minorHAnsi" w:cstheme="minorHAnsi"/>
          <w:iCs/>
          <w:szCs w:val="22"/>
        </w:rPr>
      </w:pPr>
      <w:r w:rsidRPr="00DA7595">
        <w:rPr>
          <w:rFonts w:asciiTheme="minorHAnsi" w:hAnsiTheme="minorHAnsi" w:cstheme="minorHAnsi"/>
          <w:szCs w:val="22"/>
        </w:rPr>
        <w:t xml:space="preserve">Strong interpersonal and relationship-building skills </w:t>
      </w:r>
      <w:r w:rsidR="00FF277C">
        <w:rPr>
          <w:rFonts w:asciiTheme="minorHAnsi" w:hAnsiTheme="minorHAnsi" w:cstheme="minorHAnsi"/>
          <w:szCs w:val="22"/>
        </w:rPr>
        <w:t xml:space="preserve">and influencing skills </w:t>
      </w:r>
      <w:r w:rsidRPr="00DA7595">
        <w:rPr>
          <w:rFonts w:asciiTheme="minorHAnsi" w:hAnsiTheme="minorHAnsi" w:cstheme="minorHAnsi"/>
          <w:szCs w:val="22"/>
        </w:rPr>
        <w:t>including ability to build effective working relationships with colleagues, external stakeholders and agencies</w:t>
      </w:r>
      <w:r w:rsidRPr="00DA7595">
        <w:rPr>
          <w:rFonts w:asciiTheme="minorHAnsi" w:hAnsiTheme="minorHAnsi" w:cstheme="minorHAnsi"/>
          <w:iCs/>
          <w:szCs w:val="22"/>
        </w:rPr>
        <w:t xml:space="preserve"> </w:t>
      </w:r>
    </w:p>
    <w:p w14:paraId="14E38ACE" w14:textId="230F84D1" w:rsidR="00D410AE" w:rsidRPr="00DA7595" w:rsidRDefault="00D410AE" w:rsidP="00DA7595">
      <w:pPr>
        <w:pStyle w:val="ListParagraph"/>
        <w:keepNext/>
        <w:numPr>
          <w:ilvl w:val="0"/>
          <w:numId w:val="21"/>
        </w:numPr>
        <w:jc w:val="both"/>
        <w:outlineLvl w:val="0"/>
        <w:rPr>
          <w:rFonts w:asciiTheme="minorHAnsi" w:hAnsiTheme="minorHAnsi" w:cstheme="minorHAnsi"/>
          <w:iCs/>
          <w:szCs w:val="22"/>
        </w:rPr>
      </w:pPr>
      <w:r w:rsidRPr="00DA7595">
        <w:rPr>
          <w:rFonts w:asciiTheme="minorHAnsi" w:hAnsiTheme="minorHAnsi" w:cstheme="minorHAnsi"/>
          <w:iCs/>
          <w:szCs w:val="22"/>
        </w:rPr>
        <w:t>Outcome focused</w:t>
      </w:r>
    </w:p>
    <w:p w14:paraId="2566FF8C" w14:textId="2A77F1DE" w:rsidR="00840925" w:rsidRPr="00DA7595" w:rsidRDefault="00840925" w:rsidP="00DA7595">
      <w:pPr>
        <w:pStyle w:val="ListParagraph"/>
        <w:numPr>
          <w:ilvl w:val="0"/>
          <w:numId w:val="21"/>
        </w:numPr>
        <w:rPr>
          <w:rFonts w:asciiTheme="minorHAnsi" w:hAnsiTheme="minorHAnsi" w:cstheme="minorHAnsi"/>
          <w:iCs/>
          <w:szCs w:val="22"/>
        </w:rPr>
      </w:pPr>
      <w:r w:rsidRPr="00DA7595">
        <w:rPr>
          <w:rFonts w:asciiTheme="minorHAnsi" w:hAnsiTheme="minorHAnsi" w:cstheme="minorHAnsi"/>
          <w:iCs/>
          <w:szCs w:val="22"/>
        </w:rPr>
        <w:t>Confident and proactive, with a passion for challenges and own development</w:t>
      </w:r>
    </w:p>
    <w:p w14:paraId="69E6F4B6" w14:textId="77777777" w:rsidR="00840925" w:rsidRPr="00DA7595" w:rsidRDefault="00840925" w:rsidP="00840925">
      <w:pPr>
        <w:keepNext/>
        <w:ind w:left="300"/>
        <w:jc w:val="both"/>
        <w:outlineLvl w:val="0"/>
        <w:rPr>
          <w:rFonts w:asciiTheme="minorHAnsi" w:hAnsiTheme="minorHAnsi" w:cstheme="minorHAnsi"/>
          <w:iCs/>
          <w:sz w:val="22"/>
          <w:szCs w:val="22"/>
        </w:rPr>
      </w:pPr>
    </w:p>
    <w:p w14:paraId="2AD0549E" w14:textId="77777777" w:rsidR="009155F7" w:rsidRPr="00D93381" w:rsidRDefault="009155F7" w:rsidP="009155F7">
      <w:pPr>
        <w:rPr>
          <w:rFonts w:asciiTheme="minorHAnsi" w:hAnsiTheme="minorHAnsi" w:cstheme="minorHAnsi"/>
          <w:b/>
          <w:sz w:val="22"/>
          <w:szCs w:val="22"/>
        </w:rPr>
      </w:pPr>
      <w:r w:rsidRPr="00D93381">
        <w:rPr>
          <w:rFonts w:asciiTheme="minorHAnsi" w:hAnsiTheme="minorHAnsi" w:cstheme="minorHAnsi"/>
          <w:b/>
          <w:sz w:val="22"/>
          <w:szCs w:val="22"/>
        </w:rPr>
        <w:t>Desirable</w:t>
      </w:r>
    </w:p>
    <w:p w14:paraId="5D1D0519" w14:textId="6847FB9F" w:rsidR="00FF277C" w:rsidRDefault="00FF277C" w:rsidP="00DA7595">
      <w:pPr>
        <w:pStyle w:val="ListParagraph"/>
        <w:numPr>
          <w:ilvl w:val="0"/>
          <w:numId w:val="22"/>
        </w:numPr>
        <w:rPr>
          <w:rFonts w:asciiTheme="minorHAnsi" w:hAnsiTheme="minorHAnsi" w:cstheme="minorHAnsi"/>
          <w:szCs w:val="22"/>
        </w:rPr>
      </w:pPr>
      <w:r>
        <w:rPr>
          <w:rFonts w:asciiTheme="minorHAnsi" w:hAnsiTheme="minorHAnsi" w:cstheme="minorHAnsi"/>
          <w:szCs w:val="22"/>
        </w:rPr>
        <w:t>Educated to degree level or two years relevant experience</w:t>
      </w:r>
    </w:p>
    <w:p w14:paraId="03CBF3F0" w14:textId="5A17C63D" w:rsidR="00F46FC8" w:rsidRPr="00DA7595" w:rsidRDefault="001C5135" w:rsidP="00DA7595">
      <w:pPr>
        <w:pStyle w:val="ListParagraph"/>
        <w:numPr>
          <w:ilvl w:val="0"/>
          <w:numId w:val="22"/>
        </w:numPr>
        <w:rPr>
          <w:rFonts w:asciiTheme="minorHAnsi" w:hAnsiTheme="minorHAnsi" w:cstheme="minorHAnsi"/>
          <w:szCs w:val="22"/>
        </w:rPr>
      </w:pPr>
      <w:r w:rsidRPr="00DA7595">
        <w:rPr>
          <w:rFonts w:asciiTheme="minorHAnsi" w:hAnsiTheme="minorHAnsi" w:cstheme="minorHAnsi"/>
          <w:szCs w:val="22"/>
        </w:rPr>
        <w:t>S</w:t>
      </w:r>
      <w:r w:rsidR="00F46FC8" w:rsidRPr="00DA7595">
        <w:rPr>
          <w:rFonts w:asciiTheme="minorHAnsi" w:hAnsiTheme="minorHAnsi" w:cstheme="minorHAnsi"/>
          <w:szCs w:val="22"/>
        </w:rPr>
        <w:t>takeholder engagement, stakeholder mapping and relationship building</w:t>
      </w:r>
      <w:r w:rsidRPr="00DA7595">
        <w:rPr>
          <w:rFonts w:asciiTheme="minorHAnsi" w:hAnsiTheme="minorHAnsi" w:cstheme="minorHAnsi"/>
          <w:szCs w:val="22"/>
        </w:rPr>
        <w:t xml:space="preserve"> experience</w:t>
      </w:r>
    </w:p>
    <w:p w14:paraId="5159C482" w14:textId="3BCA7AB4" w:rsidR="00433AC3" w:rsidRPr="00DA7595" w:rsidRDefault="00433AC3" w:rsidP="00DA7595">
      <w:pPr>
        <w:pStyle w:val="ListParagraph"/>
        <w:numPr>
          <w:ilvl w:val="0"/>
          <w:numId w:val="22"/>
        </w:numPr>
        <w:rPr>
          <w:rFonts w:asciiTheme="minorHAnsi" w:hAnsiTheme="minorHAnsi" w:cstheme="minorHAnsi"/>
          <w:szCs w:val="22"/>
        </w:rPr>
      </w:pPr>
      <w:r w:rsidRPr="00DA7595">
        <w:rPr>
          <w:rFonts w:asciiTheme="minorHAnsi" w:hAnsiTheme="minorHAnsi" w:cstheme="minorHAnsi"/>
          <w:szCs w:val="22"/>
        </w:rPr>
        <w:t>Event management experience (online and in person)</w:t>
      </w:r>
    </w:p>
    <w:p w14:paraId="2B644E8D" w14:textId="3F4D1395" w:rsidR="00F46FC8" w:rsidRPr="00FF277C" w:rsidRDefault="00433AC3" w:rsidP="00FF277C">
      <w:pPr>
        <w:pStyle w:val="ListParagraph"/>
        <w:numPr>
          <w:ilvl w:val="0"/>
          <w:numId w:val="22"/>
        </w:numPr>
        <w:rPr>
          <w:rFonts w:asciiTheme="minorHAnsi" w:hAnsiTheme="minorHAnsi" w:cstheme="minorHAnsi"/>
          <w:szCs w:val="22"/>
        </w:rPr>
      </w:pPr>
      <w:r w:rsidRPr="00DA7595">
        <w:rPr>
          <w:rFonts w:asciiTheme="minorHAnsi" w:hAnsiTheme="minorHAnsi" w:cstheme="minorHAnsi"/>
          <w:szCs w:val="22"/>
        </w:rPr>
        <w:t>Newsletter, website, social media development experience</w:t>
      </w:r>
    </w:p>
    <w:p w14:paraId="0A224FBE" w14:textId="77777777" w:rsidR="00F46FC8" w:rsidRPr="00DA7595" w:rsidRDefault="00F46FC8" w:rsidP="00DA7595">
      <w:pPr>
        <w:pStyle w:val="ListParagraph"/>
        <w:numPr>
          <w:ilvl w:val="0"/>
          <w:numId w:val="22"/>
        </w:numPr>
        <w:rPr>
          <w:rFonts w:asciiTheme="minorHAnsi" w:hAnsiTheme="minorHAnsi" w:cstheme="minorHAnsi"/>
          <w:szCs w:val="22"/>
        </w:rPr>
      </w:pPr>
      <w:r w:rsidRPr="00DA7595">
        <w:rPr>
          <w:rFonts w:asciiTheme="minorHAnsi" w:hAnsiTheme="minorHAnsi" w:cstheme="minorHAnsi"/>
          <w:szCs w:val="22"/>
        </w:rPr>
        <w:t>Experience of working closely with design and research agencies</w:t>
      </w:r>
    </w:p>
    <w:p w14:paraId="794048BF" w14:textId="25571A11" w:rsidR="009155F7" w:rsidRPr="00DA7595" w:rsidRDefault="009155F7" w:rsidP="00DA7595">
      <w:pPr>
        <w:pStyle w:val="ListParagraph"/>
        <w:numPr>
          <w:ilvl w:val="0"/>
          <w:numId w:val="22"/>
        </w:numPr>
        <w:rPr>
          <w:rFonts w:asciiTheme="minorHAnsi" w:hAnsiTheme="minorHAnsi" w:cstheme="minorHAnsi"/>
          <w:szCs w:val="22"/>
        </w:rPr>
      </w:pPr>
      <w:r w:rsidRPr="00DA7595">
        <w:rPr>
          <w:rFonts w:asciiTheme="minorHAnsi" w:hAnsiTheme="minorHAnsi" w:cstheme="minorHAnsi"/>
          <w:szCs w:val="22"/>
        </w:rPr>
        <w:t>Experience of working closely with other communications disciplines including press office, internal communications</w:t>
      </w:r>
      <w:r w:rsidR="00F46FC8" w:rsidRPr="00DA7595">
        <w:rPr>
          <w:rFonts w:asciiTheme="minorHAnsi" w:hAnsiTheme="minorHAnsi" w:cstheme="minorHAnsi"/>
          <w:szCs w:val="22"/>
        </w:rPr>
        <w:t xml:space="preserve">, </w:t>
      </w:r>
      <w:r w:rsidR="00FF277C">
        <w:rPr>
          <w:rFonts w:asciiTheme="minorHAnsi" w:hAnsiTheme="minorHAnsi" w:cstheme="minorHAnsi"/>
          <w:szCs w:val="22"/>
        </w:rPr>
        <w:t xml:space="preserve">incident management, </w:t>
      </w:r>
      <w:r w:rsidR="00F46FC8" w:rsidRPr="00DA7595">
        <w:rPr>
          <w:rFonts w:asciiTheme="minorHAnsi" w:hAnsiTheme="minorHAnsi" w:cstheme="minorHAnsi"/>
          <w:szCs w:val="22"/>
        </w:rPr>
        <w:t xml:space="preserve">marketing and research </w:t>
      </w:r>
      <w:r w:rsidRPr="00DA7595">
        <w:rPr>
          <w:rFonts w:asciiTheme="minorHAnsi" w:hAnsiTheme="minorHAnsi" w:cstheme="minorHAnsi"/>
          <w:szCs w:val="22"/>
        </w:rPr>
        <w:t>and public affairs.</w:t>
      </w:r>
    </w:p>
    <w:p w14:paraId="7090D563" w14:textId="77777777" w:rsidR="00840925" w:rsidRPr="00F46FC8" w:rsidRDefault="00840925" w:rsidP="00DA7595">
      <w:pPr>
        <w:ind w:left="300"/>
        <w:rPr>
          <w:rFonts w:asciiTheme="minorHAnsi" w:hAnsiTheme="minorHAnsi" w:cstheme="minorHAnsi"/>
          <w:sz w:val="22"/>
          <w:szCs w:val="22"/>
        </w:rPr>
      </w:pPr>
    </w:p>
    <w:p w14:paraId="0CEC6C06" w14:textId="20E180E9" w:rsidR="00222126" w:rsidRPr="004B298B" w:rsidRDefault="00BA2041" w:rsidP="00635E11">
      <w:pPr>
        <w:spacing w:after="135" w:line="270" w:lineRule="atLeast"/>
        <w:rPr>
          <w:rFonts w:asciiTheme="minorHAnsi" w:hAnsiTheme="minorHAnsi" w:cs="Arial"/>
          <w:b/>
          <w:color w:val="1F497D" w:themeColor="text2"/>
        </w:rPr>
      </w:pPr>
      <w:r>
        <w:rPr>
          <w:rFonts w:asciiTheme="minorHAnsi" w:hAnsiTheme="minorHAnsi" w:cs="Arial"/>
          <w:b/>
          <w:color w:val="1F497D" w:themeColor="text2"/>
        </w:rPr>
        <w:t>B</w:t>
      </w:r>
      <w:r w:rsidR="005858ED" w:rsidRPr="004B298B">
        <w:rPr>
          <w:rFonts w:asciiTheme="minorHAnsi" w:hAnsiTheme="minorHAnsi" w:cs="Arial"/>
          <w:b/>
          <w:color w:val="1F497D" w:themeColor="text2"/>
        </w:rPr>
        <w:t>ehaviours</w:t>
      </w:r>
    </w:p>
    <w:p w14:paraId="64F8D2CE" w14:textId="77777777" w:rsidR="00EE7B44" w:rsidRPr="00154B3B" w:rsidRDefault="00EE7B44" w:rsidP="00DA7595">
      <w:pPr>
        <w:spacing w:line="270" w:lineRule="atLeast"/>
        <w:rPr>
          <w:rFonts w:asciiTheme="minorHAnsi" w:hAnsiTheme="minorHAnsi" w:cs="Arial"/>
          <w:sz w:val="22"/>
          <w:szCs w:val="22"/>
        </w:rPr>
        <w:sectPr w:rsidR="00EE7B44" w:rsidRPr="00154B3B" w:rsidSect="007B13B3">
          <w:headerReference w:type="default" r:id="rId7"/>
          <w:footerReference w:type="default" r:id="rId8"/>
          <w:type w:val="continuous"/>
          <w:pgSz w:w="11906" w:h="16838"/>
          <w:pgMar w:top="720" w:right="720" w:bottom="720" w:left="720" w:header="708" w:footer="708" w:gutter="0"/>
          <w:cols w:space="708"/>
          <w:docGrid w:linePitch="360"/>
        </w:sectPr>
      </w:pPr>
    </w:p>
    <w:p w14:paraId="38BC249E" w14:textId="77777777" w:rsidR="00FD597F" w:rsidRPr="00154B3B" w:rsidRDefault="0066235C" w:rsidP="00DA7595">
      <w:pPr>
        <w:spacing w:line="270" w:lineRule="atLeast"/>
        <w:ind w:right="-224"/>
        <w:rPr>
          <w:rFonts w:asciiTheme="minorHAnsi" w:hAnsiTheme="minorHAnsi" w:cs="Arial"/>
          <w:sz w:val="22"/>
          <w:szCs w:val="22"/>
        </w:rPr>
      </w:pPr>
      <w:r w:rsidRPr="00154B3B">
        <w:rPr>
          <w:rFonts w:asciiTheme="minorHAnsi" w:hAnsiTheme="minorHAnsi" w:cs="Arial"/>
          <w:sz w:val="22"/>
          <w:szCs w:val="22"/>
        </w:rPr>
        <w:t>You will also demonstrate the foll</w:t>
      </w:r>
      <w:r w:rsidR="005858ED" w:rsidRPr="00154B3B">
        <w:rPr>
          <w:rFonts w:asciiTheme="minorHAnsi" w:hAnsiTheme="minorHAnsi" w:cs="Arial"/>
          <w:sz w:val="22"/>
          <w:szCs w:val="22"/>
        </w:rPr>
        <w:t xml:space="preserve">owing behavioural </w:t>
      </w:r>
      <w:r w:rsidR="00EE7B44" w:rsidRPr="00154B3B">
        <w:rPr>
          <w:rFonts w:asciiTheme="minorHAnsi" w:hAnsiTheme="minorHAnsi" w:cs="Arial"/>
          <w:sz w:val="22"/>
          <w:szCs w:val="22"/>
        </w:rPr>
        <w:t>competencies:</w:t>
      </w:r>
    </w:p>
    <w:p w14:paraId="24D59DF0" w14:textId="77777777" w:rsidR="00EE7B44" w:rsidRPr="00154B3B" w:rsidRDefault="00EE7B44" w:rsidP="00DA7595">
      <w:pPr>
        <w:spacing w:line="270" w:lineRule="atLeast"/>
        <w:rPr>
          <w:rFonts w:asciiTheme="minorHAnsi" w:hAnsiTheme="minorHAnsi"/>
          <w:bCs/>
          <w:szCs w:val="22"/>
        </w:rPr>
        <w:sectPr w:rsidR="00EE7B44" w:rsidRPr="00154B3B" w:rsidSect="00154B3B">
          <w:type w:val="continuous"/>
          <w:pgSz w:w="11906" w:h="16838"/>
          <w:pgMar w:top="720" w:right="720" w:bottom="720" w:left="720" w:header="708" w:footer="708" w:gutter="0"/>
          <w:cols w:space="282"/>
          <w:docGrid w:linePitch="360"/>
        </w:sectPr>
      </w:pPr>
    </w:p>
    <w:p w14:paraId="3218C02D" w14:textId="153D05BC" w:rsidR="00EE7B44" w:rsidRPr="0006357D" w:rsidRDefault="00436BA9" w:rsidP="00DA7595">
      <w:pPr>
        <w:pStyle w:val="ListParagraph"/>
        <w:numPr>
          <w:ilvl w:val="0"/>
          <w:numId w:val="4"/>
        </w:numPr>
        <w:spacing w:line="270" w:lineRule="atLeast"/>
        <w:rPr>
          <w:rFonts w:asciiTheme="minorHAnsi" w:hAnsiTheme="minorHAnsi"/>
          <w:i/>
          <w:iCs/>
          <w:szCs w:val="22"/>
        </w:rPr>
      </w:pPr>
      <w:r w:rsidRPr="00154B3B">
        <w:rPr>
          <w:rFonts w:asciiTheme="minorHAnsi" w:hAnsiTheme="minorHAnsi"/>
          <w:bCs/>
          <w:szCs w:val="22"/>
        </w:rPr>
        <w:t>Thinking - Forward t</w:t>
      </w:r>
      <w:r w:rsidR="0066235C" w:rsidRPr="00154B3B">
        <w:rPr>
          <w:rFonts w:asciiTheme="minorHAnsi" w:hAnsiTheme="minorHAnsi"/>
          <w:bCs/>
          <w:szCs w:val="22"/>
        </w:rPr>
        <w:t>hinking</w:t>
      </w:r>
      <w:r w:rsidR="00EE7B44" w:rsidRPr="00154B3B">
        <w:rPr>
          <w:rFonts w:asciiTheme="minorHAnsi" w:hAnsiTheme="minorHAnsi"/>
          <w:bCs/>
          <w:szCs w:val="22"/>
        </w:rPr>
        <w:t>;</w:t>
      </w:r>
    </w:p>
    <w:p w14:paraId="7E4752A4" w14:textId="77777777" w:rsidR="0006357D" w:rsidRPr="00BD7F60" w:rsidRDefault="0006357D" w:rsidP="0006357D">
      <w:pPr>
        <w:pStyle w:val="ListParagraph"/>
        <w:keepNext/>
        <w:numPr>
          <w:ilvl w:val="0"/>
          <w:numId w:val="4"/>
        </w:numPr>
        <w:jc w:val="both"/>
        <w:outlineLvl w:val="0"/>
        <w:rPr>
          <w:rFonts w:asciiTheme="minorHAnsi" w:hAnsiTheme="minorHAnsi"/>
          <w:i/>
          <w:iCs/>
          <w:szCs w:val="22"/>
        </w:rPr>
      </w:pPr>
      <w:r w:rsidRPr="00BD7F60">
        <w:rPr>
          <w:rFonts w:asciiTheme="minorHAnsi" w:hAnsiTheme="minorHAnsi"/>
          <w:bCs/>
          <w:szCs w:val="22"/>
        </w:rPr>
        <w:t>Achieving - Results focus;</w:t>
      </w:r>
    </w:p>
    <w:p w14:paraId="7A1AA6BC" w14:textId="4C77C145" w:rsidR="0006357D" w:rsidRPr="009A149B" w:rsidRDefault="0006357D" w:rsidP="0006357D">
      <w:pPr>
        <w:pStyle w:val="ListParagraph"/>
        <w:keepNext/>
        <w:numPr>
          <w:ilvl w:val="0"/>
          <w:numId w:val="4"/>
        </w:numPr>
        <w:jc w:val="both"/>
        <w:outlineLvl w:val="0"/>
        <w:rPr>
          <w:rFonts w:asciiTheme="minorHAnsi" w:hAnsiTheme="minorHAnsi"/>
          <w:i/>
          <w:iCs/>
          <w:szCs w:val="22"/>
        </w:rPr>
      </w:pPr>
      <w:proofErr w:type="spellStart"/>
      <w:r>
        <w:rPr>
          <w:rFonts w:asciiTheme="minorHAnsi" w:hAnsiTheme="minorHAnsi"/>
          <w:bCs/>
          <w:szCs w:val="22"/>
        </w:rPr>
        <w:t>Self Managing</w:t>
      </w:r>
      <w:proofErr w:type="spellEnd"/>
      <w:r>
        <w:rPr>
          <w:rFonts w:asciiTheme="minorHAnsi" w:hAnsiTheme="minorHAnsi"/>
          <w:bCs/>
          <w:szCs w:val="22"/>
        </w:rPr>
        <w:t xml:space="preserve"> - Flexibility</w:t>
      </w:r>
    </w:p>
    <w:p w14:paraId="6111ADD9" w14:textId="40EAC0C5" w:rsidR="0006357D" w:rsidRPr="0006357D" w:rsidRDefault="0006357D" w:rsidP="0006357D">
      <w:pPr>
        <w:pStyle w:val="ListParagraph"/>
        <w:numPr>
          <w:ilvl w:val="0"/>
          <w:numId w:val="4"/>
        </w:numPr>
        <w:spacing w:after="135" w:line="270" w:lineRule="atLeast"/>
        <w:rPr>
          <w:rFonts w:asciiTheme="minorHAnsi" w:hAnsiTheme="minorHAnsi"/>
          <w:i/>
          <w:iCs/>
          <w:szCs w:val="22"/>
        </w:rPr>
      </w:pPr>
      <w:proofErr w:type="gramStart"/>
      <w:r>
        <w:rPr>
          <w:rFonts w:asciiTheme="minorHAnsi" w:hAnsiTheme="minorHAnsi"/>
          <w:bCs/>
          <w:szCs w:val="22"/>
        </w:rPr>
        <w:t>Thinking  -</w:t>
      </w:r>
      <w:proofErr w:type="gramEnd"/>
      <w:r>
        <w:rPr>
          <w:rFonts w:asciiTheme="minorHAnsi" w:hAnsiTheme="minorHAnsi"/>
          <w:bCs/>
          <w:szCs w:val="22"/>
        </w:rPr>
        <w:t xml:space="preserve"> Analytical thinking;</w:t>
      </w:r>
    </w:p>
    <w:p w14:paraId="7A915CD4" w14:textId="77777777" w:rsidR="00EE7B44" w:rsidRPr="00BD7F60" w:rsidRDefault="00436BA9" w:rsidP="00742D8E">
      <w:pPr>
        <w:pStyle w:val="ListParagraph"/>
        <w:numPr>
          <w:ilvl w:val="0"/>
          <w:numId w:val="4"/>
        </w:numPr>
        <w:spacing w:after="135" w:line="270" w:lineRule="atLeast"/>
        <w:rPr>
          <w:rFonts w:asciiTheme="minorHAnsi" w:hAnsiTheme="minorHAnsi"/>
          <w:i/>
          <w:iCs/>
          <w:szCs w:val="22"/>
        </w:rPr>
      </w:pPr>
      <w:r w:rsidRPr="00154B3B">
        <w:rPr>
          <w:rFonts w:asciiTheme="minorHAnsi" w:hAnsiTheme="minorHAnsi"/>
          <w:bCs/>
          <w:szCs w:val="22"/>
        </w:rPr>
        <w:t>Thinking -  Customer u</w:t>
      </w:r>
      <w:r w:rsidR="0066235C" w:rsidRPr="00154B3B">
        <w:rPr>
          <w:rFonts w:asciiTheme="minorHAnsi" w:hAnsiTheme="minorHAnsi"/>
          <w:bCs/>
          <w:szCs w:val="22"/>
        </w:rPr>
        <w:t>nderstanding</w:t>
      </w:r>
      <w:r w:rsidR="00EE7B44" w:rsidRPr="00154B3B">
        <w:rPr>
          <w:rFonts w:asciiTheme="minorHAnsi" w:hAnsiTheme="minorHAnsi"/>
          <w:bCs/>
          <w:szCs w:val="22"/>
        </w:rPr>
        <w:t>;</w:t>
      </w:r>
    </w:p>
    <w:p w14:paraId="50EBDFC8" w14:textId="103E85CE" w:rsidR="00BD7F60" w:rsidRPr="0044146B" w:rsidRDefault="00BD7F60" w:rsidP="009A149B">
      <w:pPr>
        <w:pStyle w:val="ListParagraph"/>
        <w:keepNext/>
        <w:numPr>
          <w:ilvl w:val="0"/>
          <w:numId w:val="1"/>
        </w:numPr>
        <w:spacing w:after="135" w:line="270" w:lineRule="atLeast"/>
        <w:jc w:val="both"/>
        <w:outlineLvl w:val="0"/>
        <w:rPr>
          <w:rFonts w:asciiTheme="minorHAnsi" w:hAnsiTheme="minorHAnsi"/>
          <w:iCs/>
          <w:szCs w:val="22"/>
        </w:rPr>
      </w:pPr>
      <w:r w:rsidRPr="0044146B">
        <w:rPr>
          <w:rFonts w:asciiTheme="minorHAnsi" w:hAnsiTheme="minorHAnsi"/>
          <w:iCs/>
          <w:szCs w:val="22"/>
        </w:rPr>
        <w:t xml:space="preserve">Influencing </w:t>
      </w:r>
      <w:r w:rsidR="003D0C20" w:rsidRPr="0044146B">
        <w:rPr>
          <w:rFonts w:asciiTheme="minorHAnsi" w:hAnsiTheme="minorHAnsi"/>
          <w:iCs/>
          <w:szCs w:val="22"/>
        </w:rPr>
        <w:t>-</w:t>
      </w:r>
      <w:r w:rsidRPr="0044146B">
        <w:rPr>
          <w:rFonts w:asciiTheme="minorHAnsi" w:hAnsiTheme="minorHAnsi"/>
          <w:iCs/>
          <w:szCs w:val="22"/>
        </w:rPr>
        <w:t xml:space="preserve"> Interpersonal awareness</w:t>
      </w:r>
      <w:r w:rsidR="0006357D">
        <w:rPr>
          <w:rFonts w:asciiTheme="minorHAnsi" w:hAnsiTheme="minorHAnsi"/>
          <w:iCs/>
          <w:szCs w:val="22"/>
        </w:rPr>
        <w:t>.</w:t>
      </w:r>
    </w:p>
    <w:p w14:paraId="3C120DA4" w14:textId="77777777" w:rsidR="005B1AB3" w:rsidRDefault="005B1AB3" w:rsidP="009A149B">
      <w:pPr>
        <w:keepNext/>
        <w:jc w:val="both"/>
        <w:outlineLvl w:val="0"/>
        <w:rPr>
          <w:rFonts w:asciiTheme="minorHAnsi" w:hAnsiTheme="minorHAnsi"/>
          <w:i/>
          <w:iCs/>
          <w:szCs w:val="22"/>
        </w:rPr>
      </w:pPr>
    </w:p>
    <w:p w14:paraId="1BA22E83" w14:textId="77777777" w:rsidR="005B1AB3" w:rsidRPr="009A149B" w:rsidRDefault="005B1AB3" w:rsidP="009A149B">
      <w:pPr>
        <w:keepNext/>
        <w:jc w:val="both"/>
        <w:outlineLvl w:val="0"/>
        <w:rPr>
          <w:rFonts w:asciiTheme="minorHAnsi" w:hAnsiTheme="minorHAnsi"/>
          <w:i/>
          <w:iCs/>
          <w:szCs w:val="22"/>
        </w:rPr>
      </w:pPr>
    </w:p>
    <w:sectPr w:rsidR="005B1AB3" w:rsidRPr="009A149B" w:rsidSect="00154B3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A036D" w14:textId="77777777" w:rsidR="008551BD" w:rsidRDefault="008551BD">
      <w:r>
        <w:separator/>
      </w:r>
    </w:p>
  </w:endnote>
  <w:endnote w:type="continuationSeparator" w:id="0">
    <w:p w14:paraId="6B018B00" w14:textId="77777777" w:rsidR="008551BD" w:rsidRDefault="0085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298C" w14:textId="77777777" w:rsidR="001F62B3" w:rsidRDefault="001F62B3" w:rsidP="00676886">
    <w:pPr>
      <w:pStyle w:val="Footer"/>
      <w:tabs>
        <w:tab w:val="clear" w:pos="8306"/>
        <w:tab w:val="right" w:pos="8789"/>
      </w:tabs>
      <w:rPr>
        <w:rFonts w:ascii="Arial" w:hAnsi="Arial" w:cs="Arial"/>
        <w:sz w:val="16"/>
        <w:szCs w:val="16"/>
      </w:rPr>
    </w:pPr>
    <w:r w:rsidRPr="00F06396">
      <w:rPr>
        <w:rFonts w:ascii="Arial" w:hAnsi="Arial" w:cs="Arial"/>
        <w:noProof/>
        <w:sz w:val="16"/>
        <w:szCs w:val="16"/>
      </w:rPr>
      <w:drawing>
        <wp:anchor distT="0" distB="0" distL="114300" distR="114300" simplePos="0" relativeHeight="251664384" behindDoc="0" locked="0" layoutInCell="1" allowOverlap="1" wp14:anchorId="144C311E" wp14:editId="4A04FA5B">
          <wp:simplePos x="0" y="0"/>
          <wp:positionH relativeFrom="column">
            <wp:posOffset>-333375</wp:posOffset>
          </wp:positionH>
          <wp:positionV relativeFrom="paragraph">
            <wp:posOffset>-29210</wp:posOffset>
          </wp:positionV>
          <wp:extent cx="1942465" cy="1114425"/>
          <wp:effectExtent l="19050" t="0" r="635" b="0"/>
          <wp:wrapSquare wrapText="bothSides"/>
          <wp:docPr id="1" name="Picture 1" descr="P&amp;P_our-Princi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_our-Principles.jpg"/>
                  <pic:cNvPicPr/>
                </pic:nvPicPr>
                <pic:blipFill>
                  <a:blip r:embed="rId1"/>
                  <a:stretch>
                    <a:fillRect/>
                  </a:stretch>
                </pic:blipFill>
                <pic:spPr>
                  <a:xfrm>
                    <a:off x="0" y="0"/>
                    <a:ext cx="1942465" cy="1114425"/>
                  </a:xfrm>
                  <a:prstGeom prst="rect">
                    <a:avLst/>
                  </a:prstGeom>
                </pic:spPr>
              </pic:pic>
            </a:graphicData>
          </a:graphic>
        </wp:anchor>
      </w:drawing>
    </w:r>
  </w:p>
  <w:p w14:paraId="5133D738" w14:textId="77777777" w:rsidR="001F62B3" w:rsidRPr="00831B43" w:rsidRDefault="001F62B3" w:rsidP="00831B43">
    <w:pPr>
      <w:pStyle w:val="Footer"/>
      <w:tabs>
        <w:tab w:val="clear" w:pos="4153"/>
        <w:tab w:val="clear" w:pos="8306"/>
        <w:tab w:val="center" w:pos="2835"/>
        <w:tab w:val="right" w:pos="8789"/>
      </w:tabs>
      <w:rPr>
        <w:rFonts w:asciiTheme="minorHAnsi" w:hAnsiTheme="minorHAnsi" w:cs="Arial"/>
        <w:i/>
        <w:color w:val="1F497D" w:themeColor="text2"/>
        <w:sz w:val="22"/>
      </w:rPr>
    </w:pPr>
    <w:r>
      <w:rPr>
        <w:rFonts w:cs="Arial"/>
        <w:i/>
        <w:color w:val="1F497D" w:themeColor="text2"/>
        <w:sz w:val="22"/>
      </w:rPr>
      <w:tab/>
    </w:r>
    <w:r w:rsidRPr="00831B43">
      <w:rPr>
        <w:rFonts w:asciiTheme="minorHAnsi" w:hAnsiTheme="minorHAnsi" w:cs="Arial"/>
        <w:i/>
        <w:color w:val="1F497D" w:themeColor="text2"/>
        <w:sz w:val="22"/>
      </w:rPr>
      <w:tab/>
      <w:t>“We are switched on to our colleagues, customers and the world around us”</w:t>
    </w:r>
  </w:p>
  <w:p w14:paraId="4CD466D2" w14:textId="77777777" w:rsidR="001F62B3" w:rsidRPr="00831B43" w:rsidRDefault="001F62B3" w:rsidP="00831B43">
    <w:pPr>
      <w:pStyle w:val="Footer"/>
      <w:tabs>
        <w:tab w:val="clear" w:pos="4153"/>
        <w:tab w:val="clear" w:pos="8306"/>
        <w:tab w:val="center" w:pos="3828"/>
        <w:tab w:val="right" w:pos="8789"/>
      </w:tabs>
      <w:rPr>
        <w:rFonts w:asciiTheme="minorHAnsi" w:hAnsiTheme="minorHAnsi" w:cs="Arial"/>
        <w:i/>
        <w:color w:val="1F497D" w:themeColor="text2"/>
        <w:sz w:val="22"/>
      </w:rPr>
    </w:pPr>
    <w:r w:rsidRPr="00831B43">
      <w:rPr>
        <w:rFonts w:asciiTheme="minorHAnsi" w:hAnsiTheme="minorHAnsi" w:cs="Arial"/>
        <w:i/>
        <w:color w:val="1F497D" w:themeColor="text2"/>
        <w:sz w:val="22"/>
      </w:rPr>
      <w:tab/>
    </w:r>
    <w:r w:rsidRPr="00831B43">
      <w:rPr>
        <w:rFonts w:asciiTheme="minorHAnsi" w:hAnsiTheme="minorHAnsi" w:cs="Arial"/>
        <w:i/>
        <w:color w:val="1F497D" w:themeColor="text2"/>
        <w:sz w:val="22"/>
      </w:rPr>
      <w:tab/>
      <w:t>“We are adaptable, always looking for better ways to get things done”</w:t>
    </w:r>
  </w:p>
  <w:p w14:paraId="0B795A36" w14:textId="77777777" w:rsidR="001F62B3" w:rsidRPr="00F06396" w:rsidRDefault="001F62B3" w:rsidP="00831B43">
    <w:pPr>
      <w:pStyle w:val="Footer"/>
      <w:tabs>
        <w:tab w:val="clear" w:pos="4153"/>
        <w:tab w:val="clear" w:pos="8306"/>
        <w:tab w:val="center" w:pos="4678"/>
        <w:tab w:val="right" w:pos="8789"/>
      </w:tabs>
      <w:rPr>
        <w:rFonts w:ascii="Arial" w:hAnsi="Arial" w:cs="Arial"/>
        <w:i/>
        <w:sz w:val="18"/>
        <w:szCs w:val="16"/>
      </w:rPr>
    </w:pPr>
    <w:r w:rsidRPr="00831B43">
      <w:rPr>
        <w:rFonts w:asciiTheme="minorHAnsi" w:hAnsiTheme="minorHAnsi" w:cs="Arial"/>
        <w:i/>
        <w:color w:val="1F497D" w:themeColor="text2"/>
        <w:sz w:val="22"/>
      </w:rPr>
      <w:tab/>
    </w:r>
    <w:r w:rsidRPr="00831B43">
      <w:rPr>
        <w:rFonts w:asciiTheme="minorHAnsi" w:hAnsiTheme="minorHAnsi" w:cs="Arial"/>
        <w:i/>
        <w:color w:val="1F497D" w:themeColor="text2"/>
        <w:sz w:val="22"/>
      </w:rPr>
      <w:tab/>
      <w:t>“We take pride in all we do because it matters to people’s</w:t>
    </w:r>
    <w:r w:rsidRPr="00F06396">
      <w:rPr>
        <w:rFonts w:cs="Arial"/>
        <w:i/>
        <w:color w:val="1F497D" w:themeColor="text2"/>
        <w:sz w:val="22"/>
      </w:rPr>
      <w:t xml:space="preserve"> l</w:t>
    </w:r>
    <w:r>
      <w:rPr>
        <w:rFonts w:cs="Arial"/>
        <w:i/>
        <w:color w:val="1F497D" w:themeColor="text2"/>
        <w:sz w:val="22"/>
      </w:rPr>
      <w:t>ives”</w:t>
    </w:r>
  </w:p>
  <w:tbl>
    <w:tblPr>
      <w:tblStyle w:val="LightShading-Accent2"/>
      <w:tblpPr w:leftFromText="180" w:rightFromText="180" w:vertAnchor="text" w:horzAnchor="page" w:tblpX="193" w:tblpY="268"/>
      <w:tblW w:w="9639" w:type="dxa"/>
      <w:tblBorders>
        <w:top w:val="none" w:sz="0" w:space="0" w:color="auto"/>
        <w:bottom w:val="none" w:sz="0" w:space="0" w:color="auto"/>
      </w:tblBorders>
      <w:tblLook w:val="04A0" w:firstRow="1" w:lastRow="0" w:firstColumn="1" w:lastColumn="0" w:noHBand="0" w:noVBand="1"/>
    </w:tblPr>
    <w:tblGrid>
      <w:gridCol w:w="3402"/>
      <w:gridCol w:w="3261"/>
      <w:gridCol w:w="2976"/>
    </w:tblGrid>
    <w:tr w:rsidR="001F62B3" w:rsidRPr="00154B3B" w14:paraId="75169A7C" w14:textId="77777777" w:rsidTr="00F06396">
      <w:trPr>
        <w:cnfStyle w:val="100000000000" w:firstRow="1" w:lastRow="0" w:firstColumn="0" w:lastColumn="0" w:oddVBand="0" w:evenVBand="0" w:oddHBand="0"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tcPr>
        <w:p w14:paraId="49868DE0" w14:textId="77777777" w:rsidR="001F62B3" w:rsidRPr="00F06396" w:rsidRDefault="001F62B3" w:rsidP="00F06396">
          <w:pPr>
            <w:jc w:val="center"/>
            <w:rPr>
              <w:rFonts w:cs="Arial"/>
              <w:b w:val="0"/>
              <w:color w:val="1F497D" w:themeColor="text2"/>
              <w:sz w:val="20"/>
              <w:lang w:eastAsia="en-GB"/>
            </w:rPr>
          </w:pPr>
        </w:p>
      </w:tc>
      <w:tc>
        <w:tcPr>
          <w:tcW w:w="3261" w:type="dxa"/>
          <w:tcBorders>
            <w:top w:val="none" w:sz="0" w:space="0" w:color="auto"/>
            <w:left w:val="none" w:sz="0" w:space="0" w:color="auto"/>
            <w:bottom w:val="none" w:sz="0" w:space="0" w:color="auto"/>
            <w:right w:val="none" w:sz="0" w:space="0" w:color="auto"/>
          </w:tcBorders>
        </w:tcPr>
        <w:p w14:paraId="49FDB66C" w14:textId="77777777" w:rsidR="001F62B3" w:rsidRPr="00F06396" w:rsidRDefault="001F62B3" w:rsidP="00F06396">
          <w:pPr>
            <w:cnfStyle w:val="100000000000" w:firstRow="1" w:lastRow="0" w:firstColumn="0" w:lastColumn="0" w:oddVBand="0" w:evenVBand="0" w:oddHBand="0" w:evenHBand="0" w:firstRowFirstColumn="0" w:firstRowLastColumn="0" w:lastRowFirstColumn="0" w:lastRowLastColumn="0"/>
            <w:rPr>
              <w:rFonts w:cs="Arial"/>
              <w:b w:val="0"/>
              <w:color w:val="1F497D" w:themeColor="text2"/>
              <w:sz w:val="20"/>
              <w:lang w:eastAsia="en-GB"/>
            </w:rPr>
          </w:pPr>
        </w:p>
      </w:tc>
      <w:tc>
        <w:tcPr>
          <w:tcW w:w="2976" w:type="dxa"/>
          <w:tcBorders>
            <w:top w:val="none" w:sz="0" w:space="0" w:color="auto"/>
            <w:left w:val="none" w:sz="0" w:space="0" w:color="auto"/>
            <w:bottom w:val="none" w:sz="0" w:space="0" w:color="auto"/>
            <w:right w:val="none" w:sz="0" w:space="0" w:color="auto"/>
          </w:tcBorders>
        </w:tcPr>
        <w:p w14:paraId="254C243A" w14:textId="77777777" w:rsidR="001F62B3" w:rsidRPr="00F06396" w:rsidRDefault="001F62B3" w:rsidP="00F06396">
          <w:pPr>
            <w:jc w:val="center"/>
            <w:cnfStyle w:val="100000000000" w:firstRow="1" w:lastRow="0" w:firstColumn="0" w:lastColumn="0" w:oddVBand="0" w:evenVBand="0" w:oddHBand="0" w:evenHBand="0" w:firstRowFirstColumn="0" w:firstRowLastColumn="0" w:lastRowFirstColumn="0" w:lastRowLastColumn="0"/>
            <w:rPr>
              <w:rFonts w:cs="Arial"/>
              <w:b w:val="0"/>
              <w:color w:val="1F497D" w:themeColor="text2"/>
              <w:sz w:val="20"/>
              <w:lang w:eastAsia="en-GB"/>
            </w:rPr>
          </w:pPr>
        </w:p>
      </w:tc>
    </w:tr>
  </w:tbl>
  <w:p w14:paraId="7F3189F1" w14:textId="77777777" w:rsidR="001F62B3" w:rsidRDefault="001F62B3" w:rsidP="00F06396">
    <w:pPr>
      <w:pStyle w:val="Footer"/>
      <w:tabs>
        <w:tab w:val="clear" w:pos="8306"/>
        <w:tab w:val="right" w:pos="8789"/>
      </w:tabs>
      <w:jc w:val="right"/>
      <w:rPr>
        <w:rFonts w:ascii="Arial" w:hAnsi="Arial" w:cs="Arial"/>
        <w:sz w:val="16"/>
        <w:szCs w:val="16"/>
      </w:rPr>
    </w:pPr>
  </w:p>
  <w:p w14:paraId="2A85EF58" w14:textId="77777777" w:rsidR="001F62B3" w:rsidRPr="00370F60" w:rsidRDefault="001F62B3" w:rsidP="00F06396">
    <w:pPr>
      <w:pStyle w:val="Footer"/>
      <w:tabs>
        <w:tab w:val="clear" w:pos="8306"/>
        <w:tab w:val="right" w:pos="8789"/>
      </w:tabs>
      <w:jc w:val="right"/>
      <w:rPr>
        <w:rFonts w:ascii="Arial" w:hAnsi="Arial" w:cs="Arial"/>
        <w:sz w:val="16"/>
        <w:szCs w:val="16"/>
      </w:rPr>
    </w:pPr>
    <w:r>
      <w:rPr>
        <w:rFonts w:ascii="Arial" w:hAnsi="Arial" w:cs="Arial"/>
        <w:sz w:val="16"/>
        <w:szCs w:val="16"/>
      </w:rPr>
      <w:t>Electricity North West Limited – Human Resources - Role Profile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CBA1A" w14:textId="77777777" w:rsidR="008551BD" w:rsidRDefault="008551BD">
      <w:r>
        <w:separator/>
      </w:r>
    </w:p>
  </w:footnote>
  <w:footnote w:type="continuationSeparator" w:id="0">
    <w:p w14:paraId="6B89229B" w14:textId="77777777" w:rsidR="008551BD" w:rsidRDefault="0085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6AB4" w14:textId="77777777" w:rsidR="001F62B3" w:rsidRDefault="001F62B3">
    <w:pPr>
      <w:pStyle w:val="Header"/>
    </w:pPr>
    <w:r>
      <w:rPr>
        <w:noProof/>
      </w:rPr>
      <w:drawing>
        <wp:anchor distT="0" distB="0" distL="114300" distR="114300" simplePos="0" relativeHeight="251662336" behindDoc="0" locked="0" layoutInCell="1" allowOverlap="1" wp14:anchorId="4D5F7D79" wp14:editId="635D7B33">
          <wp:simplePos x="0" y="0"/>
          <wp:positionH relativeFrom="column">
            <wp:posOffset>-476250</wp:posOffset>
          </wp:positionH>
          <wp:positionV relativeFrom="paragraph">
            <wp:posOffset>-459105</wp:posOffset>
          </wp:positionV>
          <wp:extent cx="7581900" cy="19240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le profile header-01.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924050"/>
                  </a:xfrm>
                  <a:prstGeom prst="rect">
                    <a:avLst/>
                  </a:prstGeom>
                </pic:spPr>
              </pic:pic>
            </a:graphicData>
          </a:graphic>
        </wp:anchor>
      </w:drawing>
    </w:r>
  </w:p>
  <w:p w14:paraId="24744A5E" w14:textId="77777777" w:rsidR="001F62B3" w:rsidRDefault="001F62B3">
    <w:pPr>
      <w:pStyle w:val="Header"/>
    </w:pPr>
  </w:p>
  <w:p w14:paraId="1C55BCDC" w14:textId="77777777" w:rsidR="001F62B3" w:rsidRDefault="001F62B3">
    <w:pPr>
      <w:pStyle w:val="Header"/>
    </w:pPr>
  </w:p>
  <w:p w14:paraId="203B0D0E" w14:textId="77777777" w:rsidR="001F62B3" w:rsidRDefault="001F62B3">
    <w:pPr>
      <w:pStyle w:val="Header"/>
    </w:pPr>
  </w:p>
  <w:p w14:paraId="1470905B" w14:textId="77777777" w:rsidR="001F62B3" w:rsidRDefault="001F62B3">
    <w:pPr>
      <w:pStyle w:val="Header"/>
    </w:pPr>
  </w:p>
  <w:p w14:paraId="3D5EA45D" w14:textId="77777777" w:rsidR="001F62B3" w:rsidRDefault="001F62B3">
    <w:pPr>
      <w:pStyle w:val="Header"/>
    </w:pPr>
  </w:p>
  <w:p w14:paraId="72D44B30" w14:textId="77777777" w:rsidR="001F62B3" w:rsidRDefault="001F62B3">
    <w:pPr>
      <w:pStyle w:val="Header"/>
    </w:pPr>
  </w:p>
  <w:p w14:paraId="5555749C" w14:textId="77777777" w:rsidR="001F62B3" w:rsidRDefault="001F62B3">
    <w:pPr>
      <w:pStyle w:val="Header"/>
    </w:pPr>
  </w:p>
  <w:p w14:paraId="4A676E65" w14:textId="77777777" w:rsidR="001F62B3" w:rsidRDefault="001F6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29D"/>
    <w:multiLevelType w:val="hybridMultilevel"/>
    <w:tmpl w:val="65FA9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A1418"/>
    <w:multiLevelType w:val="hybridMultilevel"/>
    <w:tmpl w:val="2E861B68"/>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 w15:restartNumberingAfterBreak="0">
    <w:nsid w:val="082360BF"/>
    <w:multiLevelType w:val="hybridMultilevel"/>
    <w:tmpl w:val="A476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8309D"/>
    <w:multiLevelType w:val="hybridMultilevel"/>
    <w:tmpl w:val="8244E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794575"/>
    <w:multiLevelType w:val="hybridMultilevel"/>
    <w:tmpl w:val="9506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46479"/>
    <w:multiLevelType w:val="hybridMultilevel"/>
    <w:tmpl w:val="90B87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4612C"/>
    <w:multiLevelType w:val="hybridMultilevel"/>
    <w:tmpl w:val="5EA444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AB35358"/>
    <w:multiLevelType w:val="hybridMultilevel"/>
    <w:tmpl w:val="1F0685A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315C41B9"/>
    <w:multiLevelType w:val="multilevel"/>
    <w:tmpl w:val="2B24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3434E2"/>
    <w:multiLevelType w:val="multilevel"/>
    <w:tmpl w:val="0C2E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A4C6C"/>
    <w:multiLevelType w:val="hybridMultilevel"/>
    <w:tmpl w:val="8AD48B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983012"/>
    <w:multiLevelType w:val="multilevel"/>
    <w:tmpl w:val="AEA43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4F6672A"/>
    <w:multiLevelType w:val="multilevel"/>
    <w:tmpl w:val="FCAE5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9B1449F"/>
    <w:multiLevelType w:val="hybridMultilevel"/>
    <w:tmpl w:val="140A40AC"/>
    <w:lvl w:ilvl="0" w:tplc="8CF2C5FE">
      <w:start w:val="1"/>
      <w:numFmt w:val="decimal"/>
      <w:lvlText w:val="%1."/>
      <w:lvlJc w:val="left"/>
      <w:pPr>
        <w:tabs>
          <w:tab w:val="num" w:pos="300"/>
        </w:tabs>
        <w:ind w:left="300" w:hanging="360"/>
      </w:pPr>
      <w:rPr>
        <w:rFonts w:hint="default"/>
      </w:rPr>
    </w:lvl>
    <w:lvl w:ilvl="1" w:tplc="08090019" w:tentative="1">
      <w:start w:val="1"/>
      <w:numFmt w:val="lowerLetter"/>
      <w:lvlText w:val="%2."/>
      <w:lvlJc w:val="left"/>
      <w:pPr>
        <w:tabs>
          <w:tab w:val="num" w:pos="1020"/>
        </w:tabs>
        <w:ind w:left="1020" w:hanging="360"/>
      </w:p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14" w15:restartNumberingAfterBreak="0">
    <w:nsid w:val="4A334BAF"/>
    <w:multiLevelType w:val="hybridMultilevel"/>
    <w:tmpl w:val="81761C38"/>
    <w:lvl w:ilvl="0" w:tplc="62CC8B8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248F8"/>
    <w:multiLevelType w:val="hybridMultilevel"/>
    <w:tmpl w:val="1340D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96D48"/>
    <w:multiLevelType w:val="multilevel"/>
    <w:tmpl w:val="46CC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C0892"/>
    <w:multiLevelType w:val="hybridMultilevel"/>
    <w:tmpl w:val="CFB62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86A64"/>
    <w:multiLevelType w:val="multilevel"/>
    <w:tmpl w:val="B7527D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B6E02A5"/>
    <w:multiLevelType w:val="hybridMultilevel"/>
    <w:tmpl w:val="47BA2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EB3D06"/>
    <w:multiLevelType w:val="multilevel"/>
    <w:tmpl w:val="AAFE59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D282CB2"/>
    <w:multiLevelType w:val="multilevel"/>
    <w:tmpl w:val="AF00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5145">
    <w:abstractNumId w:val="10"/>
  </w:num>
  <w:num w:numId="2" w16cid:durableId="712196140">
    <w:abstractNumId w:val="4"/>
  </w:num>
  <w:num w:numId="3" w16cid:durableId="2060089715">
    <w:abstractNumId w:val="5"/>
  </w:num>
  <w:num w:numId="4" w16cid:durableId="1378162441">
    <w:abstractNumId w:val="2"/>
  </w:num>
  <w:num w:numId="5" w16cid:durableId="1102607581">
    <w:abstractNumId w:val="0"/>
  </w:num>
  <w:num w:numId="6" w16cid:durableId="1786120765">
    <w:abstractNumId w:val="19"/>
  </w:num>
  <w:num w:numId="7" w16cid:durableId="1288196319">
    <w:abstractNumId w:val="16"/>
  </w:num>
  <w:num w:numId="8" w16cid:durableId="356007486">
    <w:abstractNumId w:val="21"/>
  </w:num>
  <w:num w:numId="9" w16cid:durableId="230359582">
    <w:abstractNumId w:val="8"/>
  </w:num>
  <w:num w:numId="10" w16cid:durableId="1976638062">
    <w:abstractNumId w:val="9"/>
  </w:num>
  <w:num w:numId="11" w16cid:durableId="16674387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49430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36781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773178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2993711">
    <w:abstractNumId w:val="15"/>
  </w:num>
  <w:num w:numId="16" w16cid:durableId="249701730">
    <w:abstractNumId w:val="7"/>
  </w:num>
  <w:num w:numId="17" w16cid:durableId="1818496939">
    <w:abstractNumId w:val="6"/>
  </w:num>
  <w:num w:numId="18" w16cid:durableId="493186846">
    <w:abstractNumId w:val="14"/>
  </w:num>
  <w:num w:numId="19" w16cid:durableId="609095382">
    <w:abstractNumId w:val="13"/>
  </w:num>
  <w:num w:numId="20" w16cid:durableId="1904754833">
    <w:abstractNumId w:val="3"/>
  </w:num>
  <w:num w:numId="21" w16cid:durableId="874004460">
    <w:abstractNumId w:val="1"/>
  </w:num>
  <w:num w:numId="22" w16cid:durableId="96439046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17"/>
    <w:rsid w:val="000011F9"/>
    <w:rsid w:val="00001264"/>
    <w:rsid w:val="0000193B"/>
    <w:rsid w:val="00004656"/>
    <w:rsid w:val="00004F1B"/>
    <w:rsid w:val="00006657"/>
    <w:rsid w:val="0000780A"/>
    <w:rsid w:val="00007CBB"/>
    <w:rsid w:val="00007EBC"/>
    <w:rsid w:val="00011146"/>
    <w:rsid w:val="00011BE7"/>
    <w:rsid w:val="00012334"/>
    <w:rsid w:val="000129EB"/>
    <w:rsid w:val="0001529B"/>
    <w:rsid w:val="00015655"/>
    <w:rsid w:val="00016478"/>
    <w:rsid w:val="000168DF"/>
    <w:rsid w:val="00016A45"/>
    <w:rsid w:val="000179DB"/>
    <w:rsid w:val="000201C3"/>
    <w:rsid w:val="00020928"/>
    <w:rsid w:val="00020E00"/>
    <w:rsid w:val="0002242F"/>
    <w:rsid w:val="00022D64"/>
    <w:rsid w:val="00022DE0"/>
    <w:rsid w:val="000236A2"/>
    <w:rsid w:val="000242AE"/>
    <w:rsid w:val="000257D5"/>
    <w:rsid w:val="00025D30"/>
    <w:rsid w:val="000274A2"/>
    <w:rsid w:val="00027D87"/>
    <w:rsid w:val="00030501"/>
    <w:rsid w:val="00030ACF"/>
    <w:rsid w:val="00030ECB"/>
    <w:rsid w:val="00031052"/>
    <w:rsid w:val="00032073"/>
    <w:rsid w:val="00032700"/>
    <w:rsid w:val="000333D6"/>
    <w:rsid w:val="000343F3"/>
    <w:rsid w:val="000354D7"/>
    <w:rsid w:val="00035836"/>
    <w:rsid w:val="00035C60"/>
    <w:rsid w:val="00035CD8"/>
    <w:rsid w:val="00036C3E"/>
    <w:rsid w:val="00037C56"/>
    <w:rsid w:val="0004066B"/>
    <w:rsid w:val="00040E2C"/>
    <w:rsid w:val="00041456"/>
    <w:rsid w:val="000416DA"/>
    <w:rsid w:val="00041763"/>
    <w:rsid w:val="00046388"/>
    <w:rsid w:val="00047C5E"/>
    <w:rsid w:val="00051BEA"/>
    <w:rsid w:val="00051C72"/>
    <w:rsid w:val="00052419"/>
    <w:rsid w:val="00052B0C"/>
    <w:rsid w:val="00053BAC"/>
    <w:rsid w:val="00053EC3"/>
    <w:rsid w:val="00060054"/>
    <w:rsid w:val="00061879"/>
    <w:rsid w:val="000619A5"/>
    <w:rsid w:val="000621D2"/>
    <w:rsid w:val="00062541"/>
    <w:rsid w:val="00062719"/>
    <w:rsid w:val="000629E8"/>
    <w:rsid w:val="000630D9"/>
    <w:rsid w:val="0006357D"/>
    <w:rsid w:val="00063B8A"/>
    <w:rsid w:val="00064068"/>
    <w:rsid w:val="000649D8"/>
    <w:rsid w:val="000652AA"/>
    <w:rsid w:val="000655A5"/>
    <w:rsid w:val="000655EE"/>
    <w:rsid w:val="00067B94"/>
    <w:rsid w:val="00067D4C"/>
    <w:rsid w:val="00067DA7"/>
    <w:rsid w:val="00067EDA"/>
    <w:rsid w:val="00070598"/>
    <w:rsid w:val="00070ABC"/>
    <w:rsid w:val="000718DB"/>
    <w:rsid w:val="00071B51"/>
    <w:rsid w:val="0007290C"/>
    <w:rsid w:val="00073018"/>
    <w:rsid w:val="000771B5"/>
    <w:rsid w:val="00081BB3"/>
    <w:rsid w:val="00082795"/>
    <w:rsid w:val="00082F40"/>
    <w:rsid w:val="00084704"/>
    <w:rsid w:val="00085D7C"/>
    <w:rsid w:val="000870A0"/>
    <w:rsid w:val="000914AE"/>
    <w:rsid w:val="000915D0"/>
    <w:rsid w:val="00092B44"/>
    <w:rsid w:val="0009360F"/>
    <w:rsid w:val="00094BD4"/>
    <w:rsid w:val="000954BA"/>
    <w:rsid w:val="000A0FD1"/>
    <w:rsid w:val="000A2AE9"/>
    <w:rsid w:val="000A397C"/>
    <w:rsid w:val="000A3C85"/>
    <w:rsid w:val="000A56A1"/>
    <w:rsid w:val="000A588D"/>
    <w:rsid w:val="000A7AAB"/>
    <w:rsid w:val="000B017D"/>
    <w:rsid w:val="000B077D"/>
    <w:rsid w:val="000B0C87"/>
    <w:rsid w:val="000B0F5B"/>
    <w:rsid w:val="000B1561"/>
    <w:rsid w:val="000B2CA7"/>
    <w:rsid w:val="000B3070"/>
    <w:rsid w:val="000B3B21"/>
    <w:rsid w:val="000B3F2B"/>
    <w:rsid w:val="000B4F1D"/>
    <w:rsid w:val="000B5078"/>
    <w:rsid w:val="000B540C"/>
    <w:rsid w:val="000B5DCB"/>
    <w:rsid w:val="000B77D2"/>
    <w:rsid w:val="000B7EF2"/>
    <w:rsid w:val="000C1973"/>
    <w:rsid w:val="000C2143"/>
    <w:rsid w:val="000C2FCC"/>
    <w:rsid w:val="000C366F"/>
    <w:rsid w:val="000C3940"/>
    <w:rsid w:val="000C438F"/>
    <w:rsid w:val="000C467A"/>
    <w:rsid w:val="000C4A19"/>
    <w:rsid w:val="000C5426"/>
    <w:rsid w:val="000C5FB2"/>
    <w:rsid w:val="000C6B42"/>
    <w:rsid w:val="000C6F8C"/>
    <w:rsid w:val="000C7567"/>
    <w:rsid w:val="000C762F"/>
    <w:rsid w:val="000D118D"/>
    <w:rsid w:val="000D1255"/>
    <w:rsid w:val="000D190B"/>
    <w:rsid w:val="000D1E99"/>
    <w:rsid w:val="000D1F4E"/>
    <w:rsid w:val="000D3501"/>
    <w:rsid w:val="000D3AA5"/>
    <w:rsid w:val="000D7995"/>
    <w:rsid w:val="000E29AA"/>
    <w:rsid w:val="000E345F"/>
    <w:rsid w:val="000E3A73"/>
    <w:rsid w:val="000E488E"/>
    <w:rsid w:val="000E516B"/>
    <w:rsid w:val="000E63E2"/>
    <w:rsid w:val="000E6CB4"/>
    <w:rsid w:val="000E7033"/>
    <w:rsid w:val="000F018B"/>
    <w:rsid w:val="000F0299"/>
    <w:rsid w:val="000F0AB1"/>
    <w:rsid w:val="000F1166"/>
    <w:rsid w:val="000F163B"/>
    <w:rsid w:val="000F30F8"/>
    <w:rsid w:val="000F329B"/>
    <w:rsid w:val="000F4BA3"/>
    <w:rsid w:val="000F5D45"/>
    <w:rsid w:val="000F61A6"/>
    <w:rsid w:val="000F6CAC"/>
    <w:rsid w:val="000F6EAA"/>
    <w:rsid w:val="000F735E"/>
    <w:rsid w:val="000F7391"/>
    <w:rsid w:val="001010A1"/>
    <w:rsid w:val="001035DC"/>
    <w:rsid w:val="001046DE"/>
    <w:rsid w:val="001047EC"/>
    <w:rsid w:val="0010480D"/>
    <w:rsid w:val="00104B53"/>
    <w:rsid w:val="001050A1"/>
    <w:rsid w:val="00105CF6"/>
    <w:rsid w:val="00106CA0"/>
    <w:rsid w:val="00106DCF"/>
    <w:rsid w:val="00106F16"/>
    <w:rsid w:val="001079C0"/>
    <w:rsid w:val="00110055"/>
    <w:rsid w:val="00111235"/>
    <w:rsid w:val="00112A1F"/>
    <w:rsid w:val="00112F41"/>
    <w:rsid w:val="00113EBE"/>
    <w:rsid w:val="00113EE4"/>
    <w:rsid w:val="0011495B"/>
    <w:rsid w:val="00114CCC"/>
    <w:rsid w:val="00115CE0"/>
    <w:rsid w:val="00115E67"/>
    <w:rsid w:val="00120626"/>
    <w:rsid w:val="0012333E"/>
    <w:rsid w:val="001238A5"/>
    <w:rsid w:val="001240CD"/>
    <w:rsid w:val="001248D6"/>
    <w:rsid w:val="0012749F"/>
    <w:rsid w:val="00132FD3"/>
    <w:rsid w:val="00133165"/>
    <w:rsid w:val="001331F8"/>
    <w:rsid w:val="001337C6"/>
    <w:rsid w:val="001339B8"/>
    <w:rsid w:val="00133EAF"/>
    <w:rsid w:val="001340E5"/>
    <w:rsid w:val="0013480E"/>
    <w:rsid w:val="00135733"/>
    <w:rsid w:val="00135F14"/>
    <w:rsid w:val="001364E0"/>
    <w:rsid w:val="0013687F"/>
    <w:rsid w:val="00137C63"/>
    <w:rsid w:val="00137E24"/>
    <w:rsid w:val="00140AB6"/>
    <w:rsid w:val="00141130"/>
    <w:rsid w:val="00142304"/>
    <w:rsid w:val="00142C36"/>
    <w:rsid w:val="00142C7E"/>
    <w:rsid w:val="001438CC"/>
    <w:rsid w:val="001439D9"/>
    <w:rsid w:val="00143C8F"/>
    <w:rsid w:val="001444FD"/>
    <w:rsid w:val="001445D2"/>
    <w:rsid w:val="00146E56"/>
    <w:rsid w:val="0015038C"/>
    <w:rsid w:val="001516DC"/>
    <w:rsid w:val="001519BC"/>
    <w:rsid w:val="00151F90"/>
    <w:rsid w:val="00152200"/>
    <w:rsid w:val="00154334"/>
    <w:rsid w:val="001546A8"/>
    <w:rsid w:val="00154704"/>
    <w:rsid w:val="00154B3B"/>
    <w:rsid w:val="00154B52"/>
    <w:rsid w:val="00155308"/>
    <w:rsid w:val="00155FBC"/>
    <w:rsid w:val="00156A98"/>
    <w:rsid w:val="00156AE5"/>
    <w:rsid w:val="00156AFD"/>
    <w:rsid w:val="00157822"/>
    <w:rsid w:val="00160145"/>
    <w:rsid w:val="00162705"/>
    <w:rsid w:val="00162B37"/>
    <w:rsid w:val="00164FFB"/>
    <w:rsid w:val="00165BD6"/>
    <w:rsid w:val="00166610"/>
    <w:rsid w:val="00167636"/>
    <w:rsid w:val="001701A9"/>
    <w:rsid w:val="00170379"/>
    <w:rsid w:val="00171047"/>
    <w:rsid w:val="001714CA"/>
    <w:rsid w:val="00171E20"/>
    <w:rsid w:val="0017262D"/>
    <w:rsid w:val="00172736"/>
    <w:rsid w:val="00173900"/>
    <w:rsid w:val="00174065"/>
    <w:rsid w:val="00174238"/>
    <w:rsid w:val="00174F8D"/>
    <w:rsid w:val="0017525D"/>
    <w:rsid w:val="0017599F"/>
    <w:rsid w:val="00175D83"/>
    <w:rsid w:val="001762EA"/>
    <w:rsid w:val="00176D64"/>
    <w:rsid w:val="001770E6"/>
    <w:rsid w:val="0018130E"/>
    <w:rsid w:val="00181BAC"/>
    <w:rsid w:val="00182140"/>
    <w:rsid w:val="00182949"/>
    <w:rsid w:val="00182DA9"/>
    <w:rsid w:val="00182F97"/>
    <w:rsid w:val="0018339D"/>
    <w:rsid w:val="00183785"/>
    <w:rsid w:val="0018379E"/>
    <w:rsid w:val="00184AB9"/>
    <w:rsid w:val="001855A7"/>
    <w:rsid w:val="00186031"/>
    <w:rsid w:val="00186207"/>
    <w:rsid w:val="0018642C"/>
    <w:rsid w:val="001866AA"/>
    <w:rsid w:val="001879E9"/>
    <w:rsid w:val="00191BC5"/>
    <w:rsid w:val="00192697"/>
    <w:rsid w:val="001949F4"/>
    <w:rsid w:val="00195D6E"/>
    <w:rsid w:val="00196092"/>
    <w:rsid w:val="00196378"/>
    <w:rsid w:val="00196838"/>
    <w:rsid w:val="00196C2E"/>
    <w:rsid w:val="00196C8B"/>
    <w:rsid w:val="0019738D"/>
    <w:rsid w:val="001A0B5E"/>
    <w:rsid w:val="001A0DCF"/>
    <w:rsid w:val="001A2159"/>
    <w:rsid w:val="001A2846"/>
    <w:rsid w:val="001A4F85"/>
    <w:rsid w:val="001A5DD1"/>
    <w:rsid w:val="001A6360"/>
    <w:rsid w:val="001A709D"/>
    <w:rsid w:val="001B03DD"/>
    <w:rsid w:val="001B0C4E"/>
    <w:rsid w:val="001B19E4"/>
    <w:rsid w:val="001B1A39"/>
    <w:rsid w:val="001B2A6F"/>
    <w:rsid w:val="001B2A80"/>
    <w:rsid w:val="001B37F8"/>
    <w:rsid w:val="001B4899"/>
    <w:rsid w:val="001B60E6"/>
    <w:rsid w:val="001B64F7"/>
    <w:rsid w:val="001B6C69"/>
    <w:rsid w:val="001B6C96"/>
    <w:rsid w:val="001B73AF"/>
    <w:rsid w:val="001B762D"/>
    <w:rsid w:val="001B7E76"/>
    <w:rsid w:val="001C1DD7"/>
    <w:rsid w:val="001C2BA0"/>
    <w:rsid w:val="001C2F40"/>
    <w:rsid w:val="001C31BC"/>
    <w:rsid w:val="001C46C4"/>
    <w:rsid w:val="001C4AD1"/>
    <w:rsid w:val="001C4CCA"/>
    <w:rsid w:val="001C5135"/>
    <w:rsid w:val="001C5FC4"/>
    <w:rsid w:val="001C61E9"/>
    <w:rsid w:val="001C6AF0"/>
    <w:rsid w:val="001C7103"/>
    <w:rsid w:val="001C7BFD"/>
    <w:rsid w:val="001D022B"/>
    <w:rsid w:val="001D0748"/>
    <w:rsid w:val="001D1871"/>
    <w:rsid w:val="001D1BEF"/>
    <w:rsid w:val="001D2419"/>
    <w:rsid w:val="001D263A"/>
    <w:rsid w:val="001D3C89"/>
    <w:rsid w:val="001D4590"/>
    <w:rsid w:val="001D4C5C"/>
    <w:rsid w:val="001D7BE3"/>
    <w:rsid w:val="001E063A"/>
    <w:rsid w:val="001E0B26"/>
    <w:rsid w:val="001E30BF"/>
    <w:rsid w:val="001E3E2D"/>
    <w:rsid w:val="001E4DD5"/>
    <w:rsid w:val="001E4E20"/>
    <w:rsid w:val="001E669F"/>
    <w:rsid w:val="001E676F"/>
    <w:rsid w:val="001E7202"/>
    <w:rsid w:val="001E7508"/>
    <w:rsid w:val="001F34DC"/>
    <w:rsid w:val="001F3813"/>
    <w:rsid w:val="001F3BF7"/>
    <w:rsid w:val="001F3CF7"/>
    <w:rsid w:val="001F4576"/>
    <w:rsid w:val="001F50B0"/>
    <w:rsid w:val="001F51BE"/>
    <w:rsid w:val="001F527F"/>
    <w:rsid w:val="001F552F"/>
    <w:rsid w:val="001F5D18"/>
    <w:rsid w:val="001F60F7"/>
    <w:rsid w:val="001F62B3"/>
    <w:rsid w:val="001F6717"/>
    <w:rsid w:val="001F6B34"/>
    <w:rsid w:val="001F7144"/>
    <w:rsid w:val="001F73AD"/>
    <w:rsid w:val="002006DE"/>
    <w:rsid w:val="00201ED5"/>
    <w:rsid w:val="002020AE"/>
    <w:rsid w:val="00202455"/>
    <w:rsid w:val="002026F2"/>
    <w:rsid w:val="00202C5B"/>
    <w:rsid w:val="00206100"/>
    <w:rsid w:val="002067E3"/>
    <w:rsid w:val="00206EBE"/>
    <w:rsid w:val="00207304"/>
    <w:rsid w:val="0020786D"/>
    <w:rsid w:val="00210CEC"/>
    <w:rsid w:val="002118CE"/>
    <w:rsid w:val="00211AC3"/>
    <w:rsid w:val="0021253E"/>
    <w:rsid w:val="00212EE2"/>
    <w:rsid w:val="002136A6"/>
    <w:rsid w:val="00213D9F"/>
    <w:rsid w:val="00214C2D"/>
    <w:rsid w:val="002169F1"/>
    <w:rsid w:val="00216C4A"/>
    <w:rsid w:val="0021767C"/>
    <w:rsid w:val="00217FD6"/>
    <w:rsid w:val="0022057D"/>
    <w:rsid w:val="002209E3"/>
    <w:rsid w:val="00220FD3"/>
    <w:rsid w:val="00221796"/>
    <w:rsid w:val="0022183C"/>
    <w:rsid w:val="002219DB"/>
    <w:rsid w:val="00222126"/>
    <w:rsid w:val="0022315A"/>
    <w:rsid w:val="0022375E"/>
    <w:rsid w:val="0022426B"/>
    <w:rsid w:val="002250C5"/>
    <w:rsid w:val="002262D2"/>
    <w:rsid w:val="002262F9"/>
    <w:rsid w:val="00226820"/>
    <w:rsid w:val="00226EF8"/>
    <w:rsid w:val="002272AB"/>
    <w:rsid w:val="00227900"/>
    <w:rsid w:val="00227CA1"/>
    <w:rsid w:val="00230370"/>
    <w:rsid w:val="002303E8"/>
    <w:rsid w:val="00230C9F"/>
    <w:rsid w:val="00230E0A"/>
    <w:rsid w:val="00232A8A"/>
    <w:rsid w:val="0023369E"/>
    <w:rsid w:val="00234563"/>
    <w:rsid w:val="002347E6"/>
    <w:rsid w:val="002347EB"/>
    <w:rsid w:val="00234961"/>
    <w:rsid w:val="00235763"/>
    <w:rsid w:val="00237843"/>
    <w:rsid w:val="002400F9"/>
    <w:rsid w:val="00241F96"/>
    <w:rsid w:val="0024277A"/>
    <w:rsid w:val="00242B7E"/>
    <w:rsid w:val="00242E83"/>
    <w:rsid w:val="002431F8"/>
    <w:rsid w:val="002432BA"/>
    <w:rsid w:val="002435DA"/>
    <w:rsid w:val="00243CBB"/>
    <w:rsid w:val="00243EEE"/>
    <w:rsid w:val="00245C5A"/>
    <w:rsid w:val="0024617F"/>
    <w:rsid w:val="00246B50"/>
    <w:rsid w:val="00247153"/>
    <w:rsid w:val="00247B83"/>
    <w:rsid w:val="00250283"/>
    <w:rsid w:val="002509F5"/>
    <w:rsid w:val="002515F9"/>
    <w:rsid w:val="0025214E"/>
    <w:rsid w:val="002522A5"/>
    <w:rsid w:val="002526CD"/>
    <w:rsid w:val="00253E6B"/>
    <w:rsid w:val="00254690"/>
    <w:rsid w:val="0025502A"/>
    <w:rsid w:val="002550D4"/>
    <w:rsid w:val="0025652B"/>
    <w:rsid w:val="002569E5"/>
    <w:rsid w:val="00256E57"/>
    <w:rsid w:val="0025716D"/>
    <w:rsid w:val="00257351"/>
    <w:rsid w:val="0026029A"/>
    <w:rsid w:val="002607A9"/>
    <w:rsid w:val="002639B2"/>
    <w:rsid w:val="002646B8"/>
    <w:rsid w:val="00264909"/>
    <w:rsid w:val="00265989"/>
    <w:rsid w:val="00266058"/>
    <w:rsid w:val="00266918"/>
    <w:rsid w:val="002671C1"/>
    <w:rsid w:val="00267C9C"/>
    <w:rsid w:val="00267F62"/>
    <w:rsid w:val="00272550"/>
    <w:rsid w:val="00272EFE"/>
    <w:rsid w:val="00273130"/>
    <w:rsid w:val="00274378"/>
    <w:rsid w:val="00274F4F"/>
    <w:rsid w:val="002758D5"/>
    <w:rsid w:val="002759D6"/>
    <w:rsid w:val="0027686C"/>
    <w:rsid w:val="00277406"/>
    <w:rsid w:val="002776E5"/>
    <w:rsid w:val="0028080B"/>
    <w:rsid w:val="00281EA5"/>
    <w:rsid w:val="00282034"/>
    <w:rsid w:val="002820C3"/>
    <w:rsid w:val="002827AD"/>
    <w:rsid w:val="00282CB5"/>
    <w:rsid w:val="00283000"/>
    <w:rsid w:val="00283224"/>
    <w:rsid w:val="0028483C"/>
    <w:rsid w:val="0028498A"/>
    <w:rsid w:val="002864ED"/>
    <w:rsid w:val="00286E74"/>
    <w:rsid w:val="00287857"/>
    <w:rsid w:val="00287B5E"/>
    <w:rsid w:val="0029003D"/>
    <w:rsid w:val="0029038F"/>
    <w:rsid w:val="00290D10"/>
    <w:rsid w:val="002915D1"/>
    <w:rsid w:val="00291A50"/>
    <w:rsid w:val="002932C7"/>
    <w:rsid w:val="00293645"/>
    <w:rsid w:val="00293965"/>
    <w:rsid w:val="0029489A"/>
    <w:rsid w:val="00295578"/>
    <w:rsid w:val="0029639D"/>
    <w:rsid w:val="00296B80"/>
    <w:rsid w:val="0029714E"/>
    <w:rsid w:val="002A160F"/>
    <w:rsid w:val="002A1942"/>
    <w:rsid w:val="002A3459"/>
    <w:rsid w:val="002A3783"/>
    <w:rsid w:val="002A4266"/>
    <w:rsid w:val="002A4277"/>
    <w:rsid w:val="002A479C"/>
    <w:rsid w:val="002A6A3D"/>
    <w:rsid w:val="002B04B8"/>
    <w:rsid w:val="002B0E3A"/>
    <w:rsid w:val="002B132C"/>
    <w:rsid w:val="002B2736"/>
    <w:rsid w:val="002B2B5C"/>
    <w:rsid w:val="002B34E4"/>
    <w:rsid w:val="002B40F9"/>
    <w:rsid w:val="002B4128"/>
    <w:rsid w:val="002B57A8"/>
    <w:rsid w:val="002B5F60"/>
    <w:rsid w:val="002B6686"/>
    <w:rsid w:val="002B6EA0"/>
    <w:rsid w:val="002B7FC1"/>
    <w:rsid w:val="002C0296"/>
    <w:rsid w:val="002C0779"/>
    <w:rsid w:val="002C28F4"/>
    <w:rsid w:val="002C31BB"/>
    <w:rsid w:val="002C36E9"/>
    <w:rsid w:val="002C3BEF"/>
    <w:rsid w:val="002C3D14"/>
    <w:rsid w:val="002C4C6F"/>
    <w:rsid w:val="002C4DC3"/>
    <w:rsid w:val="002C5C6D"/>
    <w:rsid w:val="002C672A"/>
    <w:rsid w:val="002D02FE"/>
    <w:rsid w:val="002D0702"/>
    <w:rsid w:val="002D2D65"/>
    <w:rsid w:val="002D39DD"/>
    <w:rsid w:val="002D3D90"/>
    <w:rsid w:val="002D456E"/>
    <w:rsid w:val="002D4A7A"/>
    <w:rsid w:val="002D4C16"/>
    <w:rsid w:val="002D55A4"/>
    <w:rsid w:val="002D564A"/>
    <w:rsid w:val="002D5972"/>
    <w:rsid w:val="002D6486"/>
    <w:rsid w:val="002D7410"/>
    <w:rsid w:val="002D7666"/>
    <w:rsid w:val="002D7FF4"/>
    <w:rsid w:val="002E0A46"/>
    <w:rsid w:val="002E11E7"/>
    <w:rsid w:val="002E2E11"/>
    <w:rsid w:val="002E3323"/>
    <w:rsid w:val="002E34BA"/>
    <w:rsid w:val="002E46CA"/>
    <w:rsid w:val="002E47C8"/>
    <w:rsid w:val="002E4BF1"/>
    <w:rsid w:val="002E5734"/>
    <w:rsid w:val="002E594F"/>
    <w:rsid w:val="002E5AC3"/>
    <w:rsid w:val="002E5FD9"/>
    <w:rsid w:val="002E5FF7"/>
    <w:rsid w:val="002E605C"/>
    <w:rsid w:val="002E705E"/>
    <w:rsid w:val="002E7A98"/>
    <w:rsid w:val="002E7F73"/>
    <w:rsid w:val="002F04BD"/>
    <w:rsid w:val="002F0BF7"/>
    <w:rsid w:val="002F2BE3"/>
    <w:rsid w:val="002F2F64"/>
    <w:rsid w:val="002F3CC3"/>
    <w:rsid w:val="002F47EB"/>
    <w:rsid w:val="002F6F26"/>
    <w:rsid w:val="002F7A1D"/>
    <w:rsid w:val="00300421"/>
    <w:rsid w:val="0030266E"/>
    <w:rsid w:val="00302C39"/>
    <w:rsid w:val="00303230"/>
    <w:rsid w:val="003045AA"/>
    <w:rsid w:val="00304F3C"/>
    <w:rsid w:val="003066C1"/>
    <w:rsid w:val="00312A86"/>
    <w:rsid w:val="00312E9C"/>
    <w:rsid w:val="00314754"/>
    <w:rsid w:val="00314D25"/>
    <w:rsid w:val="003153E8"/>
    <w:rsid w:val="003155E4"/>
    <w:rsid w:val="003171E7"/>
    <w:rsid w:val="00317402"/>
    <w:rsid w:val="00317FD4"/>
    <w:rsid w:val="003203A4"/>
    <w:rsid w:val="00320B84"/>
    <w:rsid w:val="0032173B"/>
    <w:rsid w:val="003226E9"/>
    <w:rsid w:val="00322C1D"/>
    <w:rsid w:val="0032406B"/>
    <w:rsid w:val="00325DBB"/>
    <w:rsid w:val="00327A84"/>
    <w:rsid w:val="00330120"/>
    <w:rsid w:val="0033130D"/>
    <w:rsid w:val="003317D8"/>
    <w:rsid w:val="00331BA1"/>
    <w:rsid w:val="00331C90"/>
    <w:rsid w:val="00332F53"/>
    <w:rsid w:val="00332F55"/>
    <w:rsid w:val="0033306F"/>
    <w:rsid w:val="00333571"/>
    <w:rsid w:val="003361F6"/>
    <w:rsid w:val="00337214"/>
    <w:rsid w:val="00337AF1"/>
    <w:rsid w:val="00341752"/>
    <w:rsid w:val="003419E0"/>
    <w:rsid w:val="00341D47"/>
    <w:rsid w:val="00343114"/>
    <w:rsid w:val="0034512A"/>
    <w:rsid w:val="00345253"/>
    <w:rsid w:val="0034560B"/>
    <w:rsid w:val="00346277"/>
    <w:rsid w:val="00347744"/>
    <w:rsid w:val="00347945"/>
    <w:rsid w:val="00347A36"/>
    <w:rsid w:val="00347EFF"/>
    <w:rsid w:val="00347F57"/>
    <w:rsid w:val="00350011"/>
    <w:rsid w:val="003521AC"/>
    <w:rsid w:val="0035352B"/>
    <w:rsid w:val="0035377E"/>
    <w:rsid w:val="0035524D"/>
    <w:rsid w:val="00355382"/>
    <w:rsid w:val="00356141"/>
    <w:rsid w:val="00360C34"/>
    <w:rsid w:val="00361875"/>
    <w:rsid w:val="0036222C"/>
    <w:rsid w:val="00362381"/>
    <w:rsid w:val="003624D2"/>
    <w:rsid w:val="003624DF"/>
    <w:rsid w:val="00362631"/>
    <w:rsid w:val="003628C3"/>
    <w:rsid w:val="00362AEA"/>
    <w:rsid w:val="003632B3"/>
    <w:rsid w:val="00363549"/>
    <w:rsid w:val="003635C8"/>
    <w:rsid w:val="00363853"/>
    <w:rsid w:val="00363BAF"/>
    <w:rsid w:val="00363FD1"/>
    <w:rsid w:val="00364362"/>
    <w:rsid w:val="00364CE4"/>
    <w:rsid w:val="003664FD"/>
    <w:rsid w:val="00367035"/>
    <w:rsid w:val="00367461"/>
    <w:rsid w:val="0037064B"/>
    <w:rsid w:val="00370F60"/>
    <w:rsid w:val="0037141A"/>
    <w:rsid w:val="00371778"/>
    <w:rsid w:val="00372057"/>
    <w:rsid w:val="00373494"/>
    <w:rsid w:val="0037377C"/>
    <w:rsid w:val="00373BC5"/>
    <w:rsid w:val="00373DEA"/>
    <w:rsid w:val="0037538E"/>
    <w:rsid w:val="003769DF"/>
    <w:rsid w:val="0037756D"/>
    <w:rsid w:val="0037783E"/>
    <w:rsid w:val="00380481"/>
    <w:rsid w:val="00380A41"/>
    <w:rsid w:val="00381E85"/>
    <w:rsid w:val="003838B6"/>
    <w:rsid w:val="00385E5C"/>
    <w:rsid w:val="00386288"/>
    <w:rsid w:val="003871A9"/>
    <w:rsid w:val="00390E11"/>
    <w:rsid w:val="00390E48"/>
    <w:rsid w:val="00392556"/>
    <w:rsid w:val="003927F5"/>
    <w:rsid w:val="00393927"/>
    <w:rsid w:val="0039548F"/>
    <w:rsid w:val="003960AB"/>
    <w:rsid w:val="003975D5"/>
    <w:rsid w:val="00397635"/>
    <w:rsid w:val="003A02A8"/>
    <w:rsid w:val="003A09EA"/>
    <w:rsid w:val="003A0C73"/>
    <w:rsid w:val="003A1311"/>
    <w:rsid w:val="003A222F"/>
    <w:rsid w:val="003A30EF"/>
    <w:rsid w:val="003A4625"/>
    <w:rsid w:val="003A51B4"/>
    <w:rsid w:val="003A53D9"/>
    <w:rsid w:val="003A5500"/>
    <w:rsid w:val="003A57B6"/>
    <w:rsid w:val="003A585B"/>
    <w:rsid w:val="003A6C17"/>
    <w:rsid w:val="003A7723"/>
    <w:rsid w:val="003B07A3"/>
    <w:rsid w:val="003B0B60"/>
    <w:rsid w:val="003B1CE2"/>
    <w:rsid w:val="003B21CE"/>
    <w:rsid w:val="003B24FA"/>
    <w:rsid w:val="003B3AF6"/>
    <w:rsid w:val="003B3CFA"/>
    <w:rsid w:val="003B3F1E"/>
    <w:rsid w:val="003B41D5"/>
    <w:rsid w:val="003B57C0"/>
    <w:rsid w:val="003B6A1F"/>
    <w:rsid w:val="003B73B6"/>
    <w:rsid w:val="003B7791"/>
    <w:rsid w:val="003C2209"/>
    <w:rsid w:val="003C33FC"/>
    <w:rsid w:val="003C3BF2"/>
    <w:rsid w:val="003C4042"/>
    <w:rsid w:val="003C5A93"/>
    <w:rsid w:val="003C5EAA"/>
    <w:rsid w:val="003C6A7F"/>
    <w:rsid w:val="003C6E86"/>
    <w:rsid w:val="003D0346"/>
    <w:rsid w:val="003D0C20"/>
    <w:rsid w:val="003D16F7"/>
    <w:rsid w:val="003D193D"/>
    <w:rsid w:val="003D268A"/>
    <w:rsid w:val="003D29B7"/>
    <w:rsid w:val="003D2C26"/>
    <w:rsid w:val="003D49D0"/>
    <w:rsid w:val="003D5268"/>
    <w:rsid w:val="003D57B9"/>
    <w:rsid w:val="003D62D3"/>
    <w:rsid w:val="003D6571"/>
    <w:rsid w:val="003D659D"/>
    <w:rsid w:val="003D7464"/>
    <w:rsid w:val="003D7890"/>
    <w:rsid w:val="003D7A24"/>
    <w:rsid w:val="003E0D2A"/>
    <w:rsid w:val="003E1DD2"/>
    <w:rsid w:val="003E29CD"/>
    <w:rsid w:val="003E3095"/>
    <w:rsid w:val="003E3A6D"/>
    <w:rsid w:val="003E3B1A"/>
    <w:rsid w:val="003E3D84"/>
    <w:rsid w:val="003E533C"/>
    <w:rsid w:val="003E5856"/>
    <w:rsid w:val="003E5DA8"/>
    <w:rsid w:val="003E5DD3"/>
    <w:rsid w:val="003E5E6E"/>
    <w:rsid w:val="003E6BE1"/>
    <w:rsid w:val="003E6CD8"/>
    <w:rsid w:val="003E724D"/>
    <w:rsid w:val="003E7DC0"/>
    <w:rsid w:val="003F039F"/>
    <w:rsid w:val="003F0BC8"/>
    <w:rsid w:val="003F0DE6"/>
    <w:rsid w:val="003F1C96"/>
    <w:rsid w:val="003F5658"/>
    <w:rsid w:val="003F5AD3"/>
    <w:rsid w:val="003F654D"/>
    <w:rsid w:val="003F692D"/>
    <w:rsid w:val="003F6C59"/>
    <w:rsid w:val="003F71DB"/>
    <w:rsid w:val="00401E47"/>
    <w:rsid w:val="00402956"/>
    <w:rsid w:val="00402A0A"/>
    <w:rsid w:val="004035E1"/>
    <w:rsid w:val="00403D05"/>
    <w:rsid w:val="0040488C"/>
    <w:rsid w:val="00404A34"/>
    <w:rsid w:val="00404AAA"/>
    <w:rsid w:val="00406494"/>
    <w:rsid w:val="00406F21"/>
    <w:rsid w:val="00407292"/>
    <w:rsid w:val="00407D03"/>
    <w:rsid w:val="004129EE"/>
    <w:rsid w:val="0041417E"/>
    <w:rsid w:val="0041420D"/>
    <w:rsid w:val="00414DAA"/>
    <w:rsid w:val="00415198"/>
    <w:rsid w:val="004157D3"/>
    <w:rsid w:val="0041614D"/>
    <w:rsid w:val="004174B9"/>
    <w:rsid w:val="00417E1F"/>
    <w:rsid w:val="004203AF"/>
    <w:rsid w:val="00420713"/>
    <w:rsid w:val="00421D99"/>
    <w:rsid w:val="004234B3"/>
    <w:rsid w:val="004237AD"/>
    <w:rsid w:val="00423C6B"/>
    <w:rsid w:val="004246D9"/>
    <w:rsid w:val="004248D4"/>
    <w:rsid w:val="00425898"/>
    <w:rsid w:val="00426A44"/>
    <w:rsid w:val="004301D8"/>
    <w:rsid w:val="0043095A"/>
    <w:rsid w:val="00431B44"/>
    <w:rsid w:val="00432563"/>
    <w:rsid w:val="00432656"/>
    <w:rsid w:val="004328B8"/>
    <w:rsid w:val="00433AC3"/>
    <w:rsid w:val="004344B6"/>
    <w:rsid w:val="0043487C"/>
    <w:rsid w:val="00434F1E"/>
    <w:rsid w:val="00435549"/>
    <w:rsid w:val="004360E6"/>
    <w:rsid w:val="00436337"/>
    <w:rsid w:val="00436BA9"/>
    <w:rsid w:val="004372AE"/>
    <w:rsid w:val="004403BD"/>
    <w:rsid w:val="0044146B"/>
    <w:rsid w:val="004437D8"/>
    <w:rsid w:val="004443EA"/>
    <w:rsid w:val="004447F7"/>
    <w:rsid w:val="00444DC9"/>
    <w:rsid w:val="004454FE"/>
    <w:rsid w:val="00445C96"/>
    <w:rsid w:val="0044665E"/>
    <w:rsid w:val="004468F3"/>
    <w:rsid w:val="00446C0C"/>
    <w:rsid w:val="004470FF"/>
    <w:rsid w:val="004475F9"/>
    <w:rsid w:val="0045009A"/>
    <w:rsid w:val="004504D0"/>
    <w:rsid w:val="004514BA"/>
    <w:rsid w:val="00452C29"/>
    <w:rsid w:val="004533A7"/>
    <w:rsid w:val="00453DAB"/>
    <w:rsid w:val="004547E3"/>
    <w:rsid w:val="004549E7"/>
    <w:rsid w:val="00457111"/>
    <w:rsid w:val="00457515"/>
    <w:rsid w:val="004602F9"/>
    <w:rsid w:val="004617F9"/>
    <w:rsid w:val="0046267F"/>
    <w:rsid w:val="004630D2"/>
    <w:rsid w:val="0046379B"/>
    <w:rsid w:val="004644E8"/>
    <w:rsid w:val="0046456A"/>
    <w:rsid w:val="00465965"/>
    <w:rsid w:val="00465BBC"/>
    <w:rsid w:val="00466446"/>
    <w:rsid w:val="00466B4B"/>
    <w:rsid w:val="00470149"/>
    <w:rsid w:val="00470E62"/>
    <w:rsid w:val="00471542"/>
    <w:rsid w:val="00471646"/>
    <w:rsid w:val="0047202D"/>
    <w:rsid w:val="00473521"/>
    <w:rsid w:val="00473620"/>
    <w:rsid w:val="00474216"/>
    <w:rsid w:val="00474A70"/>
    <w:rsid w:val="004751AD"/>
    <w:rsid w:val="0047598B"/>
    <w:rsid w:val="00475A4C"/>
    <w:rsid w:val="00475AE3"/>
    <w:rsid w:val="00476865"/>
    <w:rsid w:val="00476FC7"/>
    <w:rsid w:val="00477515"/>
    <w:rsid w:val="00480888"/>
    <w:rsid w:val="00480BE8"/>
    <w:rsid w:val="00481244"/>
    <w:rsid w:val="0048181A"/>
    <w:rsid w:val="004828B3"/>
    <w:rsid w:val="00482A23"/>
    <w:rsid w:val="00482D15"/>
    <w:rsid w:val="00483A68"/>
    <w:rsid w:val="00483F28"/>
    <w:rsid w:val="00484CE4"/>
    <w:rsid w:val="004870B4"/>
    <w:rsid w:val="0048750F"/>
    <w:rsid w:val="0049055F"/>
    <w:rsid w:val="0049071D"/>
    <w:rsid w:val="004913CA"/>
    <w:rsid w:val="00492695"/>
    <w:rsid w:val="004963E8"/>
    <w:rsid w:val="004969D9"/>
    <w:rsid w:val="00497547"/>
    <w:rsid w:val="00497AB6"/>
    <w:rsid w:val="004A0862"/>
    <w:rsid w:val="004A2238"/>
    <w:rsid w:val="004A3AF2"/>
    <w:rsid w:val="004A443C"/>
    <w:rsid w:val="004A60B2"/>
    <w:rsid w:val="004A6903"/>
    <w:rsid w:val="004A6E54"/>
    <w:rsid w:val="004B0136"/>
    <w:rsid w:val="004B0360"/>
    <w:rsid w:val="004B06D1"/>
    <w:rsid w:val="004B1BB8"/>
    <w:rsid w:val="004B2063"/>
    <w:rsid w:val="004B253A"/>
    <w:rsid w:val="004B298B"/>
    <w:rsid w:val="004B3A05"/>
    <w:rsid w:val="004B3F0D"/>
    <w:rsid w:val="004B470F"/>
    <w:rsid w:val="004B4DBD"/>
    <w:rsid w:val="004B64D8"/>
    <w:rsid w:val="004B6726"/>
    <w:rsid w:val="004B779D"/>
    <w:rsid w:val="004C0552"/>
    <w:rsid w:val="004C0CDD"/>
    <w:rsid w:val="004C2480"/>
    <w:rsid w:val="004C3AFC"/>
    <w:rsid w:val="004C512A"/>
    <w:rsid w:val="004C56C0"/>
    <w:rsid w:val="004C5987"/>
    <w:rsid w:val="004C5BBC"/>
    <w:rsid w:val="004C7CFF"/>
    <w:rsid w:val="004D05E9"/>
    <w:rsid w:val="004D11E4"/>
    <w:rsid w:val="004D1301"/>
    <w:rsid w:val="004D1525"/>
    <w:rsid w:val="004D1788"/>
    <w:rsid w:val="004D2917"/>
    <w:rsid w:val="004D30FF"/>
    <w:rsid w:val="004D3246"/>
    <w:rsid w:val="004D489A"/>
    <w:rsid w:val="004D51DC"/>
    <w:rsid w:val="004D535D"/>
    <w:rsid w:val="004D6BF1"/>
    <w:rsid w:val="004D6D32"/>
    <w:rsid w:val="004D71C7"/>
    <w:rsid w:val="004E1337"/>
    <w:rsid w:val="004E4C7D"/>
    <w:rsid w:val="004E5727"/>
    <w:rsid w:val="004E6E63"/>
    <w:rsid w:val="004E71DE"/>
    <w:rsid w:val="004E73F1"/>
    <w:rsid w:val="004F00C8"/>
    <w:rsid w:val="004F2C54"/>
    <w:rsid w:val="004F2D7A"/>
    <w:rsid w:val="004F4BA2"/>
    <w:rsid w:val="004F511D"/>
    <w:rsid w:val="004F57B4"/>
    <w:rsid w:val="004F628D"/>
    <w:rsid w:val="004F6B93"/>
    <w:rsid w:val="004F6CE7"/>
    <w:rsid w:val="004F751A"/>
    <w:rsid w:val="004F794D"/>
    <w:rsid w:val="0050027F"/>
    <w:rsid w:val="00500CF7"/>
    <w:rsid w:val="005028D5"/>
    <w:rsid w:val="005032D2"/>
    <w:rsid w:val="005035FB"/>
    <w:rsid w:val="0050364C"/>
    <w:rsid w:val="00503AD0"/>
    <w:rsid w:val="00503E48"/>
    <w:rsid w:val="00504923"/>
    <w:rsid w:val="005049BE"/>
    <w:rsid w:val="00504F89"/>
    <w:rsid w:val="00505F0B"/>
    <w:rsid w:val="00506994"/>
    <w:rsid w:val="00506B5E"/>
    <w:rsid w:val="00506DDE"/>
    <w:rsid w:val="00506F12"/>
    <w:rsid w:val="00510120"/>
    <w:rsid w:val="00510394"/>
    <w:rsid w:val="00510F9B"/>
    <w:rsid w:val="0051193E"/>
    <w:rsid w:val="00512129"/>
    <w:rsid w:val="00512606"/>
    <w:rsid w:val="00513A7B"/>
    <w:rsid w:val="00515984"/>
    <w:rsid w:val="00516AEB"/>
    <w:rsid w:val="00516CD7"/>
    <w:rsid w:val="005177EA"/>
    <w:rsid w:val="00520358"/>
    <w:rsid w:val="00520B9D"/>
    <w:rsid w:val="00521492"/>
    <w:rsid w:val="00521C47"/>
    <w:rsid w:val="00522A05"/>
    <w:rsid w:val="005230BB"/>
    <w:rsid w:val="005234AB"/>
    <w:rsid w:val="00523CCE"/>
    <w:rsid w:val="005244C4"/>
    <w:rsid w:val="00525045"/>
    <w:rsid w:val="0052512F"/>
    <w:rsid w:val="005252B4"/>
    <w:rsid w:val="00525615"/>
    <w:rsid w:val="00526F8B"/>
    <w:rsid w:val="00527A68"/>
    <w:rsid w:val="00527A7D"/>
    <w:rsid w:val="005301EF"/>
    <w:rsid w:val="005318DF"/>
    <w:rsid w:val="00531A59"/>
    <w:rsid w:val="00531BE5"/>
    <w:rsid w:val="005322E6"/>
    <w:rsid w:val="00535FAE"/>
    <w:rsid w:val="005364AD"/>
    <w:rsid w:val="00536E67"/>
    <w:rsid w:val="00537FB8"/>
    <w:rsid w:val="005409D6"/>
    <w:rsid w:val="0054101B"/>
    <w:rsid w:val="00541917"/>
    <w:rsid w:val="0054196C"/>
    <w:rsid w:val="00541C29"/>
    <w:rsid w:val="0054272B"/>
    <w:rsid w:val="005436C9"/>
    <w:rsid w:val="0054461E"/>
    <w:rsid w:val="005457AD"/>
    <w:rsid w:val="00546352"/>
    <w:rsid w:val="005471F4"/>
    <w:rsid w:val="00550474"/>
    <w:rsid w:val="00550C9D"/>
    <w:rsid w:val="005521E3"/>
    <w:rsid w:val="00552250"/>
    <w:rsid w:val="0055240B"/>
    <w:rsid w:val="00552843"/>
    <w:rsid w:val="005528F8"/>
    <w:rsid w:val="0055333F"/>
    <w:rsid w:val="005545D9"/>
    <w:rsid w:val="005559A5"/>
    <w:rsid w:val="00556557"/>
    <w:rsid w:val="00556688"/>
    <w:rsid w:val="0055692B"/>
    <w:rsid w:val="00556E4A"/>
    <w:rsid w:val="0055775D"/>
    <w:rsid w:val="00557902"/>
    <w:rsid w:val="00557B97"/>
    <w:rsid w:val="00562450"/>
    <w:rsid w:val="005637A8"/>
    <w:rsid w:val="0056415C"/>
    <w:rsid w:val="0056481C"/>
    <w:rsid w:val="005657FB"/>
    <w:rsid w:val="00565A13"/>
    <w:rsid w:val="00566AA9"/>
    <w:rsid w:val="00566B17"/>
    <w:rsid w:val="00567024"/>
    <w:rsid w:val="00567CE0"/>
    <w:rsid w:val="00567EBA"/>
    <w:rsid w:val="00570008"/>
    <w:rsid w:val="00570483"/>
    <w:rsid w:val="00571D0D"/>
    <w:rsid w:val="00572482"/>
    <w:rsid w:val="005724EC"/>
    <w:rsid w:val="0057308B"/>
    <w:rsid w:val="0057496F"/>
    <w:rsid w:val="00574C26"/>
    <w:rsid w:val="005757C6"/>
    <w:rsid w:val="00575922"/>
    <w:rsid w:val="00576FEC"/>
    <w:rsid w:val="00577204"/>
    <w:rsid w:val="00577697"/>
    <w:rsid w:val="005776A8"/>
    <w:rsid w:val="00577D66"/>
    <w:rsid w:val="00577D87"/>
    <w:rsid w:val="00580FB2"/>
    <w:rsid w:val="00582852"/>
    <w:rsid w:val="00583548"/>
    <w:rsid w:val="00583FD2"/>
    <w:rsid w:val="005847AC"/>
    <w:rsid w:val="0058507F"/>
    <w:rsid w:val="005858ED"/>
    <w:rsid w:val="00585EB6"/>
    <w:rsid w:val="00590616"/>
    <w:rsid w:val="00590C5C"/>
    <w:rsid w:val="0059146D"/>
    <w:rsid w:val="00591F15"/>
    <w:rsid w:val="0059214C"/>
    <w:rsid w:val="005921AF"/>
    <w:rsid w:val="00593568"/>
    <w:rsid w:val="00593EC7"/>
    <w:rsid w:val="0059433F"/>
    <w:rsid w:val="005968FA"/>
    <w:rsid w:val="005972CF"/>
    <w:rsid w:val="005974A8"/>
    <w:rsid w:val="00597912"/>
    <w:rsid w:val="005A024F"/>
    <w:rsid w:val="005A02A2"/>
    <w:rsid w:val="005A04A5"/>
    <w:rsid w:val="005A059C"/>
    <w:rsid w:val="005A0643"/>
    <w:rsid w:val="005A0956"/>
    <w:rsid w:val="005A0E1E"/>
    <w:rsid w:val="005A132D"/>
    <w:rsid w:val="005A2F5A"/>
    <w:rsid w:val="005A3BFC"/>
    <w:rsid w:val="005A405E"/>
    <w:rsid w:val="005A4369"/>
    <w:rsid w:val="005A49AC"/>
    <w:rsid w:val="005A4D3D"/>
    <w:rsid w:val="005A6820"/>
    <w:rsid w:val="005A6A03"/>
    <w:rsid w:val="005B03A5"/>
    <w:rsid w:val="005B13F7"/>
    <w:rsid w:val="005B1736"/>
    <w:rsid w:val="005B1AB3"/>
    <w:rsid w:val="005B1EA3"/>
    <w:rsid w:val="005B3DA3"/>
    <w:rsid w:val="005B4CC2"/>
    <w:rsid w:val="005B535F"/>
    <w:rsid w:val="005B5942"/>
    <w:rsid w:val="005B7894"/>
    <w:rsid w:val="005C0563"/>
    <w:rsid w:val="005C0567"/>
    <w:rsid w:val="005C1274"/>
    <w:rsid w:val="005C1414"/>
    <w:rsid w:val="005C26B0"/>
    <w:rsid w:val="005C2C31"/>
    <w:rsid w:val="005C39B9"/>
    <w:rsid w:val="005C48E9"/>
    <w:rsid w:val="005C5CD6"/>
    <w:rsid w:val="005C7BAA"/>
    <w:rsid w:val="005C7D9D"/>
    <w:rsid w:val="005D15FB"/>
    <w:rsid w:val="005D1E7B"/>
    <w:rsid w:val="005D3491"/>
    <w:rsid w:val="005D3C0E"/>
    <w:rsid w:val="005D40B2"/>
    <w:rsid w:val="005D40E8"/>
    <w:rsid w:val="005D57B9"/>
    <w:rsid w:val="005D59BF"/>
    <w:rsid w:val="005D67D8"/>
    <w:rsid w:val="005E04B6"/>
    <w:rsid w:val="005E05CA"/>
    <w:rsid w:val="005E05D9"/>
    <w:rsid w:val="005E1428"/>
    <w:rsid w:val="005E1E19"/>
    <w:rsid w:val="005E2684"/>
    <w:rsid w:val="005E2980"/>
    <w:rsid w:val="005E34C1"/>
    <w:rsid w:val="005E391A"/>
    <w:rsid w:val="005E46B6"/>
    <w:rsid w:val="005E49F1"/>
    <w:rsid w:val="005E523F"/>
    <w:rsid w:val="005E5F25"/>
    <w:rsid w:val="005E5F9C"/>
    <w:rsid w:val="005E6D63"/>
    <w:rsid w:val="005F062E"/>
    <w:rsid w:val="005F0F80"/>
    <w:rsid w:val="005F1262"/>
    <w:rsid w:val="005F1751"/>
    <w:rsid w:val="005F1B36"/>
    <w:rsid w:val="005F2500"/>
    <w:rsid w:val="005F377A"/>
    <w:rsid w:val="005F3BBD"/>
    <w:rsid w:val="005F5525"/>
    <w:rsid w:val="005F56AF"/>
    <w:rsid w:val="005F6135"/>
    <w:rsid w:val="005F745E"/>
    <w:rsid w:val="005F7634"/>
    <w:rsid w:val="0060075C"/>
    <w:rsid w:val="00600F10"/>
    <w:rsid w:val="00600F68"/>
    <w:rsid w:val="00602A87"/>
    <w:rsid w:val="00603D98"/>
    <w:rsid w:val="00604283"/>
    <w:rsid w:val="00604CAE"/>
    <w:rsid w:val="00605A66"/>
    <w:rsid w:val="006060A1"/>
    <w:rsid w:val="006063F1"/>
    <w:rsid w:val="006066CD"/>
    <w:rsid w:val="00606D53"/>
    <w:rsid w:val="00607A1B"/>
    <w:rsid w:val="006115FC"/>
    <w:rsid w:val="00611D10"/>
    <w:rsid w:val="0061310F"/>
    <w:rsid w:val="006147CC"/>
    <w:rsid w:val="00616464"/>
    <w:rsid w:val="00616FC7"/>
    <w:rsid w:val="006178CB"/>
    <w:rsid w:val="00620E4B"/>
    <w:rsid w:val="00621551"/>
    <w:rsid w:val="00622C00"/>
    <w:rsid w:val="00622CC8"/>
    <w:rsid w:val="00622DA5"/>
    <w:rsid w:val="00622DFF"/>
    <w:rsid w:val="00622E94"/>
    <w:rsid w:val="00622FE6"/>
    <w:rsid w:val="006231E4"/>
    <w:rsid w:val="00623413"/>
    <w:rsid w:val="00623B32"/>
    <w:rsid w:val="006241DD"/>
    <w:rsid w:val="006247BE"/>
    <w:rsid w:val="00624DF2"/>
    <w:rsid w:val="006263F3"/>
    <w:rsid w:val="00626B16"/>
    <w:rsid w:val="0062702A"/>
    <w:rsid w:val="00627482"/>
    <w:rsid w:val="00627937"/>
    <w:rsid w:val="006311D7"/>
    <w:rsid w:val="006312E2"/>
    <w:rsid w:val="006319FC"/>
    <w:rsid w:val="00631DDB"/>
    <w:rsid w:val="00631E10"/>
    <w:rsid w:val="0063223A"/>
    <w:rsid w:val="0063249B"/>
    <w:rsid w:val="006324A2"/>
    <w:rsid w:val="006331A8"/>
    <w:rsid w:val="00634B67"/>
    <w:rsid w:val="006355B7"/>
    <w:rsid w:val="00635698"/>
    <w:rsid w:val="00635A1A"/>
    <w:rsid w:val="00635E11"/>
    <w:rsid w:val="0063798C"/>
    <w:rsid w:val="00637EE1"/>
    <w:rsid w:val="00641979"/>
    <w:rsid w:val="00642023"/>
    <w:rsid w:val="00642156"/>
    <w:rsid w:val="00642F34"/>
    <w:rsid w:val="00643BB3"/>
    <w:rsid w:val="00644BB9"/>
    <w:rsid w:val="0064534A"/>
    <w:rsid w:val="006461FB"/>
    <w:rsid w:val="0064696C"/>
    <w:rsid w:val="00646F18"/>
    <w:rsid w:val="006478C9"/>
    <w:rsid w:val="0064794D"/>
    <w:rsid w:val="006479C0"/>
    <w:rsid w:val="00647BBB"/>
    <w:rsid w:val="0065036D"/>
    <w:rsid w:val="00651376"/>
    <w:rsid w:val="00651738"/>
    <w:rsid w:val="00653A69"/>
    <w:rsid w:val="00653E85"/>
    <w:rsid w:val="006541FF"/>
    <w:rsid w:val="006554D6"/>
    <w:rsid w:val="006558C9"/>
    <w:rsid w:val="00655E2F"/>
    <w:rsid w:val="006569DE"/>
    <w:rsid w:val="0066095C"/>
    <w:rsid w:val="0066235C"/>
    <w:rsid w:val="006624BB"/>
    <w:rsid w:val="00662A89"/>
    <w:rsid w:val="0066323D"/>
    <w:rsid w:val="00665B4C"/>
    <w:rsid w:val="006664F9"/>
    <w:rsid w:val="006674E2"/>
    <w:rsid w:val="006674FF"/>
    <w:rsid w:val="00667ED2"/>
    <w:rsid w:val="00667F9A"/>
    <w:rsid w:val="0067052C"/>
    <w:rsid w:val="00670AFA"/>
    <w:rsid w:val="00670C0C"/>
    <w:rsid w:val="00671526"/>
    <w:rsid w:val="006722BF"/>
    <w:rsid w:val="006722CB"/>
    <w:rsid w:val="00672382"/>
    <w:rsid w:val="006727BC"/>
    <w:rsid w:val="006728FD"/>
    <w:rsid w:val="00673287"/>
    <w:rsid w:val="00673388"/>
    <w:rsid w:val="00674F61"/>
    <w:rsid w:val="00675446"/>
    <w:rsid w:val="00675A8D"/>
    <w:rsid w:val="00675E0F"/>
    <w:rsid w:val="00676886"/>
    <w:rsid w:val="006775C7"/>
    <w:rsid w:val="0067768E"/>
    <w:rsid w:val="0068012B"/>
    <w:rsid w:val="00682E81"/>
    <w:rsid w:val="0068335C"/>
    <w:rsid w:val="006834FC"/>
    <w:rsid w:val="006838E2"/>
    <w:rsid w:val="006839B0"/>
    <w:rsid w:val="0068515B"/>
    <w:rsid w:val="006856A6"/>
    <w:rsid w:val="006858DA"/>
    <w:rsid w:val="00685B49"/>
    <w:rsid w:val="00686506"/>
    <w:rsid w:val="00686942"/>
    <w:rsid w:val="006918A5"/>
    <w:rsid w:val="0069316A"/>
    <w:rsid w:val="00693AE0"/>
    <w:rsid w:val="00693B34"/>
    <w:rsid w:val="006945C6"/>
    <w:rsid w:val="006955B9"/>
    <w:rsid w:val="006959D0"/>
    <w:rsid w:val="00695AF3"/>
    <w:rsid w:val="00696463"/>
    <w:rsid w:val="0069696C"/>
    <w:rsid w:val="006972BA"/>
    <w:rsid w:val="006A0697"/>
    <w:rsid w:val="006A078D"/>
    <w:rsid w:val="006A09D6"/>
    <w:rsid w:val="006A1562"/>
    <w:rsid w:val="006A1A50"/>
    <w:rsid w:val="006A3A3E"/>
    <w:rsid w:val="006A5A75"/>
    <w:rsid w:val="006A6004"/>
    <w:rsid w:val="006A65B1"/>
    <w:rsid w:val="006B0353"/>
    <w:rsid w:val="006B0531"/>
    <w:rsid w:val="006B06D2"/>
    <w:rsid w:val="006B246E"/>
    <w:rsid w:val="006B2A3D"/>
    <w:rsid w:val="006B2B2E"/>
    <w:rsid w:val="006B31EE"/>
    <w:rsid w:val="006B333D"/>
    <w:rsid w:val="006B35BD"/>
    <w:rsid w:val="006B4F5F"/>
    <w:rsid w:val="006B5C1E"/>
    <w:rsid w:val="006B6572"/>
    <w:rsid w:val="006B6FAE"/>
    <w:rsid w:val="006B7474"/>
    <w:rsid w:val="006B76D1"/>
    <w:rsid w:val="006B7B8C"/>
    <w:rsid w:val="006C01D0"/>
    <w:rsid w:val="006C15FD"/>
    <w:rsid w:val="006C2D03"/>
    <w:rsid w:val="006C34E1"/>
    <w:rsid w:val="006C3933"/>
    <w:rsid w:val="006C43AB"/>
    <w:rsid w:val="006C4448"/>
    <w:rsid w:val="006C5047"/>
    <w:rsid w:val="006C509D"/>
    <w:rsid w:val="006C75C4"/>
    <w:rsid w:val="006C76FD"/>
    <w:rsid w:val="006D0543"/>
    <w:rsid w:val="006D0D73"/>
    <w:rsid w:val="006D1034"/>
    <w:rsid w:val="006D11C9"/>
    <w:rsid w:val="006D1B4C"/>
    <w:rsid w:val="006D7264"/>
    <w:rsid w:val="006D7B2D"/>
    <w:rsid w:val="006E0E11"/>
    <w:rsid w:val="006E148B"/>
    <w:rsid w:val="006E1D71"/>
    <w:rsid w:val="006E2BB1"/>
    <w:rsid w:val="006E35AB"/>
    <w:rsid w:val="006E384E"/>
    <w:rsid w:val="006E4514"/>
    <w:rsid w:val="006E4758"/>
    <w:rsid w:val="006E4C29"/>
    <w:rsid w:val="006E5B72"/>
    <w:rsid w:val="006E61B6"/>
    <w:rsid w:val="006E6970"/>
    <w:rsid w:val="006E6EA7"/>
    <w:rsid w:val="006E6F08"/>
    <w:rsid w:val="006F136A"/>
    <w:rsid w:val="006F1F5B"/>
    <w:rsid w:val="006F2161"/>
    <w:rsid w:val="006F31A6"/>
    <w:rsid w:val="006F4E0E"/>
    <w:rsid w:val="006F586A"/>
    <w:rsid w:val="006F63F2"/>
    <w:rsid w:val="006F6B6B"/>
    <w:rsid w:val="006F73D3"/>
    <w:rsid w:val="006F79AA"/>
    <w:rsid w:val="00701BD6"/>
    <w:rsid w:val="00701EB5"/>
    <w:rsid w:val="007023F6"/>
    <w:rsid w:val="0070266E"/>
    <w:rsid w:val="00702BE6"/>
    <w:rsid w:val="00702F52"/>
    <w:rsid w:val="00703716"/>
    <w:rsid w:val="00703F0F"/>
    <w:rsid w:val="007043E6"/>
    <w:rsid w:val="007048AB"/>
    <w:rsid w:val="00704CF0"/>
    <w:rsid w:val="00704F60"/>
    <w:rsid w:val="00705FC2"/>
    <w:rsid w:val="00706E9B"/>
    <w:rsid w:val="00707B02"/>
    <w:rsid w:val="00711ED2"/>
    <w:rsid w:val="00715EAD"/>
    <w:rsid w:val="007166C1"/>
    <w:rsid w:val="00716FF4"/>
    <w:rsid w:val="00722DC9"/>
    <w:rsid w:val="0072303A"/>
    <w:rsid w:val="00727347"/>
    <w:rsid w:val="0072743B"/>
    <w:rsid w:val="0073038E"/>
    <w:rsid w:val="007306EC"/>
    <w:rsid w:val="007307A5"/>
    <w:rsid w:val="007318B5"/>
    <w:rsid w:val="00732715"/>
    <w:rsid w:val="00734ADF"/>
    <w:rsid w:val="00734CFB"/>
    <w:rsid w:val="007358CF"/>
    <w:rsid w:val="00736004"/>
    <w:rsid w:val="007367C8"/>
    <w:rsid w:val="00737473"/>
    <w:rsid w:val="00740515"/>
    <w:rsid w:val="00741DAF"/>
    <w:rsid w:val="00742760"/>
    <w:rsid w:val="007427A4"/>
    <w:rsid w:val="007427FD"/>
    <w:rsid w:val="00742C87"/>
    <w:rsid w:val="00742D8E"/>
    <w:rsid w:val="00742F7E"/>
    <w:rsid w:val="0074390D"/>
    <w:rsid w:val="00744EB1"/>
    <w:rsid w:val="00746595"/>
    <w:rsid w:val="00746D7F"/>
    <w:rsid w:val="007479E4"/>
    <w:rsid w:val="00751653"/>
    <w:rsid w:val="007519E7"/>
    <w:rsid w:val="0075228D"/>
    <w:rsid w:val="0075261E"/>
    <w:rsid w:val="00752C9C"/>
    <w:rsid w:val="00753F23"/>
    <w:rsid w:val="00754536"/>
    <w:rsid w:val="0075582A"/>
    <w:rsid w:val="00755B4B"/>
    <w:rsid w:val="00756CAD"/>
    <w:rsid w:val="007576A3"/>
    <w:rsid w:val="0076014B"/>
    <w:rsid w:val="00760947"/>
    <w:rsid w:val="007610F1"/>
    <w:rsid w:val="007613AD"/>
    <w:rsid w:val="007622A4"/>
    <w:rsid w:val="00763BAB"/>
    <w:rsid w:val="00763FE3"/>
    <w:rsid w:val="00765F7F"/>
    <w:rsid w:val="0076667C"/>
    <w:rsid w:val="00766FF8"/>
    <w:rsid w:val="0076731E"/>
    <w:rsid w:val="00767DA2"/>
    <w:rsid w:val="00770209"/>
    <w:rsid w:val="00770F3E"/>
    <w:rsid w:val="00773F03"/>
    <w:rsid w:val="00774586"/>
    <w:rsid w:val="007749E9"/>
    <w:rsid w:val="0077506F"/>
    <w:rsid w:val="0077529B"/>
    <w:rsid w:val="0077605B"/>
    <w:rsid w:val="00776E36"/>
    <w:rsid w:val="007777DF"/>
    <w:rsid w:val="00780B55"/>
    <w:rsid w:val="00781612"/>
    <w:rsid w:val="00781A04"/>
    <w:rsid w:val="00783B92"/>
    <w:rsid w:val="007850D6"/>
    <w:rsid w:val="00785110"/>
    <w:rsid w:val="0078547A"/>
    <w:rsid w:val="00785C77"/>
    <w:rsid w:val="00787D37"/>
    <w:rsid w:val="007900B1"/>
    <w:rsid w:val="00790BC8"/>
    <w:rsid w:val="00790F4D"/>
    <w:rsid w:val="00790F64"/>
    <w:rsid w:val="0079197F"/>
    <w:rsid w:val="007933A5"/>
    <w:rsid w:val="00793595"/>
    <w:rsid w:val="00793A87"/>
    <w:rsid w:val="00793AB9"/>
    <w:rsid w:val="00794FC3"/>
    <w:rsid w:val="007950E5"/>
    <w:rsid w:val="00795145"/>
    <w:rsid w:val="0079517A"/>
    <w:rsid w:val="0079613A"/>
    <w:rsid w:val="00796654"/>
    <w:rsid w:val="00797D81"/>
    <w:rsid w:val="00797D8A"/>
    <w:rsid w:val="007A1AC1"/>
    <w:rsid w:val="007A2904"/>
    <w:rsid w:val="007A2B09"/>
    <w:rsid w:val="007A361A"/>
    <w:rsid w:val="007A3E8E"/>
    <w:rsid w:val="007A4609"/>
    <w:rsid w:val="007A4AAF"/>
    <w:rsid w:val="007A57B9"/>
    <w:rsid w:val="007A6284"/>
    <w:rsid w:val="007A70E4"/>
    <w:rsid w:val="007A79C8"/>
    <w:rsid w:val="007B07DE"/>
    <w:rsid w:val="007B0934"/>
    <w:rsid w:val="007B13B3"/>
    <w:rsid w:val="007B1DFA"/>
    <w:rsid w:val="007B293E"/>
    <w:rsid w:val="007B2AED"/>
    <w:rsid w:val="007B32B4"/>
    <w:rsid w:val="007B39C7"/>
    <w:rsid w:val="007B4698"/>
    <w:rsid w:val="007B567D"/>
    <w:rsid w:val="007B5FEB"/>
    <w:rsid w:val="007B6DE8"/>
    <w:rsid w:val="007B769A"/>
    <w:rsid w:val="007C1524"/>
    <w:rsid w:val="007C184B"/>
    <w:rsid w:val="007C2237"/>
    <w:rsid w:val="007C23FE"/>
    <w:rsid w:val="007C31BE"/>
    <w:rsid w:val="007C4769"/>
    <w:rsid w:val="007C49A8"/>
    <w:rsid w:val="007C566A"/>
    <w:rsid w:val="007C6904"/>
    <w:rsid w:val="007C6A6E"/>
    <w:rsid w:val="007C6B57"/>
    <w:rsid w:val="007C6DE0"/>
    <w:rsid w:val="007C71EE"/>
    <w:rsid w:val="007C7A92"/>
    <w:rsid w:val="007C7E03"/>
    <w:rsid w:val="007D0C8E"/>
    <w:rsid w:val="007D0CBE"/>
    <w:rsid w:val="007D14E8"/>
    <w:rsid w:val="007D1579"/>
    <w:rsid w:val="007D19A6"/>
    <w:rsid w:val="007D292C"/>
    <w:rsid w:val="007D2B02"/>
    <w:rsid w:val="007D3E0B"/>
    <w:rsid w:val="007D404E"/>
    <w:rsid w:val="007D4132"/>
    <w:rsid w:val="007D599A"/>
    <w:rsid w:val="007D7A33"/>
    <w:rsid w:val="007E095B"/>
    <w:rsid w:val="007E227C"/>
    <w:rsid w:val="007E27CD"/>
    <w:rsid w:val="007E2801"/>
    <w:rsid w:val="007E306B"/>
    <w:rsid w:val="007E35AD"/>
    <w:rsid w:val="007E42D0"/>
    <w:rsid w:val="007E5CF3"/>
    <w:rsid w:val="007E65C6"/>
    <w:rsid w:val="007E6C15"/>
    <w:rsid w:val="007E7419"/>
    <w:rsid w:val="007E76AB"/>
    <w:rsid w:val="007F0BB1"/>
    <w:rsid w:val="007F209E"/>
    <w:rsid w:val="007F2BDF"/>
    <w:rsid w:val="007F2D55"/>
    <w:rsid w:val="007F42A2"/>
    <w:rsid w:val="007F44A1"/>
    <w:rsid w:val="007F4AB1"/>
    <w:rsid w:val="007F4B96"/>
    <w:rsid w:val="007F5771"/>
    <w:rsid w:val="007F68A1"/>
    <w:rsid w:val="007F74D4"/>
    <w:rsid w:val="007F7536"/>
    <w:rsid w:val="007F7A63"/>
    <w:rsid w:val="007F7B48"/>
    <w:rsid w:val="0080295D"/>
    <w:rsid w:val="00803E88"/>
    <w:rsid w:val="00804E88"/>
    <w:rsid w:val="00807A30"/>
    <w:rsid w:val="008129C8"/>
    <w:rsid w:val="0081313A"/>
    <w:rsid w:val="008132AC"/>
    <w:rsid w:val="008135F3"/>
    <w:rsid w:val="00813BE6"/>
    <w:rsid w:val="0081491D"/>
    <w:rsid w:val="00814A4D"/>
    <w:rsid w:val="00815621"/>
    <w:rsid w:val="00815EE1"/>
    <w:rsid w:val="0081633D"/>
    <w:rsid w:val="008167A3"/>
    <w:rsid w:val="00816EED"/>
    <w:rsid w:val="00821B9C"/>
    <w:rsid w:val="00821EF1"/>
    <w:rsid w:val="00822122"/>
    <w:rsid w:val="00822560"/>
    <w:rsid w:val="00824AD5"/>
    <w:rsid w:val="00824E25"/>
    <w:rsid w:val="0082529E"/>
    <w:rsid w:val="00825E00"/>
    <w:rsid w:val="008262EC"/>
    <w:rsid w:val="00826FFE"/>
    <w:rsid w:val="008273C6"/>
    <w:rsid w:val="00827652"/>
    <w:rsid w:val="00827BF3"/>
    <w:rsid w:val="00827C57"/>
    <w:rsid w:val="00830317"/>
    <w:rsid w:val="0083054E"/>
    <w:rsid w:val="008308AA"/>
    <w:rsid w:val="00831650"/>
    <w:rsid w:val="0083185A"/>
    <w:rsid w:val="00831A3A"/>
    <w:rsid w:val="00831B43"/>
    <w:rsid w:val="008321C9"/>
    <w:rsid w:val="008324DC"/>
    <w:rsid w:val="00833052"/>
    <w:rsid w:val="008345D8"/>
    <w:rsid w:val="008353BD"/>
    <w:rsid w:val="0083795E"/>
    <w:rsid w:val="00837C1E"/>
    <w:rsid w:val="00837E57"/>
    <w:rsid w:val="00840925"/>
    <w:rsid w:val="00841861"/>
    <w:rsid w:val="00842BE5"/>
    <w:rsid w:val="008433DE"/>
    <w:rsid w:val="00844172"/>
    <w:rsid w:val="0084458D"/>
    <w:rsid w:val="00844941"/>
    <w:rsid w:val="00844DB8"/>
    <w:rsid w:val="00844DBE"/>
    <w:rsid w:val="00850DE0"/>
    <w:rsid w:val="008516F1"/>
    <w:rsid w:val="00851963"/>
    <w:rsid w:val="00851D64"/>
    <w:rsid w:val="008525DE"/>
    <w:rsid w:val="008529E5"/>
    <w:rsid w:val="008531E7"/>
    <w:rsid w:val="008535CD"/>
    <w:rsid w:val="008536EF"/>
    <w:rsid w:val="00853719"/>
    <w:rsid w:val="00853873"/>
    <w:rsid w:val="00853A7F"/>
    <w:rsid w:val="00854B83"/>
    <w:rsid w:val="00854D7A"/>
    <w:rsid w:val="008551BD"/>
    <w:rsid w:val="00855879"/>
    <w:rsid w:val="008564AF"/>
    <w:rsid w:val="00856AD0"/>
    <w:rsid w:val="00856C8F"/>
    <w:rsid w:val="00860EC4"/>
    <w:rsid w:val="008613BE"/>
    <w:rsid w:val="00861A65"/>
    <w:rsid w:val="008631B1"/>
    <w:rsid w:val="00864A3D"/>
    <w:rsid w:val="00865067"/>
    <w:rsid w:val="00865860"/>
    <w:rsid w:val="008659D8"/>
    <w:rsid w:val="00867858"/>
    <w:rsid w:val="00867977"/>
    <w:rsid w:val="00870360"/>
    <w:rsid w:val="008704A8"/>
    <w:rsid w:val="00872AE1"/>
    <w:rsid w:val="00872DC5"/>
    <w:rsid w:val="00872EF1"/>
    <w:rsid w:val="00873C93"/>
    <w:rsid w:val="0087417B"/>
    <w:rsid w:val="00874362"/>
    <w:rsid w:val="0087487D"/>
    <w:rsid w:val="00875663"/>
    <w:rsid w:val="00875B50"/>
    <w:rsid w:val="00875F57"/>
    <w:rsid w:val="008761A8"/>
    <w:rsid w:val="00876248"/>
    <w:rsid w:val="008765A8"/>
    <w:rsid w:val="0087742F"/>
    <w:rsid w:val="00877DB9"/>
    <w:rsid w:val="00880092"/>
    <w:rsid w:val="00880C94"/>
    <w:rsid w:val="00880DE2"/>
    <w:rsid w:val="008855A8"/>
    <w:rsid w:val="00885DC3"/>
    <w:rsid w:val="00885F3D"/>
    <w:rsid w:val="00885FC4"/>
    <w:rsid w:val="00886A13"/>
    <w:rsid w:val="008875BE"/>
    <w:rsid w:val="00887F38"/>
    <w:rsid w:val="00887FCF"/>
    <w:rsid w:val="00890B21"/>
    <w:rsid w:val="00891367"/>
    <w:rsid w:val="00891EE6"/>
    <w:rsid w:val="008945BF"/>
    <w:rsid w:val="00894DFE"/>
    <w:rsid w:val="0089774F"/>
    <w:rsid w:val="00897922"/>
    <w:rsid w:val="008A099F"/>
    <w:rsid w:val="008A304E"/>
    <w:rsid w:val="008A3CF4"/>
    <w:rsid w:val="008A4676"/>
    <w:rsid w:val="008A7911"/>
    <w:rsid w:val="008B1514"/>
    <w:rsid w:val="008B1E22"/>
    <w:rsid w:val="008B3323"/>
    <w:rsid w:val="008B3494"/>
    <w:rsid w:val="008B351B"/>
    <w:rsid w:val="008B3666"/>
    <w:rsid w:val="008B3C4F"/>
    <w:rsid w:val="008B3FFA"/>
    <w:rsid w:val="008B4057"/>
    <w:rsid w:val="008B4C58"/>
    <w:rsid w:val="008B5342"/>
    <w:rsid w:val="008B64B4"/>
    <w:rsid w:val="008B6D4D"/>
    <w:rsid w:val="008B7563"/>
    <w:rsid w:val="008B7759"/>
    <w:rsid w:val="008C1139"/>
    <w:rsid w:val="008C19F5"/>
    <w:rsid w:val="008C2322"/>
    <w:rsid w:val="008C473E"/>
    <w:rsid w:val="008C4787"/>
    <w:rsid w:val="008D026D"/>
    <w:rsid w:val="008D088D"/>
    <w:rsid w:val="008D0E22"/>
    <w:rsid w:val="008D1D37"/>
    <w:rsid w:val="008D2B7B"/>
    <w:rsid w:val="008D31F9"/>
    <w:rsid w:val="008D3B6F"/>
    <w:rsid w:val="008D4032"/>
    <w:rsid w:val="008D57B1"/>
    <w:rsid w:val="008E281E"/>
    <w:rsid w:val="008E44AF"/>
    <w:rsid w:val="008E4512"/>
    <w:rsid w:val="008E5207"/>
    <w:rsid w:val="008E635E"/>
    <w:rsid w:val="008E6F31"/>
    <w:rsid w:val="008E799E"/>
    <w:rsid w:val="008F0E4A"/>
    <w:rsid w:val="008F1288"/>
    <w:rsid w:val="008F1772"/>
    <w:rsid w:val="008F1F8B"/>
    <w:rsid w:val="008F251B"/>
    <w:rsid w:val="008F271C"/>
    <w:rsid w:val="008F3101"/>
    <w:rsid w:val="008F3186"/>
    <w:rsid w:val="008F3793"/>
    <w:rsid w:val="008F38A8"/>
    <w:rsid w:val="008F480B"/>
    <w:rsid w:val="008F5439"/>
    <w:rsid w:val="008F5960"/>
    <w:rsid w:val="008F65A1"/>
    <w:rsid w:val="008F7C79"/>
    <w:rsid w:val="00900531"/>
    <w:rsid w:val="009006EA"/>
    <w:rsid w:val="00900D0F"/>
    <w:rsid w:val="0090188D"/>
    <w:rsid w:val="00901951"/>
    <w:rsid w:val="00902707"/>
    <w:rsid w:val="00902A66"/>
    <w:rsid w:val="0090318C"/>
    <w:rsid w:val="00905C02"/>
    <w:rsid w:val="00906857"/>
    <w:rsid w:val="009070E5"/>
    <w:rsid w:val="009075ED"/>
    <w:rsid w:val="00907783"/>
    <w:rsid w:val="00907891"/>
    <w:rsid w:val="00910290"/>
    <w:rsid w:val="00910DF3"/>
    <w:rsid w:val="00911AA6"/>
    <w:rsid w:val="0091252E"/>
    <w:rsid w:val="009129D5"/>
    <w:rsid w:val="009155F7"/>
    <w:rsid w:val="00915863"/>
    <w:rsid w:val="00915C5C"/>
    <w:rsid w:val="00915E96"/>
    <w:rsid w:val="009208AA"/>
    <w:rsid w:val="00920DE9"/>
    <w:rsid w:val="009238BE"/>
    <w:rsid w:val="00923C35"/>
    <w:rsid w:val="00923F9E"/>
    <w:rsid w:val="00924476"/>
    <w:rsid w:val="009244B5"/>
    <w:rsid w:val="009247AE"/>
    <w:rsid w:val="00924912"/>
    <w:rsid w:val="00924A12"/>
    <w:rsid w:val="0092597D"/>
    <w:rsid w:val="00927728"/>
    <w:rsid w:val="00930F07"/>
    <w:rsid w:val="00931048"/>
    <w:rsid w:val="009315DA"/>
    <w:rsid w:val="0093162B"/>
    <w:rsid w:val="00932371"/>
    <w:rsid w:val="00932BEE"/>
    <w:rsid w:val="0093416C"/>
    <w:rsid w:val="00935A44"/>
    <w:rsid w:val="00936398"/>
    <w:rsid w:val="00937087"/>
    <w:rsid w:val="00940071"/>
    <w:rsid w:val="009407D9"/>
    <w:rsid w:val="00941908"/>
    <w:rsid w:val="0094316E"/>
    <w:rsid w:val="00943CD6"/>
    <w:rsid w:val="00944037"/>
    <w:rsid w:val="0094578C"/>
    <w:rsid w:val="00946175"/>
    <w:rsid w:val="0094701C"/>
    <w:rsid w:val="009477E0"/>
    <w:rsid w:val="0094786C"/>
    <w:rsid w:val="00947E0D"/>
    <w:rsid w:val="00947F07"/>
    <w:rsid w:val="0095055B"/>
    <w:rsid w:val="009507F1"/>
    <w:rsid w:val="00950EA2"/>
    <w:rsid w:val="00952C2C"/>
    <w:rsid w:val="00952F4D"/>
    <w:rsid w:val="009534C5"/>
    <w:rsid w:val="00954431"/>
    <w:rsid w:val="009546FD"/>
    <w:rsid w:val="00954A11"/>
    <w:rsid w:val="009558E5"/>
    <w:rsid w:val="00956130"/>
    <w:rsid w:val="00957C92"/>
    <w:rsid w:val="00960963"/>
    <w:rsid w:val="009618B0"/>
    <w:rsid w:val="00962A1B"/>
    <w:rsid w:val="009640D7"/>
    <w:rsid w:val="009645F6"/>
    <w:rsid w:val="00965198"/>
    <w:rsid w:val="00965912"/>
    <w:rsid w:val="00966015"/>
    <w:rsid w:val="009668A9"/>
    <w:rsid w:val="00967609"/>
    <w:rsid w:val="009702EF"/>
    <w:rsid w:val="00970C2F"/>
    <w:rsid w:val="009716B1"/>
    <w:rsid w:val="009720B7"/>
    <w:rsid w:val="00972C42"/>
    <w:rsid w:val="0097326A"/>
    <w:rsid w:val="009746E7"/>
    <w:rsid w:val="0098256F"/>
    <w:rsid w:val="00982C28"/>
    <w:rsid w:val="0098379B"/>
    <w:rsid w:val="009838FC"/>
    <w:rsid w:val="00983AC1"/>
    <w:rsid w:val="009840A8"/>
    <w:rsid w:val="009846C2"/>
    <w:rsid w:val="00985281"/>
    <w:rsid w:val="00986616"/>
    <w:rsid w:val="009866F9"/>
    <w:rsid w:val="0098797D"/>
    <w:rsid w:val="00987A96"/>
    <w:rsid w:val="00987D77"/>
    <w:rsid w:val="0099038D"/>
    <w:rsid w:val="009905B7"/>
    <w:rsid w:val="00990D20"/>
    <w:rsid w:val="00991000"/>
    <w:rsid w:val="00992D06"/>
    <w:rsid w:val="009940E1"/>
    <w:rsid w:val="00994274"/>
    <w:rsid w:val="009948E8"/>
    <w:rsid w:val="00994C04"/>
    <w:rsid w:val="009950D2"/>
    <w:rsid w:val="009954A7"/>
    <w:rsid w:val="00995768"/>
    <w:rsid w:val="009973B1"/>
    <w:rsid w:val="009A0EB9"/>
    <w:rsid w:val="009A135C"/>
    <w:rsid w:val="009A149B"/>
    <w:rsid w:val="009A1DBF"/>
    <w:rsid w:val="009A2CBC"/>
    <w:rsid w:val="009A3E5E"/>
    <w:rsid w:val="009A4032"/>
    <w:rsid w:val="009A4456"/>
    <w:rsid w:val="009A5517"/>
    <w:rsid w:val="009A5B23"/>
    <w:rsid w:val="009A7A9F"/>
    <w:rsid w:val="009A7C4B"/>
    <w:rsid w:val="009B1139"/>
    <w:rsid w:val="009B12C1"/>
    <w:rsid w:val="009B150D"/>
    <w:rsid w:val="009B1C14"/>
    <w:rsid w:val="009B228B"/>
    <w:rsid w:val="009B30FC"/>
    <w:rsid w:val="009B3669"/>
    <w:rsid w:val="009B37E5"/>
    <w:rsid w:val="009C07F2"/>
    <w:rsid w:val="009C0BAA"/>
    <w:rsid w:val="009C1AC7"/>
    <w:rsid w:val="009C1E7A"/>
    <w:rsid w:val="009C1FC2"/>
    <w:rsid w:val="009C20E1"/>
    <w:rsid w:val="009C28F8"/>
    <w:rsid w:val="009C3055"/>
    <w:rsid w:val="009C3B41"/>
    <w:rsid w:val="009C3F95"/>
    <w:rsid w:val="009C4106"/>
    <w:rsid w:val="009C46A2"/>
    <w:rsid w:val="009C60F1"/>
    <w:rsid w:val="009C732C"/>
    <w:rsid w:val="009C7A0A"/>
    <w:rsid w:val="009D0C29"/>
    <w:rsid w:val="009D1006"/>
    <w:rsid w:val="009D19D5"/>
    <w:rsid w:val="009D2291"/>
    <w:rsid w:val="009D2E6B"/>
    <w:rsid w:val="009D33F8"/>
    <w:rsid w:val="009D3804"/>
    <w:rsid w:val="009D4303"/>
    <w:rsid w:val="009D48F9"/>
    <w:rsid w:val="009D49BE"/>
    <w:rsid w:val="009D51D4"/>
    <w:rsid w:val="009D768E"/>
    <w:rsid w:val="009D792C"/>
    <w:rsid w:val="009D7D96"/>
    <w:rsid w:val="009E0356"/>
    <w:rsid w:val="009E15A5"/>
    <w:rsid w:val="009E29E7"/>
    <w:rsid w:val="009E3CA0"/>
    <w:rsid w:val="009E4132"/>
    <w:rsid w:val="009E5BE1"/>
    <w:rsid w:val="009E6242"/>
    <w:rsid w:val="009E7C67"/>
    <w:rsid w:val="009F0187"/>
    <w:rsid w:val="009F18A6"/>
    <w:rsid w:val="009F1B53"/>
    <w:rsid w:val="009F30A0"/>
    <w:rsid w:val="009F3ECA"/>
    <w:rsid w:val="009F686B"/>
    <w:rsid w:val="009F69BB"/>
    <w:rsid w:val="00A003F1"/>
    <w:rsid w:val="00A015C3"/>
    <w:rsid w:val="00A01FB1"/>
    <w:rsid w:val="00A02932"/>
    <w:rsid w:val="00A03741"/>
    <w:rsid w:val="00A037DD"/>
    <w:rsid w:val="00A06973"/>
    <w:rsid w:val="00A07453"/>
    <w:rsid w:val="00A07596"/>
    <w:rsid w:val="00A079E4"/>
    <w:rsid w:val="00A117B5"/>
    <w:rsid w:val="00A122C1"/>
    <w:rsid w:val="00A144ED"/>
    <w:rsid w:val="00A15845"/>
    <w:rsid w:val="00A158B9"/>
    <w:rsid w:val="00A1683D"/>
    <w:rsid w:val="00A16EBA"/>
    <w:rsid w:val="00A2041C"/>
    <w:rsid w:val="00A204B2"/>
    <w:rsid w:val="00A2092B"/>
    <w:rsid w:val="00A224CF"/>
    <w:rsid w:val="00A22F0A"/>
    <w:rsid w:val="00A25B2C"/>
    <w:rsid w:val="00A26243"/>
    <w:rsid w:val="00A27579"/>
    <w:rsid w:val="00A2789D"/>
    <w:rsid w:val="00A279F9"/>
    <w:rsid w:val="00A310DC"/>
    <w:rsid w:val="00A311C5"/>
    <w:rsid w:val="00A314F5"/>
    <w:rsid w:val="00A31657"/>
    <w:rsid w:val="00A32E8B"/>
    <w:rsid w:val="00A32ECA"/>
    <w:rsid w:val="00A331A9"/>
    <w:rsid w:val="00A336C2"/>
    <w:rsid w:val="00A3394F"/>
    <w:rsid w:val="00A34C09"/>
    <w:rsid w:val="00A3509E"/>
    <w:rsid w:val="00A353D5"/>
    <w:rsid w:val="00A35D70"/>
    <w:rsid w:val="00A37EA2"/>
    <w:rsid w:val="00A4077D"/>
    <w:rsid w:val="00A41A83"/>
    <w:rsid w:val="00A42077"/>
    <w:rsid w:val="00A4266B"/>
    <w:rsid w:val="00A44DC8"/>
    <w:rsid w:val="00A450B7"/>
    <w:rsid w:val="00A45C2B"/>
    <w:rsid w:val="00A46219"/>
    <w:rsid w:val="00A46C0E"/>
    <w:rsid w:val="00A47868"/>
    <w:rsid w:val="00A5011F"/>
    <w:rsid w:val="00A50783"/>
    <w:rsid w:val="00A514D8"/>
    <w:rsid w:val="00A5261F"/>
    <w:rsid w:val="00A528CA"/>
    <w:rsid w:val="00A53157"/>
    <w:rsid w:val="00A5408E"/>
    <w:rsid w:val="00A5534B"/>
    <w:rsid w:val="00A55A72"/>
    <w:rsid w:val="00A56523"/>
    <w:rsid w:val="00A56567"/>
    <w:rsid w:val="00A57007"/>
    <w:rsid w:val="00A57714"/>
    <w:rsid w:val="00A57C5C"/>
    <w:rsid w:val="00A57D68"/>
    <w:rsid w:val="00A60AB6"/>
    <w:rsid w:val="00A60C18"/>
    <w:rsid w:val="00A610DF"/>
    <w:rsid w:val="00A6126B"/>
    <w:rsid w:val="00A63DA6"/>
    <w:rsid w:val="00A643B6"/>
    <w:rsid w:val="00A64C30"/>
    <w:rsid w:val="00A653FD"/>
    <w:rsid w:val="00A65B47"/>
    <w:rsid w:val="00A65BD4"/>
    <w:rsid w:val="00A65FAA"/>
    <w:rsid w:val="00A66041"/>
    <w:rsid w:val="00A66E90"/>
    <w:rsid w:val="00A66F08"/>
    <w:rsid w:val="00A67682"/>
    <w:rsid w:val="00A676B2"/>
    <w:rsid w:val="00A70DF8"/>
    <w:rsid w:val="00A71516"/>
    <w:rsid w:val="00A73AF9"/>
    <w:rsid w:val="00A74375"/>
    <w:rsid w:val="00A743A5"/>
    <w:rsid w:val="00A7447B"/>
    <w:rsid w:val="00A745D9"/>
    <w:rsid w:val="00A74FC3"/>
    <w:rsid w:val="00A75249"/>
    <w:rsid w:val="00A75D3F"/>
    <w:rsid w:val="00A75E1D"/>
    <w:rsid w:val="00A76530"/>
    <w:rsid w:val="00A76A7A"/>
    <w:rsid w:val="00A7764B"/>
    <w:rsid w:val="00A80BC9"/>
    <w:rsid w:val="00A81027"/>
    <w:rsid w:val="00A81453"/>
    <w:rsid w:val="00A814BA"/>
    <w:rsid w:val="00A819D8"/>
    <w:rsid w:val="00A81A5A"/>
    <w:rsid w:val="00A8226B"/>
    <w:rsid w:val="00A824B2"/>
    <w:rsid w:val="00A83317"/>
    <w:rsid w:val="00A834AA"/>
    <w:rsid w:val="00A836E0"/>
    <w:rsid w:val="00A842B4"/>
    <w:rsid w:val="00A856D1"/>
    <w:rsid w:val="00A86605"/>
    <w:rsid w:val="00A868AD"/>
    <w:rsid w:val="00A86FA6"/>
    <w:rsid w:val="00A872E6"/>
    <w:rsid w:val="00A90917"/>
    <w:rsid w:val="00A90969"/>
    <w:rsid w:val="00A914EE"/>
    <w:rsid w:val="00A92B2A"/>
    <w:rsid w:val="00A93182"/>
    <w:rsid w:val="00A93252"/>
    <w:rsid w:val="00A93559"/>
    <w:rsid w:val="00A93D52"/>
    <w:rsid w:val="00A9407C"/>
    <w:rsid w:val="00A946A7"/>
    <w:rsid w:val="00A94789"/>
    <w:rsid w:val="00A947FB"/>
    <w:rsid w:val="00A9691A"/>
    <w:rsid w:val="00A96993"/>
    <w:rsid w:val="00A9748A"/>
    <w:rsid w:val="00AA1AC1"/>
    <w:rsid w:val="00AA2713"/>
    <w:rsid w:val="00AA3007"/>
    <w:rsid w:val="00AA3DF9"/>
    <w:rsid w:val="00AA3EF5"/>
    <w:rsid w:val="00AA58A0"/>
    <w:rsid w:val="00AA63CA"/>
    <w:rsid w:val="00AA67A0"/>
    <w:rsid w:val="00AA6968"/>
    <w:rsid w:val="00AA6ADD"/>
    <w:rsid w:val="00AA71B6"/>
    <w:rsid w:val="00AA7790"/>
    <w:rsid w:val="00AB060B"/>
    <w:rsid w:val="00AB104F"/>
    <w:rsid w:val="00AB17EE"/>
    <w:rsid w:val="00AB1C9D"/>
    <w:rsid w:val="00AB272E"/>
    <w:rsid w:val="00AB357C"/>
    <w:rsid w:val="00AB584B"/>
    <w:rsid w:val="00AB6734"/>
    <w:rsid w:val="00AB7FDD"/>
    <w:rsid w:val="00AC0080"/>
    <w:rsid w:val="00AC121F"/>
    <w:rsid w:val="00AC1502"/>
    <w:rsid w:val="00AC1537"/>
    <w:rsid w:val="00AC341D"/>
    <w:rsid w:val="00AC36C8"/>
    <w:rsid w:val="00AC434E"/>
    <w:rsid w:val="00AC4B94"/>
    <w:rsid w:val="00AC55D4"/>
    <w:rsid w:val="00AC572A"/>
    <w:rsid w:val="00AC5AB6"/>
    <w:rsid w:val="00AC5D97"/>
    <w:rsid w:val="00AC6CBC"/>
    <w:rsid w:val="00AD0119"/>
    <w:rsid w:val="00AD0611"/>
    <w:rsid w:val="00AD21D3"/>
    <w:rsid w:val="00AD2D2B"/>
    <w:rsid w:val="00AD3FBE"/>
    <w:rsid w:val="00AD475D"/>
    <w:rsid w:val="00AD6AFB"/>
    <w:rsid w:val="00AD6E66"/>
    <w:rsid w:val="00AE0F81"/>
    <w:rsid w:val="00AE284A"/>
    <w:rsid w:val="00AE3A19"/>
    <w:rsid w:val="00AE4314"/>
    <w:rsid w:val="00AE54ED"/>
    <w:rsid w:val="00AE59CD"/>
    <w:rsid w:val="00AE6C2D"/>
    <w:rsid w:val="00AF09CC"/>
    <w:rsid w:val="00AF16EC"/>
    <w:rsid w:val="00AF17C9"/>
    <w:rsid w:val="00AF2121"/>
    <w:rsid w:val="00AF2B67"/>
    <w:rsid w:val="00AF370D"/>
    <w:rsid w:val="00AF4879"/>
    <w:rsid w:val="00AF65C7"/>
    <w:rsid w:val="00AF683B"/>
    <w:rsid w:val="00AF6978"/>
    <w:rsid w:val="00AF782C"/>
    <w:rsid w:val="00B00731"/>
    <w:rsid w:val="00B049BB"/>
    <w:rsid w:val="00B04DC0"/>
    <w:rsid w:val="00B05522"/>
    <w:rsid w:val="00B06397"/>
    <w:rsid w:val="00B0678A"/>
    <w:rsid w:val="00B0712F"/>
    <w:rsid w:val="00B10DF3"/>
    <w:rsid w:val="00B10EB8"/>
    <w:rsid w:val="00B110F4"/>
    <w:rsid w:val="00B11376"/>
    <w:rsid w:val="00B11E37"/>
    <w:rsid w:val="00B12DC9"/>
    <w:rsid w:val="00B132F8"/>
    <w:rsid w:val="00B135A0"/>
    <w:rsid w:val="00B13789"/>
    <w:rsid w:val="00B147A0"/>
    <w:rsid w:val="00B15519"/>
    <w:rsid w:val="00B16095"/>
    <w:rsid w:val="00B169F8"/>
    <w:rsid w:val="00B16E2E"/>
    <w:rsid w:val="00B206DF"/>
    <w:rsid w:val="00B210E7"/>
    <w:rsid w:val="00B2125F"/>
    <w:rsid w:val="00B217A2"/>
    <w:rsid w:val="00B268F1"/>
    <w:rsid w:val="00B26987"/>
    <w:rsid w:val="00B26BF7"/>
    <w:rsid w:val="00B271F3"/>
    <w:rsid w:val="00B278A1"/>
    <w:rsid w:val="00B27C2A"/>
    <w:rsid w:val="00B3066B"/>
    <w:rsid w:val="00B30C77"/>
    <w:rsid w:val="00B314ED"/>
    <w:rsid w:val="00B32030"/>
    <w:rsid w:val="00B328B1"/>
    <w:rsid w:val="00B35670"/>
    <w:rsid w:val="00B3594E"/>
    <w:rsid w:val="00B363BF"/>
    <w:rsid w:val="00B36CDC"/>
    <w:rsid w:val="00B40081"/>
    <w:rsid w:val="00B404B1"/>
    <w:rsid w:val="00B40629"/>
    <w:rsid w:val="00B40699"/>
    <w:rsid w:val="00B422DB"/>
    <w:rsid w:val="00B42E03"/>
    <w:rsid w:val="00B42E3E"/>
    <w:rsid w:val="00B42E8A"/>
    <w:rsid w:val="00B45A08"/>
    <w:rsid w:val="00B45D39"/>
    <w:rsid w:val="00B51090"/>
    <w:rsid w:val="00B5180A"/>
    <w:rsid w:val="00B521C7"/>
    <w:rsid w:val="00B5276F"/>
    <w:rsid w:val="00B52B21"/>
    <w:rsid w:val="00B52C6D"/>
    <w:rsid w:val="00B53482"/>
    <w:rsid w:val="00B536D9"/>
    <w:rsid w:val="00B53AED"/>
    <w:rsid w:val="00B53B56"/>
    <w:rsid w:val="00B5462E"/>
    <w:rsid w:val="00B569CE"/>
    <w:rsid w:val="00B57608"/>
    <w:rsid w:val="00B57D09"/>
    <w:rsid w:val="00B64673"/>
    <w:rsid w:val="00B64774"/>
    <w:rsid w:val="00B64BE1"/>
    <w:rsid w:val="00B65A00"/>
    <w:rsid w:val="00B667A2"/>
    <w:rsid w:val="00B67468"/>
    <w:rsid w:val="00B7042B"/>
    <w:rsid w:val="00B70FC6"/>
    <w:rsid w:val="00B71037"/>
    <w:rsid w:val="00B71128"/>
    <w:rsid w:val="00B723AF"/>
    <w:rsid w:val="00B73C4B"/>
    <w:rsid w:val="00B7447A"/>
    <w:rsid w:val="00B74841"/>
    <w:rsid w:val="00B7549E"/>
    <w:rsid w:val="00B75957"/>
    <w:rsid w:val="00B75BE3"/>
    <w:rsid w:val="00B7794E"/>
    <w:rsid w:val="00B77C0E"/>
    <w:rsid w:val="00B803F9"/>
    <w:rsid w:val="00B80403"/>
    <w:rsid w:val="00B80B68"/>
    <w:rsid w:val="00B8148B"/>
    <w:rsid w:val="00B8204C"/>
    <w:rsid w:val="00B83300"/>
    <w:rsid w:val="00B8434B"/>
    <w:rsid w:val="00B84536"/>
    <w:rsid w:val="00B8523F"/>
    <w:rsid w:val="00B85581"/>
    <w:rsid w:val="00B85FB5"/>
    <w:rsid w:val="00B876DF"/>
    <w:rsid w:val="00B9052E"/>
    <w:rsid w:val="00B92DBF"/>
    <w:rsid w:val="00B93841"/>
    <w:rsid w:val="00B94124"/>
    <w:rsid w:val="00B94EE0"/>
    <w:rsid w:val="00B9500C"/>
    <w:rsid w:val="00BA0533"/>
    <w:rsid w:val="00BA1BF6"/>
    <w:rsid w:val="00BA2041"/>
    <w:rsid w:val="00BA24E6"/>
    <w:rsid w:val="00BA25F5"/>
    <w:rsid w:val="00BA2BCE"/>
    <w:rsid w:val="00BA39AF"/>
    <w:rsid w:val="00BA3D21"/>
    <w:rsid w:val="00BA51C6"/>
    <w:rsid w:val="00BA675F"/>
    <w:rsid w:val="00BA7D48"/>
    <w:rsid w:val="00BB02C4"/>
    <w:rsid w:val="00BB0EA3"/>
    <w:rsid w:val="00BB2420"/>
    <w:rsid w:val="00BB3F4E"/>
    <w:rsid w:val="00BB48A2"/>
    <w:rsid w:val="00BB49C6"/>
    <w:rsid w:val="00BB5216"/>
    <w:rsid w:val="00BB5548"/>
    <w:rsid w:val="00BB62A1"/>
    <w:rsid w:val="00BB65E7"/>
    <w:rsid w:val="00BB6A25"/>
    <w:rsid w:val="00BB6BFC"/>
    <w:rsid w:val="00BB785F"/>
    <w:rsid w:val="00BB7AB9"/>
    <w:rsid w:val="00BC0379"/>
    <w:rsid w:val="00BC0FA8"/>
    <w:rsid w:val="00BC0FD1"/>
    <w:rsid w:val="00BC1C49"/>
    <w:rsid w:val="00BC20BD"/>
    <w:rsid w:val="00BC262C"/>
    <w:rsid w:val="00BC2852"/>
    <w:rsid w:val="00BC5631"/>
    <w:rsid w:val="00BC5FE2"/>
    <w:rsid w:val="00BC6E66"/>
    <w:rsid w:val="00BD24BF"/>
    <w:rsid w:val="00BD2D6A"/>
    <w:rsid w:val="00BD3A74"/>
    <w:rsid w:val="00BD56EC"/>
    <w:rsid w:val="00BD635E"/>
    <w:rsid w:val="00BD7450"/>
    <w:rsid w:val="00BD7F60"/>
    <w:rsid w:val="00BE1B59"/>
    <w:rsid w:val="00BE1C70"/>
    <w:rsid w:val="00BE2026"/>
    <w:rsid w:val="00BE2635"/>
    <w:rsid w:val="00BE2C4C"/>
    <w:rsid w:val="00BE2E13"/>
    <w:rsid w:val="00BE2E66"/>
    <w:rsid w:val="00BE31E2"/>
    <w:rsid w:val="00BE638D"/>
    <w:rsid w:val="00BE7DFD"/>
    <w:rsid w:val="00BF0244"/>
    <w:rsid w:val="00BF0B6A"/>
    <w:rsid w:val="00BF10F3"/>
    <w:rsid w:val="00BF1CDC"/>
    <w:rsid w:val="00BF1FB7"/>
    <w:rsid w:val="00BF260D"/>
    <w:rsid w:val="00BF2CCA"/>
    <w:rsid w:val="00BF3E5F"/>
    <w:rsid w:val="00BF4D3A"/>
    <w:rsid w:val="00BF5A5C"/>
    <w:rsid w:val="00BF5F5E"/>
    <w:rsid w:val="00BF67F4"/>
    <w:rsid w:val="00BF6DFE"/>
    <w:rsid w:val="00BF6FFF"/>
    <w:rsid w:val="00C06DB6"/>
    <w:rsid w:val="00C06E89"/>
    <w:rsid w:val="00C07EDA"/>
    <w:rsid w:val="00C10EA8"/>
    <w:rsid w:val="00C1483C"/>
    <w:rsid w:val="00C15808"/>
    <w:rsid w:val="00C15E54"/>
    <w:rsid w:val="00C1691A"/>
    <w:rsid w:val="00C169B5"/>
    <w:rsid w:val="00C169F6"/>
    <w:rsid w:val="00C2044D"/>
    <w:rsid w:val="00C211DC"/>
    <w:rsid w:val="00C21B82"/>
    <w:rsid w:val="00C227AA"/>
    <w:rsid w:val="00C2345A"/>
    <w:rsid w:val="00C237CD"/>
    <w:rsid w:val="00C25617"/>
    <w:rsid w:val="00C268B3"/>
    <w:rsid w:val="00C27189"/>
    <w:rsid w:val="00C27686"/>
    <w:rsid w:val="00C27BE5"/>
    <w:rsid w:val="00C27D3E"/>
    <w:rsid w:val="00C30762"/>
    <w:rsid w:val="00C3187B"/>
    <w:rsid w:val="00C32BBB"/>
    <w:rsid w:val="00C339B8"/>
    <w:rsid w:val="00C33BF1"/>
    <w:rsid w:val="00C344F7"/>
    <w:rsid w:val="00C3488B"/>
    <w:rsid w:val="00C35F6C"/>
    <w:rsid w:val="00C363F8"/>
    <w:rsid w:val="00C36A95"/>
    <w:rsid w:val="00C413DE"/>
    <w:rsid w:val="00C424C9"/>
    <w:rsid w:val="00C42F8C"/>
    <w:rsid w:val="00C4356F"/>
    <w:rsid w:val="00C43924"/>
    <w:rsid w:val="00C447DD"/>
    <w:rsid w:val="00C46889"/>
    <w:rsid w:val="00C473BF"/>
    <w:rsid w:val="00C5008B"/>
    <w:rsid w:val="00C51C25"/>
    <w:rsid w:val="00C5312A"/>
    <w:rsid w:val="00C54021"/>
    <w:rsid w:val="00C5475F"/>
    <w:rsid w:val="00C55C40"/>
    <w:rsid w:val="00C55CEC"/>
    <w:rsid w:val="00C60377"/>
    <w:rsid w:val="00C60E10"/>
    <w:rsid w:val="00C61DBA"/>
    <w:rsid w:val="00C61E56"/>
    <w:rsid w:val="00C6267D"/>
    <w:rsid w:val="00C62A9D"/>
    <w:rsid w:val="00C62ED9"/>
    <w:rsid w:val="00C634B9"/>
    <w:rsid w:val="00C64297"/>
    <w:rsid w:val="00C65AB5"/>
    <w:rsid w:val="00C65F1F"/>
    <w:rsid w:val="00C66484"/>
    <w:rsid w:val="00C67B6A"/>
    <w:rsid w:val="00C71077"/>
    <w:rsid w:val="00C713AF"/>
    <w:rsid w:val="00C72347"/>
    <w:rsid w:val="00C749D1"/>
    <w:rsid w:val="00C80449"/>
    <w:rsid w:val="00C80719"/>
    <w:rsid w:val="00C80D3E"/>
    <w:rsid w:val="00C80F69"/>
    <w:rsid w:val="00C814EB"/>
    <w:rsid w:val="00C825FB"/>
    <w:rsid w:val="00C84A67"/>
    <w:rsid w:val="00C84CA2"/>
    <w:rsid w:val="00C8560F"/>
    <w:rsid w:val="00C858F7"/>
    <w:rsid w:val="00C8607B"/>
    <w:rsid w:val="00C8607F"/>
    <w:rsid w:val="00C875F6"/>
    <w:rsid w:val="00C87CF6"/>
    <w:rsid w:val="00C9063F"/>
    <w:rsid w:val="00C91468"/>
    <w:rsid w:val="00C93125"/>
    <w:rsid w:val="00C93216"/>
    <w:rsid w:val="00C933BC"/>
    <w:rsid w:val="00C93B21"/>
    <w:rsid w:val="00C95476"/>
    <w:rsid w:val="00C95782"/>
    <w:rsid w:val="00C95E84"/>
    <w:rsid w:val="00C95F54"/>
    <w:rsid w:val="00C96353"/>
    <w:rsid w:val="00C968DB"/>
    <w:rsid w:val="00C96BE2"/>
    <w:rsid w:val="00CA04AE"/>
    <w:rsid w:val="00CA0F32"/>
    <w:rsid w:val="00CA15DD"/>
    <w:rsid w:val="00CA2E58"/>
    <w:rsid w:val="00CA2E72"/>
    <w:rsid w:val="00CA31FA"/>
    <w:rsid w:val="00CA3383"/>
    <w:rsid w:val="00CA4D93"/>
    <w:rsid w:val="00CA4FBF"/>
    <w:rsid w:val="00CA5474"/>
    <w:rsid w:val="00CA7DAB"/>
    <w:rsid w:val="00CB0818"/>
    <w:rsid w:val="00CB095F"/>
    <w:rsid w:val="00CB123E"/>
    <w:rsid w:val="00CB131F"/>
    <w:rsid w:val="00CB2B42"/>
    <w:rsid w:val="00CB3C6D"/>
    <w:rsid w:val="00CB428E"/>
    <w:rsid w:val="00CB470A"/>
    <w:rsid w:val="00CB4E04"/>
    <w:rsid w:val="00CB5B32"/>
    <w:rsid w:val="00CB62BA"/>
    <w:rsid w:val="00CB6833"/>
    <w:rsid w:val="00CB7110"/>
    <w:rsid w:val="00CC1875"/>
    <w:rsid w:val="00CC1950"/>
    <w:rsid w:val="00CC34B5"/>
    <w:rsid w:val="00CC34FE"/>
    <w:rsid w:val="00CC4667"/>
    <w:rsid w:val="00CC49E4"/>
    <w:rsid w:val="00CC4AE0"/>
    <w:rsid w:val="00CC56E0"/>
    <w:rsid w:val="00CC60B2"/>
    <w:rsid w:val="00CC7221"/>
    <w:rsid w:val="00CD043B"/>
    <w:rsid w:val="00CD0996"/>
    <w:rsid w:val="00CD1521"/>
    <w:rsid w:val="00CD19DF"/>
    <w:rsid w:val="00CD1C4D"/>
    <w:rsid w:val="00CD1F1B"/>
    <w:rsid w:val="00CD2035"/>
    <w:rsid w:val="00CD240D"/>
    <w:rsid w:val="00CD4413"/>
    <w:rsid w:val="00CD47AC"/>
    <w:rsid w:val="00CD52FA"/>
    <w:rsid w:val="00CD6422"/>
    <w:rsid w:val="00CD6530"/>
    <w:rsid w:val="00CD69FE"/>
    <w:rsid w:val="00CD6C2F"/>
    <w:rsid w:val="00CD7841"/>
    <w:rsid w:val="00CE01F1"/>
    <w:rsid w:val="00CE0457"/>
    <w:rsid w:val="00CE05D5"/>
    <w:rsid w:val="00CE0C19"/>
    <w:rsid w:val="00CE0D70"/>
    <w:rsid w:val="00CE1826"/>
    <w:rsid w:val="00CE183C"/>
    <w:rsid w:val="00CE18BC"/>
    <w:rsid w:val="00CE252B"/>
    <w:rsid w:val="00CE3E08"/>
    <w:rsid w:val="00CE5E1C"/>
    <w:rsid w:val="00CE631E"/>
    <w:rsid w:val="00CE67B8"/>
    <w:rsid w:val="00CE742D"/>
    <w:rsid w:val="00CE76AD"/>
    <w:rsid w:val="00CF1897"/>
    <w:rsid w:val="00CF2BB1"/>
    <w:rsid w:val="00CF30E5"/>
    <w:rsid w:val="00CF32CA"/>
    <w:rsid w:val="00CF3993"/>
    <w:rsid w:val="00CF4AA8"/>
    <w:rsid w:val="00CF4BAF"/>
    <w:rsid w:val="00CF56C0"/>
    <w:rsid w:val="00CF5A86"/>
    <w:rsid w:val="00CF6487"/>
    <w:rsid w:val="00D02CDB"/>
    <w:rsid w:val="00D037ED"/>
    <w:rsid w:val="00D04471"/>
    <w:rsid w:val="00D05918"/>
    <w:rsid w:val="00D05B12"/>
    <w:rsid w:val="00D075E9"/>
    <w:rsid w:val="00D07D06"/>
    <w:rsid w:val="00D1026F"/>
    <w:rsid w:val="00D11531"/>
    <w:rsid w:val="00D11665"/>
    <w:rsid w:val="00D116E6"/>
    <w:rsid w:val="00D11D84"/>
    <w:rsid w:val="00D13DC8"/>
    <w:rsid w:val="00D13EAA"/>
    <w:rsid w:val="00D146E5"/>
    <w:rsid w:val="00D15366"/>
    <w:rsid w:val="00D15997"/>
    <w:rsid w:val="00D17697"/>
    <w:rsid w:val="00D176CE"/>
    <w:rsid w:val="00D20986"/>
    <w:rsid w:val="00D20B88"/>
    <w:rsid w:val="00D20FD1"/>
    <w:rsid w:val="00D21BA1"/>
    <w:rsid w:val="00D21DB5"/>
    <w:rsid w:val="00D22905"/>
    <w:rsid w:val="00D22AA5"/>
    <w:rsid w:val="00D230FD"/>
    <w:rsid w:val="00D23D6C"/>
    <w:rsid w:val="00D2414A"/>
    <w:rsid w:val="00D246EE"/>
    <w:rsid w:val="00D249CF"/>
    <w:rsid w:val="00D2676E"/>
    <w:rsid w:val="00D2696B"/>
    <w:rsid w:val="00D26E73"/>
    <w:rsid w:val="00D2798B"/>
    <w:rsid w:val="00D279AB"/>
    <w:rsid w:val="00D30631"/>
    <w:rsid w:val="00D30A0C"/>
    <w:rsid w:val="00D30C0E"/>
    <w:rsid w:val="00D30F38"/>
    <w:rsid w:val="00D320A4"/>
    <w:rsid w:val="00D32ED3"/>
    <w:rsid w:val="00D33770"/>
    <w:rsid w:val="00D33B8C"/>
    <w:rsid w:val="00D33F94"/>
    <w:rsid w:val="00D340DC"/>
    <w:rsid w:val="00D35270"/>
    <w:rsid w:val="00D363A8"/>
    <w:rsid w:val="00D374AA"/>
    <w:rsid w:val="00D3790C"/>
    <w:rsid w:val="00D409D3"/>
    <w:rsid w:val="00D40E43"/>
    <w:rsid w:val="00D410AE"/>
    <w:rsid w:val="00D41143"/>
    <w:rsid w:val="00D4391D"/>
    <w:rsid w:val="00D4474D"/>
    <w:rsid w:val="00D44B47"/>
    <w:rsid w:val="00D44DC4"/>
    <w:rsid w:val="00D454EA"/>
    <w:rsid w:val="00D45E28"/>
    <w:rsid w:val="00D46404"/>
    <w:rsid w:val="00D46D0C"/>
    <w:rsid w:val="00D46D0E"/>
    <w:rsid w:val="00D46E98"/>
    <w:rsid w:val="00D472C4"/>
    <w:rsid w:val="00D47F8A"/>
    <w:rsid w:val="00D5436F"/>
    <w:rsid w:val="00D543D0"/>
    <w:rsid w:val="00D54839"/>
    <w:rsid w:val="00D55211"/>
    <w:rsid w:val="00D5574E"/>
    <w:rsid w:val="00D56017"/>
    <w:rsid w:val="00D560A8"/>
    <w:rsid w:val="00D5645C"/>
    <w:rsid w:val="00D565A8"/>
    <w:rsid w:val="00D56855"/>
    <w:rsid w:val="00D60F66"/>
    <w:rsid w:val="00D61006"/>
    <w:rsid w:val="00D619DE"/>
    <w:rsid w:val="00D61C00"/>
    <w:rsid w:val="00D6251E"/>
    <w:rsid w:val="00D627C1"/>
    <w:rsid w:val="00D649F3"/>
    <w:rsid w:val="00D65E64"/>
    <w:rsid w:val="00D7050D"/>
    <w:rsid w:val="00D70FC8"/>
    <w:rsid w:val="00D72719"/>
    <w:rsid w:val="00D7402D"/>
    <w:rsid w:val="00D74789"/>
    <w:rsid w:val="00D752B6"/>
    <w:rsid w:val="00D75846"/>
    <w:rsid w:val="00D75C9F"/>
    <w:rsid w:val="00D760F3"/>
    <w:rsid w:val="00D76A44"/>
    <w:rsid w:val="00D777B1"/>
    <w:rsid w:val="00D77C94"/>
    <w:rsid w:val="00D82CB1"/>
    <w:rsid w:val="00D843AB"/>
    <w:rsid w:val="00D843FD"/>
    <w:rsid w:val="00D854EC"/>
    <w:rsid w:val="00D85804"/>
    <w:rsid w:val="00D858B5"/>
    <w:rsid w:val="00D86538"/>
    <w:rsid w:val="00D86C34"/>
    <w:rsid w:val="00D87D27"/>
    <w:rsid w:val="00D90621"/>
    <w:rsid w:val="00D90D5C"/>
    <w:rsid w:val="00D91CAD"/>
    <w:rsid w:val="00D92230"/>
    <w:rsid w:val="00D92883"/>
    <w:rsid w:val="00D9396E"/>
    <w:rsid w:val="00D93C33"/>
    <w:rsid w:val="00D94D98"/>
    <w:rsid w:val="00D94E6A"/>
    <w:rsid w:val="00D95168"/>
    <w:rsid w:val="00D9579C"/>
    <w:rsid w:val="00DA1884"/>
    <w:rsid w:val="00DA190B"/>
    <w:rsid w:val="00DA2229"/>
    <w:rsid w:val="00DA3004"/>
    <w:rsid w:val="00DA308C"/>
    <w:rsid w:val="00DA35F0"/>
    <w:rsid w:val="00DA39DD"/>
    <w:rsid w:val="00DA3FF3"/>
    <w:rsid w:val="00DA40D3"/>
    <w:rsid w:val="00DA5A93"/>
    <w:rsid w:val="00DA6197"/>
    <w:rsid w:val="00DA6266"/>
    <w:rsid w:val="00DA66D3"/>
    <w:rsid w:val="00DA6896"/>
    <w:rsid w:val="00DA7595"/>
    <w:rsid w:val="00DA767D"/>
    <w:rsid w:val="00DA7B48"/>
    <w:rsid w:val="00DB0579"/>
    <w:rsid w:val="00DB1DB4"/>
    <w:rsid w:val="00DB3A34"/>
    <w:rsid w:val="00DB5135"/>
    <w:rsid w:val="00DB6C36"/>
    <w:rsid w:val="00DB7952"/>
    <w:rsid w:val="00DB7A49"/>
    <w:rsid w:val="00DB7B18"/>
    <w:rsid w:val="00DC1817"/>
    <w:rsid w:val="00DC209C"/>
    <w:rsid w:val="00DC270F"/>
    <w:rsid w:val="00DC3756"/>
    <w:rsid w:val="00DC3DA6"/>
    <w:rsid w:val="00DC44A4"/>
    <w:rsid w:val="00DC4BA5"/>
    <w:rsid w:val="00DC4E3F"/>
    <w:rsid w:val="00DC4E8C"/>
    <w:rsid w:val="00DC71D5"/>
    <w:rsid w:val="00DD0479"/>
    <w:rsid w:val="00DD0F58"/>
    <w:rsid w:val="00DD1417"/>
    <w:rsid w:val="00DD1C80"/>
    <w:rsid w:val="00DD1D64"/>
    <w:rsid w:val="00DD4BFD"/>
    <w:rsid w:val="00DD4EFF"/>
    <w:rsid w:val="00DD5126"/>
    <w:rsid w:val="00DD6662"/>
    <w:rsid w:val="00DD66F6"/>
    <w:rsid w:val="00DD70ED"/>
    <w:rsid w:val="00DE0AEE"/>
    <w:rsid w:val="00DE0BAD"/>
    <w:rsid w:val="00DE0DD8"/>
    <w:rsid w:val="00DE17CE"/>
    <w:rsid w:val="00DE2D72"/>
    <w:rsid w:val="00DE386D"/>
    <w:rsid w:val="00DE40B5"/>
    <w:rsid w:val="00DE4B77"/>
    <w:rsid w:val="00DE4BDC"/>
    <w:rsid w:val="00DE5E13"/>
    <w:rsid w:val="00DE7F5E"/>
    <w:rsid w:val="00DF0265"/>
    <w:rsid w:val="00DF0791"/>
    <w:rsid w:val="00DF1041"/>
    <w:rsid w:val="00DF21B3"/>
    <w:rsid w:val="00DF2F2D"/>
    <w:rsid w:val="00DF381C"/>
    <w:rsid w:val="00DF4E4B"/>
    <w:rsid w:val="00DF668F"/>
    <w:rsid w:val="00DF7672"/>
    <w:rsid w:val="00DF7BA7"/>
    <w:rsid w:val="00E006AA"/>
    <w:rsid w:val="00E00BDE"/>
    <w:rsid w:val="00E00C22"/>
    <w:rsid w:val="00E023EB"/>
    <w:rsid w:val="00E0341C"/>
    <w:rsid w:val="00E03949"/>
    <w:rsid w:val="00E04791"/>
    <w:rsid w:val="00E051E7"/>
    <w:rsid w:val="00E0635C"/>
    <w:rsid w:val="00E065B0"/>
    <w:rsid w:val="00E0728B"/>
    <w:rsid w:val="00E07290"/>
    <w:rsid w:val="00E108C2"/>
    <w:rsid w:val="00E12F02"/>
    <w:rsid w:val="00E13A0E"/>
    <w:rsid w:val="00E13F81"/>
    <w:rsid w:val="00E15631"/>
    <w:rsid w:val="00E15DFF"/>
    <w:rsid w:val="00E16BA6"/>
    <w:rsid w:val="00E16C86"/>
    <w:rsid w:val="00E20D05"/>
    <w:rsid w:val="00E228F0"/>
    <w:rsid w:val="00E23000"/>
    <w:rsid w:val="00E23112"/>
    <w:rsid w:val="00E23268"/>
    <w:rsid w:val="00E23F24"/>
    <w:rsid w:val="00E255B2"/>
    <w:rsid w:val="00E279E6"/>
    <w:rsid w:val="00E27C4E"/>
    <w:rsid w:val="00E30007"/>
    <w:rsid w:val="00E30A28"/>
    <w:rsid w:val="00E30B2F"/>
    <w:rsid w:val="00E30F99"/>
    <w:rsid w:val="00E31C35"/>
    <w:rsid w:val="00E32114"/>
    <w:rsid w:val="00E32A0A"/>
    <w:rsid w:val="00E32D7E"/>
    <w:rsid w:val="00E338F1"/>
    <w:rsid w:val="00E33BF5"/>
    <w:rsid w:val="00E35174"/>
    <w:rsid w:val="00E365F8"/>
    <w:rsid w:val="00E36666"/>
    <w:rsid w:val="00E36EB1"/>
    <w:rsid w:val="00E372D0"/>
    <w:rsid w:val="00E40656"/>
    <w:rsid w:val="00E40DA2"/>
    <w:rsid w:val="00E40E12"/>
    <w:rsid w:val="00E40F79"/>
    <w:rsid w:val="00E414A0"/>
    <w:rsid w:val="00E416C0"/>
    <w:rsid w:val="00E41FEE"/>
    <w:rsid w:val="00E43F6E"/>
    <w:rsid w:val="00E4425F"/>
    <w:rsid w:val="00E45AFB"/>
    <w:rsid w:val="00E4619A"/>
    <w:rsid w:val="00E467B7"/>
    <w:rsid w:val="00E46909"/>
    <w:rsid w:val="00E476E4"/>
    <w:rsid w:val="00E47CF5"/>
    <w:rsid w:val="00E50894"/>
    <w:rsid w:val="00E52AB9"/>
    <w:rsid w:val="00E52D14"/>
    <w:rsid w:val="00E537D1"/>
    <w:rsid w:val="00E55997"/>
    <w:rsid w:val="00E55BE8"/>
    <w:rsid w:val="00E5667E"/>
    <w:rsid w:val="00E56DC8"/>
    <w:rsid w:val="00E56E8F"/>
    <w:rsid w:val="00E6079D"/>
    <w:rsid w:val="00E6101C"/>
    <w:rsid w:val="00E6170B"/>
    <w:rsid w:val="00E6207C"/>
    <w:rsid w:val="00E6336E"/>
    <w:rsid w:val="00E639AD"/>
    <w:rsid w:val="00E64F2C"/>
    <w:rsid w:val="00E65AF5"/>
    <w:rsid w:val="00E667E8"/>
    <w:rsid w:val="00E70411"/>
    <w:rsid w:val="00E70A66"/>
    <w:rsid w:val="00E7320B"/>
    <w:rsid w:val="00E7371B"/>
    <w:rsid w:val="00E73B99"/>
    <w:rsid w:val="00E73DAA"/>
    <w:rsid w:val="00E73EDF"/>
    <w:rsid w:val="00E747FE"/>
    <w:rsid w:val="00E75C30"/>
    <w:rsid w:val="00E765F4"/>
    <w:rsid w:val="00E76671"/>
    <w:rsid w:val="00E779E4"/>
    <w:rsid w:val="00E8063C"/>
    <w:rsid w:val="00E80BC1"/>
    <w:rsid w:val="00E81351"/>
    <w:rsid w:val="00E815A1"/>
    <w:rsid w:val="00E82B54"/>
    <w:rsid w:val="00E83C3B"/>
    <w:rsid w:val="00E84228"/>
    <w:rsid w:val="00E84811"/>
    <w:rsid w:val="00E84B27"/>
    <w:rsid w:val="00E853C4"/>
    <w:rsid w:val="00E86084"/>
    <w:rsid w:val="00E867D0"/>
    <w:rsid w:val="00E86A39"/>
    <w:rsid w:val="00E87787"/>
    <w:rsid w:val="00E87A3A"/>
    <w:rsid w:val="00E90A4A"/>
    <w:rsid w:val="00E90D05"/>
    <w:rsid w:val="00E92159"/>
    <w:rsid w:val="00E92DB2"/>
    <w:rsid w:val="00E937B1"/>
    <w:rsid w:val="00E93D3E"/>
    <w:rsid w:val="00E9468E"/>
    <w:rsid w:val="00E94A2A"/>
    <w:rsid w:val="00E94F8E"/>
    <w:rsid w:val="00E9542F"/>
    <w:rsid w:val="00E95557"/>
    <w:rsid w:val="00E960F0"/>
    <w:rsid w:val="00E96318"/>
    <w:rsid w:val="00E97C27"/>
    <w:rsid w:val="00E97FBA"/>
    <w:rsid w:val="00EA239B"/>
    <w:rsid w:val="00EA328F"/>
    <w:rsid w:val="00EA7A53"/>
    <w:rsid w:val="00EB0AFA"/>
    <w:rsid w:val="00EB10EB"/>
    <w:rsid w:val="00EB19D2"/>
    <w:rsid w:val="00EB1F05"/>
    <w:rsid w:val="00EB32A0"/>
    <w:rsid w:val="00EB3D22"/>
    <w:rsid w:val="00EB4A0C"/>
    <w:rsid w:val="00EB5502"/>
    <w:rsid w:val="00EB5AFE"/>
    <w:rsid w:val="00EB665F"/>
    <w:rsid w:val="00EB7933"/>
    <w:rsid w:val="00EB7FF9"/>
    <w:rsid w:val="00EC1BA3"/>
    <w:rsid w:val="00EC3D4F"/>
    <w:rsid w:val="00EC3E2D"/>
    <w:rsid w:val="00EC3EDA"/>
    <w:rsid w:val="00EC4B0C"/>
    <w:rsid w:val="00EC69F1"/>
    <w:rsid w:val="00ED06AC"/>
    <w:rsid w:val="00ED07D1"/>
    <w:rsid w:val="00ED1B00"/>
    <w:rsid w:val="00ED27C1"/>
    <w:rsid w:val="00ED36DA"/>
    <w:rsid w:val="00ED386B"/>
    <w:rsid w:val="00ED3A96"/>
    <w:rsid w:val="00ED431A"/>
    <w:rsid w:val="00ED4326"/>
    <w:rsid w:val="00ED4455"/>
    <w:rsid w:val="00ED4642"/>
    <w:rsid w:val="00ED4AE3"/>
    <w:rsid w:val="00ED531D"/>
    <w:rsid w:val="00ED577C"/>
    <w:rsid w:val="00ED6816"/>
    <w:rsid w:val="00ED70BA"/>
    <w:rsid w:val="00ED7D7D"/>
    <w:rsid w:val="00EE1190"/>
    <w:rsid w:val="00EE198D"/>
    <w:rsid w:val="00EE1A36"/>
    <w:rsid w:val="00EE1E44"/>
    <w:rsid w:val="00EE2F14"/>
    <w:rsid w:val="00EE3F40"/>
    <w:rsid w:val="00EE5CAD"/>
    <w:rsid w:val="00EE632A"/>
    <w:rsid w:val="00EE6613"/>
    <w:rsid w:val="00EE6AD6"/>
    <w:rsid w:val="00EE79FE"/>
    <w:rsid w:val="00EE7B04"/>
    <w:rsid w:val="00EE7B44"/>
    <w:rsid w:val="00EF027D"/>
    <w:rsid w:val="00EF12E0"/>
    <w:rsid w:val="00EF1BEA"/>
    <w:rsid w:val="00EF1F70"/>
    <w:rsid w:val="00EF281E"/>
    <w:rsid w:val="00EF32B4"/>
    <w:rsid w:val="00EF3B4C"/>
    <w:rsid w:val="00EF4479"/>
    <w:rsid w:val="00EF44DF"/>
    <w:rsid w:val="00EF5224"/>
    <w:rsid w:val="00EF58B9"/>
    <w:rsid w:val="00F002D4"/>
    <w:rsid w:val="00F0033B"/>
    <w:rsid w:val="00F00C8E"/>
    <w:rsid w:val="00F00D20"/>
    <w:rsid w:val="00F011E0"/>
    <w:rsid w:val="00F038C0"/>
    <w:rsid w:val="00F04228"/>
    <w:rsid w:val="00F04412"/>
    <w:rsid w:val="00F0561F"/>
    <w:rsid w:val="00F058A7"/>
    <w:rsid w:val="00F05D52"/>
    <w:rsid w:val="00F06396"/>
    <w:rsid w:val="00F07D0E"/>
    <w:rsid w:val="00F101BC"/>
    <w:rsid w:val="00F11F7B"/>
    <w:rsid w:val="00F1229F"/>
    <w:rsid w:val="00F13311"/>
    <w:rsid w:val="00F152BD"/>
    <w:rsid w:val="00F1559E"/>
    <w:rsid w:val="00F15A87"/>
    <w:rsid w:val="00F16017"/>
    <w:rsid w:val="00F165C5"/>
    <w:rsid w:val="00F16902"/>
    <w:rsid w:val="00F16FE0"/>
    <w:rsid w:val="00F20FAB"/>
    <w:rsid w:val="00F2148D"/>
    <w:rsid w:val="00F22278"/>
    <w:rsid w:val="00F23193"/>
    <w:rsid w:val="00F23BCD"/>
    <w:rsid w:val="00F23EF8"/>
    <w:rsid w:val="00F27565"/>
    <w:rsid w:val="00F30494"/>
    <w:rsid w:val="00F30FC6"/>
    <w:rsid w:val="00F31B33"/>
    <w:rsid w:val="00F323B5"/>
    <w:rsid w:val="00F32C14"/>
    <w:rsid w:val="00F32DF9"/>
    <w:rsid w:val="00F34DEC"/>
    <w:rsid w:val="00F36931"/>
    <w:rsid w:val="00F3787C"/>
    <w:rsid w:val="00F37DB0"/>
    <w:rsid w:val="00F402AD"/>
    <w:rsid w:val="00F40B54"/>
    <w:rsid w:val="00F41371"/>
    <w:rsid w:val="00F42889"/>
    <w:rsid w:val="00F42C1E"/>
    <w:rsid w:val="00F4358B"/>
    <w:rsid w:val="00F45114"/>
    <w:rsid w:val="00F46FC8"/>
    <w:rsid w:val="00F47271"/>
    <w:rsid w:val="00F501F9"/>
    <w:rsid w:val="00F5040A"/>
    <w:rsid w:val="00F508F8"/>
    <w:rsid w:val="00F51686"/>
    <w:rsid w:val="00F51D1F"/>
    <w:rsid w:val="00F52A73"/>
    <w:rsid w:val="00F52F1D"/>
    <w:rsid w:val="00F544B5"/>
    <w:rsid w:val="00F55D1A"/>
    <w:rsid w:val="00F56A55"/>
    <w:rsid w:val="00F56EA1"/>
    <w:rsid w:val="00F57079"/>
    <w:rsid w:val="00F57A4F"/>
    <w:rsid w:val="00F60CB8"/>
    <w:rsid w:val="00F6118A"/>
    <w:rsid w:val="00F61663"/>
    <w:rsid w:val="00F61976"/>
    <w:rsid w:val="00F61995"/>
    <w:rsid w:val="00F61BEE"/>
    <w:rsid w:val="00F61F51"/>
    <w:rsid w:val="00F63279"/>
    <w:rsid w:val="00F6331B"/>
    <w:rsid w:val="00F636E5"/>
    <w:rsid w:val="00F65758"/>
    <w:rsid w:val="00F671B8"/>
    <w:rsid w:val="00F6761F"/>
    <w:rsid w:val="00F67880"/>
    <w:rsid w:val="00F67C92"/>
    <w:rsid w:val="00F70CFD"/>
    <w:rsid w:val="00F711A6"/>
    <w:rsid w:val="00F714EE"/>
    <w:rsid w:val="00F719D9"/>
    <w:rsid w:val="00F73E6D"/>
    <w:rsid w:val="00F74707"/>
    <w:rsid w:val="00F7575E"/>
    <w:rsid w:val="00F75BD7"/>
    <w:rsid w:val="00F76C44"/>
    <w:rsid w:val="00F770B7"/>
    <w:rsid w:val="00F77E92"/>
    <w:rsid w:val="00F77F9B"/>
    <w:rsid w:val="00F80854"/>
    <w:rsid w:val="00F83DBC"/>
    <w:rsid w:val="00F841BD"/>
    <w:rsid w:val="00F841CD"/>
    <w:rsid w:val="00F84C48"/>
    <w:rsid w:val="00F8676F"/>
    <w:rsid w:val="00F9348A"/>
    <w:rsid w:val="00F93777"/>
    <w:rsid w:val="00F93B87"/>
    <w:rsid w:val="00F958B7"/>
    <w:rsid w:val="00F96123"/>
    <w:rsid w:val="00FA0A2F"/>
    <w:rsid w:val="00FA1AB9"/>
    <w:rsid w:val="00FA43A2"/>
    <w:rsid w:val="00FA47BF"/>
    <w:rsid w:val="00FA4EA4"/>
    <w:rsid w:val="00FA5234"/>
    <w:rsid w:val="00FA6325"/>
    <w:rsid w:val="00FB13D1"/>
    <w:rsid w:val="00FB17AA"/>
    <w:rsid w:val="00FB383D"/>
    <w:rsid w:val="00FB4F14"/>
    <w:rsid w:val="00FB554E"/>
    <w:rsid w:val="00FB5E4F"/>
    <w:rsid w:val="00FB6502"/>
    <w:rsid w:val="00FB6DC6"/>
    <w:rsid w:val="00FB75CF"/>
    <w:rsid w:val="00FB7E33"/>
    <w:rsid w:val="00FC2B16"/>
    <w:rsid w:val="00FC30B9"/>
    <w:rsid w:val="00FC3B0C"/>
    <w:rsid w:val="00FC7F7C"/>
    <w:rsid w:val="00FD12A2"/>
    <w:rsid w:val="00FD16AA"/>
    <w:rsid w:val="00FD2B91"/>
    <w:rsid w:val="00FD2C73"/>
    <w:rsid w:val="00FD3755"/>
    <w:rsid w:val="00FD4500"/>
    <w:rsid w:val="00FD4B0C"/>
    <w:rsid w:val="00FD4DD7"/>
    <w:rsid w:val="00FD597F"/>
    <w:rsid w:val="00FD6232"/>
    <w:rsid w:val="00FD6AD1"/>
    <w:rsid w:val="00FE019D"/>
    <w:rsid w:val="00FE0718"/>
    <w:rsid w:val="00FE141B"/>
    <w:rsid w:val="00FE1CFD"/>
    <w:rsid w:val="00FE20D5"/>
    <w:rsid w:val="00FE2B30"/>
    <w:rsid w:val="00FE2D1C"/>
    <w:rsid w:val="00FE397D"/>
    <w:rsid w:val="00FE589E"/>
    <w:rsid w:val="00FE5A1F"/>
    <w:rsid w:val="00FE5FA9"/>
    <w:rsid w:val="00FE5FF8"/>
    <w:rsid w:val="00FE666C"/>
    <w:rsid w:val="00FE7C92"/>
    <w:rsid w:val="00FF0F14"/>
    <w:rsid w:val="00FF13C2"/>
    <w:rsid w:val="00FF13C7"/>
    <w:rsid w:val="00FF277C"/>
    <w:rsid w:val="00FF2DDA"/>
    <w:rsid w:val="00FF2EE0"/>
    <w:rsid w:val="00FF30B9"/>
    <w:rsid w:val="00FF3BB1"/>
    <w:rsid w:val="00FF4217"/>
    <w:rsid w:val="00FF5E83"/>
    <w:rsid w:val="00FF6209"/>
    <w:rsid w:val="00FF6E2B"/>
    <w:rsid w:val="00FF6E93"/>
    <w:rsid w:val="00FF7224"/>
    <w:rsid w:val="00FF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D3893"/>
  <w15:docId w15:val="{D996CCC8-CD09-453D-978B-508AA5BA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017"/>
    <w:rPr>
      <w:sz w:val="24"/>
      <w:szCs w:val="24"/>
    </w:rPr>
  </w:style>
  <w:style w:type="paragraph" w:styleId="Heading1">
    <w:name w:val="heading 1"/>
    <w:basedOn w:val="Normal"/>
    <w:next w:val="Normal"/>
    <w:link w:val="Heading1Char"/>
    <w:qFormat/>
    <w:rsid w:val="00CB2B4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0EB"/>
    <w:pPr>
      <w:tabs>
        <w:tab w:val="center" w:pos="4153"/>
        <w:tab w:val="right" w:pos="8306"/>
      </w:tabs>
    </w:pPr>
  </w:style>
  <w:style w:type="paragraph" w:styleId="Footer">
    <w:name w:val="footer"/>
    <w:basedOn w:val="Normal"/>
    <w:rsid w:val="00EB10EB"/>
    <w:pPr>
      <w:tabs>
        <w:tab w:val="center" w:pos="4153"/>
        <w:tab w:val="right" w:pos="8306"/>
      </w:tabs>
    </w:pPr>
  </w:style>
  <w:style w:type="paragraph" w:styleId="BalloonText">
    <w:name w:val="Balloon Text"/>
    <w:basedOn w:val="Normal"/>
    <w:semiHidden/>
    <w:rsid w:val="00EB10EB"/>
    <w:rPr>
      <w:rFonts w:ascii="Tahoma" w:hAnsi="Tahoma" w:cs="Tahoma"/>
      <w:sz w:val="16"/>
      <w:szCs w:val="16"/>
    </w:rPr>
  </w:style>
  <w:style w:type="table" w:styleId="TableGrid">
    <w:name w:val="Table Grid"/>
    <w:basedOn w:val="TableNormal"/>
    <w:rsid w:val="00B5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6E2B"/>
    <w:pPr>
      <w:ind w:left="720"/>
      <w:contextualSpacing/>
    </w:pPr>
    <w:rPr>
      <w:rFonts w:ascii="Arial" w:hAnsi="Arial" w:cs="Arial"/>
      <w:sz w:val="22"/>
    </w:rPr>
  </w:style>
  <w:style w:type="character" w:styleId="Hyperlink">
    <w:name w:val="Hyperlink"/>
    <w:basedOn w:val="DefaultParagraphFont"/>
    <w:rsid w:val="00FF6E2B"/>
    <w:rPr>
      <w:color w:val="0000FF"/>
      <w:u w:val="single"/>
    </w:rPr>
  </w:style>
  <w:style w:type="character" w:customStyle="1" w:styleId="Heading1Char">
    <w:name w:val="Heading 1 Char"/>
    <w:basedOn w:val="DefaultParagraphFont"/>
    <w:link w:val="Heading1"/>
    <w:rsid w:val="00CB2B42"/>
    <w:rPr>
      <w:rFonts w:ascii="Arial" w:hAnsi="Arial" w:cs="Arial"/>
      <w:b/>
      <w:bCs/>
      <w:kern w:val="32"/>
      <w:sz w:val="32"/>
      <w:szCs w:val="32"/>
    </w:rPr>
  </w:style>
  <w:style w:type="table" w:styleId="LightShading-Accent2">
    <w:name w:val="Light Shading Accent 2"/>
    <w:basedOn w:val="TableNormal"/>
    <w:uiPriority w:val="60"/>
    <w:rsid w:val="00790F4D"/>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C713AF"/>
    <w:rPr>
      <w:sz w:val="24"/>
      <w:szCs w:val="24"/>
    </w:rPr>
  </w:style>
  <w:style w:type="character" w:customStyle="1" w:styleId="ListParagraphChar">
    <w:name w:val="List Paragraph Char"/>
    <w:basedOn w:val="DefaultParagraphFont"/>
    <w:link w:val="ListParagraph"/>
    <w:uiPriority w:val="34"/>
    <w:rsid w:val="004475F9"/>
    <w:rPr>
      <w:rFonts w:ascii="Arial" w:hAnsi="Arial" w:cs="Arial"/>
      <w:sz w:val="22"/>
      <w:szCs w:val="24"/>
    </w:rPr>
  </w:style>
  <w:style w:type="paragraph" w:styleId="NormalWeb">
    <w:name w:val="Normal (Web)"/>
    <w:basedOn w:val="Normal"/>
    <w:uiPriority w:val="99"/>
    <w:semiHidden/>
    <w:unhideWhenUsed/>
    <w:rsid w:val="004475F9"/>
    <w:pPr>
      <w:spacing w:after="240"/>
    </w:pPr>
  </w:style>
  <w:style w:type="character" w:styleId="CommentReference">
    <w:name w:val="annotation reference"/>
    <w:basedOn w:val="DefaultParagraphFont"/>
    <w:semiHidden/>
    <w:unhideWhenUsed/>
    <w:rsid w:val="00266058"/>
    <w:rPr>
      <w:sz w:val="16"/>
      <w:szCs w:val="16"/>
    </w:rPr>
  </w:style>
  <w:style w:type="paragraph" w:styleId="CommentText">
    <w:name w:val="annotation text"/>
    <w:basedOn w:val="Normal"/>
    <w:link w:val="CommentTextChar"/>
    <w:semiHidden/>
    <w:unhideWhenUsed/>
    <w:rsid w:val="00266058"/>
    <w:rPr>
      <w:sz w:val="20"/>
      <w:szCs w:val="20"/>
    </w:rPr>
  </w:style>
  <w:style w:type="character" w:customStyle="1" w:styleId="CommentTextChar">
    <w:name w:val="Comment Text Char"/>
    <w:basedOn w:val="DefaultParagraphFont"/>
    <w:link w:val="CommentText"/>
    <w:semiHidden/>
    <w:rsid w:val="00266058"/>
  </w:style>
  <w:style w:type="paragraph" w:styleId="CommentSubject">
    <w:name w:val="annotation subject"/>
    <w:basedOn w:val="CommentText"/>
    <w:next w:val="CommentText"/>
    <w:link w:val="CommentSubjectChar"/>
    <w:semiHidden/>
    <w:unhideWhenUsed/>
    <w:rsid w:val="00266058"/>
    <w:rPr>
      <w:b/>
      <w:bCs/>
    </w:rPr>
  </w:style>
  <w:style w:type="character" w:customStyle="1" w:styleId="CommentSubjectChar">
    <w:name w:val="Comment Subject Char"/>
    <w:basedOn w:val="CommentTextChar"/>
    <w:link w:val="CommentSubject"/>
    <w:semiHidden/>
    <w:rsid w:val="00266058"/>
    <w:rPr>
      <w:b/>
      <w:bCs/>
    </w:rPr>
  </w:style>
  <w:style w:type="character" w:styleId="Strong">
    <w:name w:val="Strong"/>
    <w:basedOn w:val="DefaultParagraphFont"/>
    <w:uiPriority w:val="22"/>
    <w:qFormat/>
    <w:rsid w:val="005B1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3805">
      <w:bodyDiv w:val="1"/>
      <w:marLeft w:val="0"/>
      <w:marRight w:val="0"/>
      <w:marTop w:val="0"/>
      <w:marBottom w:val="0"/>
      <w:divBdr>
        <w:top w:val="none" w:sz="0" w:space="0" w:color="auto"/>
        <w:left w:val="none" w:sz="0" w:space="0" w:color="auto"/>
        <w:bottom w:val="none" w:sz="0" w:space="0" w:color="auto"/>
        <w:right w:val="none" w:sz="0" w:space="0" w:color="auto"/>
      </w:divBdr>
    </w:div>
    <w:div w:id="102311731">
      <w:bodyDiv w:val="1"/>
      <w:marLeft w:val="0"/>
      <w:marRight w:val="0"/>
      <w:marTop w:val="0"/>
      <w:marBottom w:val="0"/>
      <w:divBdr>
        <w:top w:val="none" w:sz="0" w:space="0" w:color="auto"/>
        <w:left w:val="none" w:sz="0" w:space="0" w:color="auto"/>
        <w:bottom w:val="none" w:sz="0" w:space="0" w:color="auto"/>
        <w:right w:val="none" w:sz="0" w:space="0" w:color="auto"/>
      </w:divBdr>
    </w:div>
    <w:div w:id="272713036">
      <w:bodyDiv w:val="1"/>
      <w:marLeft w:val="0"/>
      <w:marRight w:val="0"/>
      <w:marTop w:val="0"/>
      <w:marBottom w:val="0"/>
      <w:divBdr>
        <w:top w:val="none" w:sz="0" w:space="0" w:color="auto"/>
        <w:left w:val="none" w:sz="0" w:space="0" w:color="auto"/>
        <w:bottom w:val="none" w:sz="0" w:space="0" w:color="auto"/>
        <w:right w:val="none" w:sz="0" w:space="0" w:color="auto"/>
      </w:divBdr>
    </w:div>
    <w:div w:id="313801085">
      <w:bodyDiv w:val="1"/>
      <w:marLeft w:val="0"/>
      <w:marRight w:val="0"/>
      <w:marTop w:val="0"/>
      <w:marBottom w:val="0"/>
      <w:divBdr>
        <w:top w:val="none" w:sz="0" w:space="0" w:color="auto"/>
        <w:left w:val="none" w:sz="0" w:space="0" w:color="auto"/>
        <w:bottom w:val="none" w:sz="0" w:space="0" w:color="auto"/>
        <w:right w:val="none" w:sz="0" w:space="0" w:color="auto"/>
      </w:divBdr>
    </w:div>
    <w:div w:id="833689315">
      <w:bodyDiv w:val="1"/>
      <w:marLeft w:val="0"/>
      <w:marRight w:val="0"/>
      <w:marTop w:val="0"/>
      <w:marBottom w:val="0"/>
      <w:divBdr>
        <w:top w:val="none" w:sz="0" w:space="0" w:color="auto"/>
        <w:left w:val="none" w:sz="0" w:space="0" w:color="auto"/>
        <w:bottom w:val="none" w:sz="0" w:space="0" w:color="auto"/>
        <w:right w:val="none" w:sz="0" w:space="0" w:color="auto"/>
      </w:divBdr>
    </w:div>
    <w:div w:id="1461262008">
      <w:bodyDiv w:val="1"/>
      <w:marLeft w:val="0"/>
      <w:marRight w:val="0"/>
      <w:marTop w:val="0"/>
      <w:marBottom w:val="0"/>
      <w:divBdr>
        <w:top w:val="none" w:sz="0" w:space="0" w:color="auto"/>
        <w:left w:val="none" w:sz="0" w:space="0" w:color="auto"/>
        <w:bottom w:val="none" w:sz="0" w:space="0" w:color="auto"/>
        <w:right w:val="none" w:sz="0" w:space="0" w:color="auto"/>
      </w:divBdr>
    </w:div>
    <w:div w:id="1594164129">
      <w:bodyDiv w:val="1"/>
      <w:marLeft w:val="75"/>
      <w:marRight w:val="75"/>
      <w:marTop w:val="30"/>
      <w:marBottom w:val="30"/>
      <w:divBdr>
        <w:top w:val="none" w:sz="0" w:space="0" w:color="auto"/>
        <w:left w:val="none" w:sz="0" w:space="0" w:color="auto"/>
        <w:bottom w:val="none" w:sz="0" w:space="0" w:color="auto"/>
        <w:right w:val="none" w:sz="0" w:space="0" w:color="auto"/>
      </w:divBdr>
      <w:divsChild>
        <w:div w:id="1203207242">
          <w:marLeft w:val="0"/>
          <w:marRight w:val="0"/>
          <w:marTop w:val="0"/>
          <w:marBottom w:val="0"/>
          <w:divBdr>
            <w:top w:val="none" w:sz="0" w:space="0" w:color="auto"/>
            <w:left w:val="none" w:sz="0" w:space="0" w:color="auto"/>
            <w:bottom w:val="none" w:sz="0" w:space="0" w:color="auto"/>
            <w:right w:val="none" w:sz="0" w:space="0" w:color="auto"/>
          </w:divBdr>
          <w:divsChild>
            <w:div w:id="1659117849">
              <w:marLeft w:val="0"/>
              <w:marRight w:val="0"/>
              <w:marTop w:val="0"/>
              <w:marBottom w:val="0"/>
              <w:divBdr>
                <w:top w:val="none" w:sz="0" w:space="0" w:color="auto"/>
                <w:left w:val="none" w:sz="0" w:space="0" w:color="auto"/>
                <w:bottom w:val="none" w:sz="0" w:space="0" w:color="auto"/>
                <w:right w:val="none" w:sz="0" w:space="0" w:color="auto"/>
              </w:divBdr>
              <w:divsChild>
                <w:div w:id="1355616293">
                  <w:marLeft w:val="0"/>
                  <w:marRight w:val="0"/>
                  <w:marTop w:val="0"/>
                  <w:marBottom w:val="0"/>
                  <w:divBdr>
                    <w:top w:val="none" w:sz="0" w:space="0" w:color="auto"/>
                    <w:left w:val="none" w:sz="0" w:space="0" w:color="auto"/>
                    <w:bottom w:val="none" w:sz="0" w:space="0" w:color="auto"/>
                    <w:right w:val="none" w:sz="0" w:space="0" w:color="auto"/>
                  </w:divBdr>
                  <w:divsChild>
                    <w:div w:id="964894100">
                      <w:marLeft w:val="0"/>
                      <w:marRight w:val="0"/>
                      <w:marTop w:val="0"/>
                      <w:marBottom w:val="0"/>
                      <w:divBdr>
                        <w:top w:val="none" w:sz="0" w:space="0" w:color="auto"/>
                        <w:left w:val="none" w:sz="0" w:space="0" w:color="auto"/>
                        <w:bottom w:val="none" w:sz="0" w:space="0" w:color="auto"/>
                        <w:right w:val="none" w:sz="0" w:space="0" w:color="auto"/>
                      </w:divBdr>
                      <w:divsChild>
                        <w:div w:id="14001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002884">
      <w:bodyDiv w:val="1"/>
      <w:marLeft w:val="75"/>
      <w:marRight w:val="75"/>
      <w:marTop w:val="30"/>
      <w:marBottom w:val="30"/>
      <w:divBdr>
        <w:top w:val="none" w:sz="0" w:space="0" w:color="auto"/>
        <w:left w:val="none" w:sz="0" w:space="0" w:color="auto"/>
        <w:bottom w:val="none" w:sz="0" w:space="0" w:color="auto"/>
        <w:right w:val="none" w:sz="0" w:space="0" w:color="auto"/>
      </w:divBdr>
      <w:divsChild>
        <w:div w:id="909193863">
          <w:marLeft w:val="0"/>
          <w:marRight w:val="0"/>
          <w:marTop w:val="0"/>
          <w:marBottom w:val="0"/>
          <w:divBdr>
            <w:top w:val="none" w:sz="0" w:space="0" w:color="auto"/>
            <w:left w:val="none" w:sz="0" w:space="0" w:color="auto"/>
            <w:bottom w:val="none" w:sz="0" w:space="0" w:color="auto"/>
            <w:right w:val="none" w:sz="0" w:space="0" w:color="auto"/>
          </w:divBdr>
          <w:divsChild>
            <w:div w:id="300429070">
              <w:marLeft w:val="0"/>
              <w:marRight w:val="0"/>
              <w:marTop w:val="0"/>
              <w:marBottom w:val="0"/>
              <w:divBdr>
                <w:top w:val="none" w:sz="0" w:space="0" w:color="auto"/>
                <w:left w:val="none" w:sz="0" w:space="0" w:color="auto"/>
                <w:bottom w:val="none" w:sz="0" w:space="0" w:color="auto"/>
                <w:right w:val="none" w:sz="0" w:space="0" w:color="auto"/>
              </w:divBdr>
              <w:divsChild>
                <w:div w:id="1439062857">
                  <w:marLeft w:val="0"/>
                  <w:marRight w:val="0"/>
                  <w:marTop w:val="0"/>
                  <w:marBottom w:val="0"/>
                  <w:divBdr>
                    <w:top w:val="none" w:sz="0" w:space="0" w:color="auto"/>
                    <w:left w:val="none" w:sz="0" w:space="0" w:color="auto"/>
                    <w:bottom w:val="none" w:sz="0" w:space="0" w:color="auto"/>
                    <w:right w:val="none" w:sz="0" w:space="0" w:color="auto"/>
                  </w:divBdr>
                  <w:divsChild>
                    <w:div w:id="100344980">
                      <w:marLeft w:val="0"/>
                      <w:marRight w:val="0"/>
                      <w:marTop w:val="0"/>
                      <w:marBottom w:val="0"/>
                      <w:divBdr>
                        <w:top w:val="none" w:sz="0" w:space="0" w:color="auto"/>
                        <w:left w:val="none" w:sz="0" w:space="0" w:color="auto"/>
                        <w:bottom w:val="none" w:sz="0" w:space="0" w:color="auto"/>
                        <w:right w:val="none" w:sz="0" w:space="0" w:color="auto"/>
                      </w:divBdr>
                      <w:divsChild>
                        <w:div w:id="1209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19005">
      <w:bodyDiv w:val="1"/>
      <w:marLeft w:val="0"/>
      <w:marRight w:val="0"/>
      <w:marTop w:val="0"/>
      <w:marBottom w:val="0"/>
      <w:divBdr>
        <w:top w:val="none" w:sz="0" w:space="0" w:color="auto"/>
        <w:left w:val="none" w:sz="0" w:space="0" w:color="auto"/>
        <w:bottom w:val="none" w:sz="0" w:space="0" w:color="auto"/>
        <w:right w:val="none" w:sz="0" w:space="0" w:color="auto"/>
      </w:divBdr>
    </w:div>
    <w:div w:id="1887910323">
      <w:bodyDiv w:val="1"/>
      <w:marLeft w:val="0"/>
      <w:marRight w:val="0"/>
      <w:marTop w:val="0"/>
      <w:marBottom w:val="0"/>
      <w:divBdr>
        <w:top w:val="none" w:sz="0" w:space="0" w:color="auto"/>
        <w:left w:val="none" w:sz="0" w:space="0" w:color="auto"/>
        <w:bottom w:val="none" w:sz="0" w:space="0" w:color="auto"/>
        <w:right w:val="none" w:sz="0" w:space="0" w:color="auto"/>
      </w:divBdr>
    </w:div>
    <w:div w:id="1956712676">
      <w:bodyDiv w:val="1"/>
      <w:marLeft w:val="75"/>
      <w:marRight w:val="75"/>
      <w:marTop w:val="30"/>
      <w:marBottom w:val="30"/>
      <w:divBdr>
        <w:top w:val="none" w:sz="0" w:space="0" w:color="auto"/>
        <w:left w:val="none" w:sz="0" w:space="0" w:color="auto"/>
        <w:bottom w:val="none" w:sz="0" w:space="0" w:color="auto"/>
        <w:right w:val="none" w:sz="0" w:space="0" w:color="auto"/>
      </w:divBdr>
      <w:divsChild>
        <w:div w:id="425423319">
          <w:marLeft w:val="0"/>
          <w:marRight w:val="0"/>
          <w:marTop w:val="0"/>
          <w:marBottom w:val="0"/>
          <w:divBdr>
            <w:top w:val="none" w:sz="0" w:space="0" w:color="auto"/>
            <w:left w:val="none" w:sz="0" w:space="0" w:color="auto"/>
            <w:bottom w:val="none" w:sz="0" w:space="0" w:color="auto"/>
            <w:right w:val="none" w:sz="0" w:space="0" w:color="auto"/>
          </w:divBdr>
          <w:divsChild>
            <w:div w:id="1865903646">
              <w:marLeft w:val="0"/>
              <w:marRight w:val="0"/>
              <w:marTop w:val="0"/>
              <w:marBottom w:val="0"/>
              <w:divBdr>
                <w:top w:val="none" w:sz="0" w:space="0" w:color="auto"/>
                <w:left w:val="none" w:sz="0" w:space="0" w:color="auto"/>
                <w:bottom w:val="none" w:sz="0" w:space="0" w:color="auto"/>
                <w:right w:val="none" w:sz="0" w:space="0" w:color="auto"/>
              </w:divBdr>
              <w:divsChild>
                <w:div w:id="1084716814">
                  <w:marLeft w:val="0"/>
                  <w:marRight w:val="0"/>
                  <w:marTop w:val="0"/>
                  <w:marBottom w:val="0"/>
                  <w:divBdr>
                    <w:top w:val="none" w:sz="0" w:space="0" w:color="auto"/>
                    <w:left w:val="none" w:sz="0" w:space="0" w:color="auto"/>
                    <w:bottom w:val="none" w:sz="0" w:space="0" w:color="auto"/>
                    <w:right w:val="none" w:sz="0" w:space="0" w:color="auto"/>
                  </w:divBdr>
                  <w:divsChild>
                    <w:div w:id="1013066610">
                      <w:marLeft w:val="0"/>
                      <w:marRight w:val="0"/>
                      <w:marTop w:val="0"/>
                      <w:marBottom w:val="0"/>
                      <w:divBdr>
                        <w:top w:val="none" w:sz="0" w:space="0" w:color="auto"/>
                        <w:left w:val="none" w:sz="0" w:space="0" w:color="auto"/>
                        <w:bottom w:val="none" w:sz="0" w:space="0" w:color="auto"/>
                        <w:right w:val="none" w:sz="0" w:space="0" w:color="auto"/>
                      </w:divBdr>
                      <w:divsChild>
                        <w:div w:id="6508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98013">
      <w:bodyDiv w:val="1"/>
      <w:marLeft w:val="0"/>
      <w:marRight w:val="0"/>
      <w:marTop w:val="0"/>
      <w:marBottom w:val="0"/>
      <w:divBdr>
        <w:top w:val="none" w:sz="0" w:space="0" w:color="auto"/>
        <w:left w:val="none" w:sz="0" w:space="0" w:color="auto"/>
        <w:bottom w:val="none" w:sz="0" w:space="0" w:color="auto"/>
        <w:right w:val="none" w:sz="0" w:space="0" w:color="auto"/>
      </w:divBdr>
    </w:div>
    <w:div w:id="2132507785">
      <w:bodyDiv w:val="1"/>
      <w:marLeft w:val="75"/>
      <w:marRight w:val="75"/>
      <w:marTop w:val="30"/>
      <w:marBottom w:val="30"/>
      <w:divBdr>
        <w:top w:val="none" w:sz="0" w:space="0" w:color="auto"/>
        <w:left w:val="none" w:sz="0" w:space="0" w:color="auto"/>
        <w:bottom w:val="none" w:sz="0" w:space="0" w:color="auto"/>
        <w:right w:val="none" w:sz="0" w:space="0" w:color="auto"/>
      </w:divBdr>
      <w:divsChild>
        <w:div w:id="1495954590">
          <w:marLeft w:val="0"/>
          <w:marRight w:val="0"/>
          <w:marTop w:val="0"/>
          <w:marBottom w:val="0"/>
          <w:divBdr>
            <w:top w:val="none" w:sz="0" w:space="0" w:color="auto"/>
            <w:left w:val="none" w:sz="0" w:space="0" w:color="auto"/>
            <w:bottom w:val="none" w:sz="0" w:space="0" w:color="auto"/>
            <w:right w:val="none" w:sz="0" w:space="0" w:color="auto"/>
          </w:divBdr>
          <w:divsChild>
            <w:div w:id="458375402">
              <w:marLeft w:val="0"/>
              <w:marRight w:val="0"/>
              <w:marTop w:val="0"/>
              <w:marBottom w:val="0"/>
              <w:divBdr>
                <w:top w:val="none" w:sz="0" w:space="0" w:color="auto"/>
                <w:left w:val="none" w:sz="0" w:space="0" w:color="auto"/>
                <w:bottom w:val="none" w:sz="0" w:space="0" w:color="auto"/>
                <w:right w:val="none" w:sz="0" w:space="0" w:color="auto"/>
              </w:divBdr>
              <w:divsChild>
                <w:div w:id="7679677">
                  <w:marLeft w:val="0"/>
                  <w:marRight w:val="0"/>
                  <w:marTop w:val="0"/>
                  <w:marBottom w:val="0"/>
                  <w:divBdr>
                    <w:top w:val="none" w:sz="0" w:space="0" w:color="auto"/>
                    <w:left w:val="none" w:sz="0" w:space="0" w:color="auto"/>
                    <w:bottom w:val="none" w:sz="0" w:space="0" w:color="auto"/>
                    <w:right w:val="none" w:sz="0" w:space="0" w:color="auto"/>
                  </w:divBdr>
                  <w:divsChild>
                    <w:div w:id="342168914">
                      <w:marLeft w:val="0"/>
                      <w:marRight w:val="0"/>
                      <w:marTop w:val="0"/>
                      <w:marBottom w:val="0"/>
                      <w:divBdr>
                        <w:top w:val="none" w:sz="0" w:space="0" w:color="auto"/>
                        <w:left w:val="none" w:sz="0" w:space="0" w:color="auto"/>
                        <w:bottom w:val="none" w:sz="0" w:space="0" w:color="auto"/>
                        <w:right w:val="none" w:sz="0" w:space="0" w:color="auto"/>
                      </w:divBdr>
                      <w:divsChild>
                        <w:div w:id="2119174088">
                          <w:marLeft w:val="0"/>
                          <w:marRight w:val="0"/>
                          <w:marTop w:val="0"/>
                          <w:marBottom w:val="0"/>
                          <w:divBdr>
                            <w:top w:val="none" w:sz="0" w:space="0" w:color="auto"/>
                            <w:left w:val="none" w:sz="0" w:space="0" w:color="auto"/>
                            <w:bottom w:val="none" w:sz="0" w:space="0" w:color="auto"/>
                            <w:right w:val="none" w:sz="0" w:space="0" w:color="auto"/>
                          </w:divBdr>
                          <w:divsChild>
                            <w:div w:id="393356804">
                              <w:marLeft w:val="0"/>
                              <w:marRight w:val="0"/>
                              <w:marTop w:val="0"/>
                              <w:marBottom w:val="0"/>
                              <w:divBdr>
                                <w:top w:val="none" w:sz="0" w:space="0" w:color="auto"/>
                                <w:left w:val="none" w:sz="0" w:space="0" w:color="auto"/>
                                <w:bottom w:val="none" w:sz="0" w:space="0" w:color="auto"/>
                                <w:right w:val="none" w:sz="0" w:space="0" w:color="auto"/>
                              </w:divBdr>
                              <w:divsChild>
                                <w:div w:id="779683417">
                                  <w:marLeft w:val="0"/>
                                  <w:marRight w:val="0"/>
                                  <w:marTop w:val="0"/>
                                  <w:marBottom w:val="0"/>
                                  <w:divBdr>
                                    <w:top w:val="none" w:sz="0" w:space="0" w:color="auto"/>
                                    <w:left w:val="none" w:sz="0" w:space="0" w:color="auto"/>
                                    <w:bottom w:val="none" w:sz="0" w:space="0" w:color="auto"/>
                                    <w:right w:val="none" w:sz="0" w:space="0" w:color="auto"/>
                                  </w:divBdr>
                                  <w:divsChild>
                                    <w:div w:id="1972517603">
                                      <w:marLeft w:val="0"/>
                                      <w:marRight w:val="0"/>
                                      <w:marTop w:val="0"/>
                                      <w:marBottom w:val="0"/>
                                      <w:divBdr>
                                        <w:top w:val="none" w:sz="0" w:space="0" w:color="auto"/>
                                        <w:left w:val="none" w:sz="0" w:space="0" w:color="auto"/>
                                        <w:bottom w:val="none" w:sz="0" w:space="0" w:color="auto"/>
                                        <w:right w:val="none" w:sz="0" w:space="0" w:color="auto"/>
                                      </w:divBdr>
                                      <w:divsChild>
                                        <w:div w:id="1248613819">
                                          <w:marLeft w:val="0"/>
                                          <w:marRight w:val="0"/>
                                          <w:marTop w:val="0"/>
                                          <w:marBottom w:val="0"/>
                                          <w:divBdr>
                                            <w:top w:val="none" w:sz="0" w:space="0" w:color="auto"/>
                                            <w:left w:val="none" w:sz="0" w:space="0" w:color="auto"/>
                                            <w:bottom w:val="none" w:sz="0" w:space="0" w:color="auto"/>
                                            <w:right w:val="none" w:sz="0" w:space="0" w:color="auto"/>
                                          </w:divBdr>
                                          <w:divsChild>
                                            <w:div w:id="1269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SALARY</vt:lpstr>
    </vt:vector>
  </TitlesOfParts>
  <Company>Vertex Data Science Ltd</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dc:title>
  <dc:creator>n393400</dc:creator>
  <cp:lastModifiedBy>Wesley, Gill</cp:lastModifiedBy>
  <cp:revision>2</cp:revision>
  <cp:lastPrinted>2018-02-21T11:32:00Z</cp:lastPrinted>
  <dcterms:created xsi:type="dcterms:W3CDTF">2025-03-24T10:09:00Z</dcterms:created>
  <dcterms:modified xsi:type="dcterms:W3CDTF">2025-03-24T10:09:00Z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Tottman, Nick</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Guinan, Jane</vt:lpwstr>
  </property>
  <property fmtid="{D5CDD505-2E9C-101B-9397-08002B2CF9AE}" pid="7" name="Order">
    <vt:lpwstr>128100.000000000</vt:lpwstr>
  </property>
  <property fmtid="{D5CDD505-2E9C-101B-9397-08002B2CF9AE}" pid="8" name="Display On">
    <vt:lpwstr>Recr Select Hiring Hidden</vt:lpwstr>
  </property>
  <property fmtid="{D5CDD505-2E9C-101B-9397-08002B2CF9AE}" pid="9" name="ContentTypeId">
    <vt:lpwstr>0x0101005A86F8F8950BDB4F867D2A4EF86A69A6</vt:lpwstr>
  </property>
</Properties>
</file>