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00569842"/>
        <w:docPartObj>
          <w:docPartGallery w:val="Cover Pages"/>
          <w:docPartUnique/>
        </w:docPartObj>
      </w:sdtPr>
      <w:sdtEndPr/>
      <w:sdtContent>
        <w:p w14:paraId="4ADB9093" w14:textId="626BECEC" w:rsidR="0019267C" w:rsidRPr="00A34699" w:rsidRDefault="0019267C" w:rsidP="00A34699">
          <w:r>
            <w:rPr>
              <w:noProof/>
            </w:rPr>
            <w:drawing>
              <wp:anchor distT="0" distB="0" distL="114300" distR="114300" simplePos="0" relativeHeight="251660288" behindDoc="1" locked="0" layoutInCell="1" allowOverlap="1" wp14:anchorId="644637C2" wp14:editId="74D5FDF1">
                <wp:simplePos x="0" y="0"/>
                <wp:positionH relativeFrom="page">
                  <wp:posOffset>9525</wp:posOffset>
                </wp:positionH>
                <wp:positionV relativeFrom="paragraph">
                  <wp:posOffset>-914517</wp:posOffset>
                </wp:positionV>
                <wp:extent cx="7553325" cy="1535030"/>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front-cover_blue.jpg"/>
                        <pic:cNvPicPr/>
                      </pic:nvPicPr>
                      <pic:blipFill>
                        <a:blip r:embed="rId12">
                          <a:grayscl/>
                          <a:extLst>
                            <a:ext uri="{28A0092B-C50C-407E-A947-70E740481C1C}">
                              <a14:useLocalDpi xmlns:a14="http://schemas.microsoft.com/office/drawing/2010/main" val="0"/>
                            </a:ext>
                          </a:extLst>
                        </a:blip>
                        <a:stretch>
                          <a:fillRect/>
                        </a:stretch>
                      </pic:blipFill>
                      <pic:spPr>
                        <a:xfrm>
                          <a:off x="0" y="0"/>
                          <a:ext cx="7553325" cy="1535030"/>
                        </a:xfrm>
                        <a:prstGeom prst="rect">
                          <a:avLst/>
                        </a:prstGeom>
                      </pic:spPr>
                    </pic:pic>
                  </a:graphicData>
                </a:graphic>
                <wp14:sizeRelH relativeFrom="margin">
                  <wp14:pctWidth>0</wp14:pctWidth>
                </wp14:sizeRelH>
                <wp14:sizeRelV relativeFrom="margin">
                  <wp14:pctHeight>0</wp14:pctHeight>
                </wp14:sizeRelV>
              </wp:anchor>
            </w:drawing>
          </w:r>
        </w:p>
        <w:p w14:paraId="47B6A569" w14:textId="616D0C99" w:rsidR="0019267C" w:rsidRDefault="0019267C">
          <w:r>
            <w:rPr>
              <w:noProof/>
            </w:rPr>
            <mc:AlternateContent>
              <mc:Choice Requires="wps">
                <w:drawing>
                  <wp:anchor distT="0" distB="0" distL="114300" distR="114300" simplePos="0" relativeHeight="251659264" behindDoc="0" locked="0" layoutInCell="1" allowOverlap="1" wp14:anchorId="507BF90A" wp14:editId="41B16320">
                    <wp:simplePos x="0" y="0"/>
                    <wp:positionH relativeFrom="margin">
                      <wp:posOffset>929640</wp:posOffset>
                    </wp:positionH>
                    <wp:positionV relativeFrom="paragraph">
                      <wp:posOffset>1836420</wp:posOffset>
                    </wp:positionV>
                    <wp:extent cx="5715000" cy="65151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715000" cy="6515100"/>
                            </a:xfrm>
                            <a:prstGeom prst="rect">
                              <a:avLst/>
                            </a:prstGeom>
                            <a:noFill/>
                            <a:ln w="6350">
                              <a:noFill/>
                            </a:ln>
                          </wps:spPr>
                          <wps:txbx>
                            <w:txbxContent>
                              <w:p w14:paraId="56D90016" w14:textId="7FF57DB1" w:rsidR="0019267C" w:rsidRPr="00F274A3" w:rsidRDefault="0019267C" w:rsidP="00541DB8">
                                <w:pPr>
                                  <w:pStyle w:val="Title"/>
                                  <w:rPr>
                                    <w:color w:val="1F497D" w:themeColor="text2"/>
                                  </w:rPr>
                                </w:pPr>
                                <w:r w:rsidRPr="00F274A3">
                                  <w:rPr>
                                    <w:color w:val="1F497D" w:themeColor="text2"/>
                                  </w:rPr>
                                  <w:t>Template Role Profile</w:t>
                                </w:r>
                              </w:p>
                              <w:p w14:paraId="5DE53F01" w14:textId="1F893439" w:rsidR="0019267C" w:rsidRPr="00F274A3" w:rsidRDefault="0019267C" w:rsidP="00541DB8">
                                <w:pPr>
                                  <w:pStyle w:val="Subtitle"/>
                                  <w:rPr>
                                    <w:color w:val="1F497D" w:themeColor="text2"/>
                                  </w:rPr>
                                </w:pPr>
                              </w:p>
                              <w:p w14:paraId="3EAF0299" w14:textId="775C9DC2" w:rsidR="0019267C" w:rsidRPr="00F274A3" w:rsidRDefault="0019267C" w:rsidP="00541DB8">
                                <w:pPr>
                                  <w:pStyle w:val="Subtitle2"/>
                                  <w:rPr>
                                    <w:color w:val="1F497D" w:themeColor="text2"/>
                                  </w:rPr>
                                </w:pPr>
                                <w:r w:rsidRPr="00F274A3">
                                  <w:rPr>
                                    <w:color w:val="1F497D" w:themeColor="text2"/>
                                  </w:rPr>
                                  <w:t>Author: Human Resources</w:t>
                                </w:r>
                              </w:p>
                              <w:p w14:paraId="5B037D60" w14:textId="137293F5" w:rsidR="0019267C" w:rsidRPr="00F274A3" w:rsidRDefault="00F274A3" w:rsidP="00541DB8">
                                <w:pPr>
                                  <w:pStyle w:val="Subtitle2"/>
                                  <w:rPr>
                                    <w:color w:val="1F497D" w:themeColor="text2"/>
                                  </w:rPr>
                                </w:pPr>
                                <w:r>
                                  <w:rPr>
                                    <w:color w:val="1F497D" w:themeColor="text2"/>
                                  </w:rPr>
                                  <w:t>Date: January 2023</w:t>
                                </w:r>
                                <w:r w:rsidR="0019267C" w:rsidRPr="00F274A3">
                                  <w:rPr>
                                    <w:color w:val="1F497D" w:themeColor="text2"/>
                                  </w:rPr>
                                  <w:t xml:space="preserve"> version</w:t>
                                </w:r>
                              </w:p>
                              <w:p w14:paraId="3DBE79C6" w14:textId="4F527932" w:rsidR="0019267C" w:rsidRPr="00F274A3" w:rsidRDefault="0019267C" w:rsidP="0019267C">
                                <w:pPr>
                                  <w:rPr>
                                    <w:lang w:eastAsia="en-US"/>
                                  </w:rPr>
                                </w:pPr>
                              </w:p>
                              <w:p w14:paraId="2A004BF5" w14:textId="4B8203AD" w:rsidR="0019267C" w:rsidRDefault="0019267C" w:rsidP="0019267C">
                                <w:pPr>
                                  <w:rPr>
                                    <w:rFonts w:asciiTheme="minorHAnsi" w:hAnsiTheme="minorHAnsi" w:cstheme="minorHAnsi"/>
                                    <w:b/>
                                    <w:u w:val="single"/>
                                    <w:lang w:eastAsia="en-US"/>
                                  </w:rPr>
                                </w:pPr>
                                <w:r w:rsidRPr="00F274A3">
                                  <w:rPr>
                                    <w:rFonts w:asciiTheme="minorHAnsi" w:hAnsiTheme="minorHAnsi" w:cstheme="minorHAnsi"/>
                                    <w:b/>
                                    <w:u w:val="single"/>
                                    <w:lang w:eastAsia="en-US"/>
                                  </w:rPr>
                                  <w:t>Guidance Notes</w:t>
                                </w:r>
                              </w:p>
                              <w:p w14:paraId="55D3ECAC" w14:textId="3E2B60BF" w:rsidR="00CD2737" w:rsidRDefault="00CD2737" w:rsidP="0019267C">
                                <w:pPr>
                                  <w:rPr>
                                    <w:rFonts w:asciiTheme="minorHAnsi" w:hAnsiTheme="minorHAnsi" w:cstheme="minorHAnsi"/>
                                    <w:b/>
                                    <w:u w:val="single"/>
                                    <w:lang w:eastAsia="en-US"/>
                                  </w:rPr>
                                </w:pPr>
                              </w:p>
                              <w:p w14:paraId="212B4632" w14:textId="3BA9116D" w:rsidR="00CD2737" w:rsidRPr="00CD2737" w:rsidRDefault="00CD2737" w:rsidP="00CD2737">
                                <w:pPr>
                                  <w:pStyle w:val="ListParagraph"/>
                                  <w:numPr>
                                    <w:ilvl w:val="0"/>
                                    <w:numId w:val="8"/>
                                  </w:numPr>
                                  <w:rPr>
                                    <w:rFonts w:asciiTheme="minorHAnsi" w:hAnsiTheme="minorHAnsi" w:cstheme="minorHAnsi"/>
                                    <w:b/>
                                    <w:szCs w:val="22"/>
                                    <w:u w:val="single"/>
                                    <w:lang w:eastAsia="en-US"/>
                                  </w:rPr>
                                </w:pPr>
                                <w:hyperlink w:history="1">
                                  <w:r w:rsidRPr="00CD2737">
                                    <w:rPr>
                                      <w:rStyle w:val="Hyperlink"/>
                                      <w:rFonts w:asciiTheme="minorHAnsi" w:hAnsiTheme="minorHAnsi" w:cstheme="minorHAnsi"/>
                                      <w:szCs w:val="22"/>
                                    </w:rPr>
                                    <w:t>The Volt - A guide to inclusive recruitment - All Documents (sharepoint.com)</w:t>
                                  </w:r>
                                </w:hyperlink>
                              </w:p>
                              <w:p w14:paraId="0A6AB31F" w14:textId="33164535" w:rsidR="0019267C" w:rsidRPr="00CD2737" w:rsidRDefault="0019267C" w:rsidP="0019267C">
                                <w:pPr>
                                  <w:rPr>
                                    <w:rFonts w:asciiTheme="minorHAnsi" w:hAnsiTheme="minorHAnsi" w:cstheme="minorHAnsi"/>
                                    <w:sz w:val="22"/>
                                    <w:szCs w:val="22"/>
                                    <w:lang w:eastAsia="en-US"/>
                                  </w:rPr>
                                </w:pPr>
                              </w:p>
                              <w:p w14:paraId="7869DB57" w14:textId="23743251" w:rsidR="0019267C" w:rsidRPr="00CD2737" w:rsidRDefault="0019267C" w:rsidP="00F274A3">
                                <w:pPr>
                                  <w:pStyle w:val="ListParagraph"/>
                                  <w:numPr>
                                    <w:ilvl w:val="0"/>
                                    <w:numId w:val="7"/>
                                  </w:numPr>
                                  <w:rPr>
                                    <w:rFonts w:asciiTheme="minorHAnsi" w:hAnsiTheme="minorHAnsi" w:cstheme="minorHAnsi"/>
                                    <w:color w:val="1F497D" w:themeColor="text2"/>
                                    <w:szCs w:val="22"/>
                                    <w:lang w:eastAsia="en-US"/>
                                  </w:rPr>
                                </w:pPr>
                                <w:r w:rsidRPr="00CD2737">
                                  <w:rPr>
                                    <w:rFonts w:asciiTheme="minorHAnsi" w:hAnsiTheme="minorHAnsi" w:cstheme="minorHAnsi"/>
                                    <w:color w:val="1F497D" w:themeColor="text2"/>
                                    <w:szCs w:val="22"/>
                                    <w:lang w:eastAsia="en-US"/>
                                  </w:rPr>
                                  <w:t>Consider the diversity and inclusion impact of this role profile</w:t>
                                </w:r>
                                <w:r w:rsidR="00F274A3" w:rsidRPr="00CD2737">
                                  <w:rPr>
                                    <w:rFonts w:asciiTheme="minorHAnsi" w:hAnsiTheme="minorHAnsi" w:cstheme="minorHAnsi"/>
                                    <w:color w:val="1F497D" w:themeColor="text2"/>
                                    <w:szCs w:val="22"/>
                                    <w:lang w:eastAsia="en-US"/>
                                  </w:rPr>
                                  <w:t xml:space="preserve"> </w:t>
                                </w:r>
                                <w:r w:rsidRPr="00CD2737">
                                  <w:rPr>
                                    <w:rFonts w:asciiTheme="minorHAnsi" w:hAnsiTheme="minorHAnsi" w:cstheme="minorHAnsi"/>
                                    <w:color w:val="1F497D" w:themeColor="text2"/>
                                    <w:szCs w:val="22"/>
                                    <w:lang w:eastAsia="en-US"/>
                                  </w:rPr>
                                  <w:t>for example</w:t>
                                </w:r>
                                <w:r w:rsidR="00F274A3" w:rsidRPr="00CD2737">
                                  <w:rPr>
                                    <w:rFonts w:asciiTheme="minorHAnsi" w:hAnsiTheme="minorHAnsi" w:cstheme="minorHAnsi"/>
                                    <w:color w:val="1F497D" w:themeColor="text2"/>
                                    <w:szCs w:val="22"/>
                                    <w:lang w:eastAsia="en-US"/>
                                  </w:rPr>
                                  <w:t xml:space="preserve"> avoid</w:t>
                                </w:r>
                                <w:r w:rsidRPr="00CD2737">
                                  <w:rPr>
                                    <w:rFonts w:asciiTheme="minorHAnsi" w:hAnsiTheme="minorHAnsi" w:cstheme="minorHAnsi"/>
                                    <w:color w:val="1F497D" w:themeColor="text2"/>
                                    <w:szCs w:val="22"/>
                                    <w:lang w:eastAsia="en-US"/>
                                  </w:rPr>
                                  <w:t xml:space="preserve"> using language such as ‘go</w:t>
                                </w:r>
                                <w:r w:rsidR="00F274A3" w:rsidRPr="00CD2737">
                                  <w:rPr>
                                    <w:rFonts w:asciiTheme="minorHAnsi" w:hAnsiTheme="minorHAnsi" w:cstheme="minorHAnsi"/>
                                    <w:color w:val="1F497D" w:themeColor="text2"/>
                                    <w:szCs w:val="22"/>
                                    <w:lang w:eastAsia="en-US"/>
                                  </w:rPr>
                                  <w:t>-</w:t>
                                </w:r>
                                <w:r w:rsidRPr="00CD2737">
                                  <w:rPr>
                                    <w:rFonts w:asciiTheme="minorHAnsi" w:hAnsiTheme="minorHAnsi" w:cstheme="minorHAnsi"/>
                                    <w:color w:val="1F497D" w:themeColor="text2"/>
                                    <w:szCs w:val="22"/>
                                    <w:lang w:eastAsia="en-US"/>
                                  </w:rPr>
                                  <w:t>getter / dynamic / guru</w:t>
                                </w:r>
                                <w:r w:rsidR="00F274A3" w:rsidRPr="00CD2737">
                                  <w:rPr>
                                    <w:rFonts w:asciiTheme="minorHAnsi" w:hAnsiTheme="minorHAnsi" w:cstheme="minorHAnsi"/>
                                    <w:color w:val="1F497D" w:themeColor="text2"/>
                                    <w:szCs w:val="22"/>
                                    <w:lang w:eastAsia="en-US"/>
                                  </w:rPr>
                                  <w:t xml:space="preserve"> / him/her/</w:t>
                                </w:r>
                                <w:r w:rsidRPr="00CD2737">
                                  <w:rPr>
                                    <w:rFonts w:asciiTheme="minorHAnsi" w:hAnsiTheme="minorHAnsi" w:cstheme="minorHAnsi"/>
                                    <w:color w:val="1F497D" w:themeColor="text2"/>
                                    <w:szCs w:val="22"/>
                                    <w:lang w:eastAsia="en-US"/>
                                  </w:rPr>
                                  <w:t xml:space="preserve"> </w:t>
                                </w:r>
                                <w:r w:rsidR="00F274A3" w:rsidRPr="00CD2737">
                                  <w:rPr>
                                    <w:rFonts w:asciiTheme="minorHAnsi" w:hAnsiTheme="minorHAnsi" w:cstheme="minorHAnsi"/>
                                    <w:color w:val="1F497D" w:themeColor="text2"/>
                                    <w:szCs w:val="22"/>
                                    <w:lang w:eastAsia="en-US"/>
                                  </w:rPr>
                                  <w:t xml:space="preserve">these </w:t>
                                </w:r>
                                <w:r w:rsidRPr="00CD2737">
                                  <w:rPr>
                                    <w:rFonts w:asciiTheme="minorHAnsi" w:hAnsiTheme="minorHAnsi" w:cstheme="minorHAnsi"/>
                                    <w:color w:val="1F497D" w:themeColor="text2"/>
                                    <w:szCs w:val="22"/>
                                    <w:lang w:eastAsia="en-US"/>
                                  </w:rPr>
                                  <w:t>are t</w:t>
                                </w:r>
                                <w:r w:rsidR="00F274A3" w:rsidRPr="00CD2737">
                                  <w:rPr>
                                    <w:rFonts w:asciiTheme="minorHAnsi" w:hAnsiTheme="minorHAnsi" w:cstheme="minorHAnsi"/>
                                    <w:color w:val="1F497D" w:themeColor="text2"/>
                                    <w:szCs w:val="22"/>
                                    <w:lang w:eastAsia="en-US"/>
                                  </w:rPr>
                                  <w:t>erms that are not inclusive</w:t>
                                </w:r>
                              </w:p>
                              <w:p w14:paraId="3BBB1702" w14:textId="136E6971" w:rsidR="00F274A3" w:rsidRPr="00CD2737" w:rsidRDefault="00F274A3" w:rsidP="0019267C">
                                <w:pPr>
                                  <w:rPr>
                                    <w:rFonts w:asciiTheme="minorHAnsi" w:hAnsiTheme="minorHAnsi" w:cstheme="minorHAnsi"/>
                                    <w:color w:val="1F497D" w:themeColor="text2"/>
                                    <w:sz w:val="22"/>
                                    <w:szCs w:val="22"/>
                                    <w:lang w:eastAsia="en-US"/>
                                  </w:rPr>
                                </w:pPr>
                              </w:p>
                              <w:p w14:paraId="0DCFD2FE" w14:textId="6A0393DE" w:rsidR="00F274A3" w:rsidRPr="00CD2737" w:rsidRDefault="00F274A3" w:rsidP="00F274A3">
                                <w:pPr>
                                  <w:pStyle w:val="ListParagraph"/>
                                  <w:numPr>
                                    <w:ilvl w:val="0"/>
                                    <w:numId w:val="7"/>
                                  </w:numPr>
                                  <w:rPr>
                                    <w:rFonts w:asciiTheme="minorHAnsi" w:hAnsiTheme="minorHAnsi" w:cstheme="minorHAnsi"/>
                                    <w:color w:val="1F497D" w:themeColor="text2"/>
                                    <w:szCs w:val="22"/>
                                    <w:lang w:eastAsia="en-US"/>
                                  </w:rPr>
                                </w:pPr>
                                <w:r w:rsidRPr="00CD2737">
                                  <w:rPr>
                                    <w:rFonts w:asciiTheme="minorHAnsi" w:hAnsiTheme="minorHAnsi" w:cstheme="minorHAnsi"/>
                                    <w:color w:val="1F497D" w:themeColor="text2"/>
                                    <w:szCs w:val="22"/>
                                    <w:lang w:eastAsia="en-US"/>
                                  </w:rPr>
                                  <w:t xml:space="preserve">Avoid using numbers against experience such as ‘5 years experience’ </w:t>
                                </w:r>
                                <w:proofErr w:type="gramStart"/>
                                <w:r w:rsidRPr="00CD2737">
                                  <w:rPr>
                                    <w:rFonts w:asciiTheme="minorHAnsi" w:hAnsiTheme="minorHAnsi" w:cstheme="minorHAnsi"/>
                                    <w:color w:val="1F497D" w:themeColor="text2"/>
                                    <w:szCs w:val="22"/>
                                    <w:lang w:eastAsia="en-US"/>
                                  </w:rPr>
                                  <w:t>in..</w:t>
                                </w:r>
                                <w:proofErr w:type="gramEnd"/>
                                <w:r w:rsidRPr="00CD2737">
                                  <w:rPr>
                                    <w:rFonts w:asciiTheme="minorHAnsi" w:hAnsiTheme="minorHAnsi" w:cstheme="minorHAnsi"/>
                                    <w:color w:val="1F497D" w:themeColor="text2"/>
                                    <w:szCs w:val="22"/>
                                    <w:lang w:eastAsia="en-US"/>
                                  </w:rPr>
                                  <w:t xml:space="preserve">  Instead state factually the experience required such as Experience in Managing People / Experience in Customer Service. </w:t>
                                </w:r>
                              </w:p>
                              <w:p w14:paraId="486F48EC" w14:textId="77777777" w:rsidR="0019267C" w:rsidRPr="00CD2737" w:rsidRDefault="0019267C" w:rsidP="0019267C">
                                <w:pPr>
                                  <w:rPr>
                                    <w:rFonts w:asciiTheme="minorHAnsi" w:hAnsiTheme="minorHAnsi" w:cstheme="minorHAnsi"/>
                                    <w:color w:val="1F497D" w:themeColor="text2"/>
                                    <w:sz w:val="22"/>
                                    <w:szCs w:val="22"/>
                                    <w:lang w:eastAsia="en-US"/>
                                  </w:rPr>
                                </w:pPr>
                              </w:p>
                              <w:p w14:paraId="1E480847" w14:textId="0EDB43FA" w:rsidR="0019267C" w:rsidRPr="00CD2737" w:rsidRDefault="0019267C" w:rsidP="00F274A3">
                                <w:pPr>
                                  <w:pStyle w:val="ListParagraph"/>
                                  <w:numPr>
                                    <w:ilvl w:val="0"/>
                                    <w:numId w:val="7"/>
                                  </w:numPr>
                                  <w:rPr>
                                    <w:rFonts w:asciiTheme="minorHAnsi" w:hAnsiTheme="minorHAnsi" w:cstheme="minorHAnsi"/>
                                    <w:color w:val="1F497D" w:themeColor="text2"/>
                                    <w:szCs w:val="22"/>
                                    <w:lang w:eastAsia="en-US"/>
                                  </w:rPr>
                                </w:pPr>
                                <w:r w:rsidRPr="00CD2737">
                                  <w:rPr>
                                    <w:rFonts w:asciiTheme="minorHAnsi" w:hAnsiTheme="minorHAnsi" w:cstheme="minorHAnsi"/>
                                    <w:color w:val="1F497D" w:themeColor="text2"/>
                                    <w:szCs w:val="22"/>
                                    <w:lang w:eastAsia="en-US"/>
                                  </w:rPr>
                                  <w:t>Avoid Jargon</w:t>
                                </w:r>
                                <w:r w:rsidR="00F274A3" w:rsidRPr="00CD2737">
                                  <w:rPr>
                                    <w:rFonts w:asciiTheme="minorHAnsi" w:hAnsiTheme="minorHAnsi" w:cstheme="minorHAnsi"/>
                                    <w:color w:val="1F497D" w:themeColor="text2"/>
                                    <w:szCs w:val="22"/>
                                    <w:lang w:eastAsia="en-US"/>
                                  </w:rPr>
                                  <w:t xml:space="preserve"> like </w:t>
                                </w:r>
                                <w:r w:rsidR="00F274A3" w:rsidRPr="00CD2737">
                                  <w:rPr>
                                    <w:rFonts w:asciiTheme="minorHAnsi" w:hAnsiTheme="minorHAnsi" w:cstheme="minorHAnsi"/>
                                    <w:color w:val="1F497D" w:themeColor="text2"/>
                                    <w:szCs w:val="22"/>
                                    <w:shd w:val="clear" w:color="auto" w:fill="FFFFFF"/>
                                  </w:rPr>
                                  <w:t>special words or expressions used by a profession or group that are difficult for others to understand</w:t>
                                </w:r>
                                <w:r w:rsidR="00CD2737" w:rsidRPr="00CD2737">
                                  <w:rPr>
                                    <w:rFonts w:asciiTheme="minorHAnsi" w:hAnsiTheme="minorHAnsi" w:cstheme="minorHAnsi"/>
                                    <w:color w:val="1F497D" w:themeColor="text2"/>
                                    <w:szCs w:val="22"/>
                                    <w:shd w:val="clear" w:color="auto" w:fill="FFFFFF"/>
                                  </w:rPr>
                                  <w:t xml:space="preserve">.  </w:t>
                                </w:r>
                              </w:p>
                              <w:p w14:paraId="66469A51" w14:textId="77777777" w:rsidR="0019267C" w:rsidRPr="00CD2737" w:rsidRDefault="0019267C" w:rsidP="0019267C">
                                <w:pPr>
                                  <w:rPr>
                                    <w:rFonts w:asciiTheme="minorHAnsi" w:hAnsiTheme="minorHAnsi" w:cstheme="minorHAnsi"/>
                                    <w:color w:val="1F497D" w:themeColor="text2"/>
                                    <w:sz w:val="22"/>
                                    <w:szCs w:val="22"/>
                                    <w:lang w:eastAsia="en-US"/>
                                  </w:rPr>
                                </w:pPr>
                              </w:p>
                              <w:p w14:paraId="6A7FDA30" w14:textId="5F3BBDCA" w:rsidR="0019267C" w:rsidRPr="00CD2737" w:rsidRDefault="0019267C" w:rsidP="00F274A3">
                                <w:pPr>
                                  <w:pStyle w:val="ListParagraph"/>
                                  <w:numPr>
                                    <w:ilvl w:val="0"/>
                                    <w:numId w:val="7"/>
                                  </w:numPr>
                                  <w:rPr>
                                    <w:rFonts w:asciiTheme="minorHAnsi" w:hAnsiTheme="minorHAnsi" w:cstheme="minorHAnsi"/>
                                    <w:color w:val="1F497D" w:themeColor="text2"/>
                                    <w:szCs w:val="22"/>
                                    <w:lang w:eastAsia="en-US"/>
                                  </w:rPr>
                                </w:pPr>
                                <w:r w:rsidRPr="00CD2737">
                                  <w:rPr>
                                    <w:rFonts w:asciiTheme="minorHAnsi" w:hAnsiTheme="minorHAnsi" w:cstheme="minorHAnsi"/>
                                    <w:color w:val="1F497D" w:themeColor="text2"/>
                                    <w:szCs w:val="22"/>
                                    <w:lang w:eastAsia="en-US"/>
                                  </w:rPr>
                                  <w:t>Avoid</w:t>
                                </w:r>
                                <w:r w:rsidR="00CD2737" w:rsidRPr="00CD2737">
                                  <w:rPr>
                                    <w:rFonts w:asciiTheme="minorHAnsi" w:hAnsiTheme="minorHAnsi" w:cstheme="minorHAnsi"/>
                                    <w:color w:val="1F497D" w:themeColor="text2"/>
                                    <w:szCs w:val="22"/>
                                    <w:lang w:eastAsia="en-US"/>
                                  </w:rPr>
                                  <w:t xml:space="preserve"> internal company related</w:t>
                                </w:r>
                                <w:r w:rsidRPr="00CD2737">
                                  <w:rPr>
                                    <w:rFonts w:asciiTheme="minorHAnsi" w:hAnsiTheme="minorHAnsi" w:cstheme="minorHAnsi"/>
                                    <w:color w:val="1F497D" w:themeColor="text2"/>
                                    <w:szCs w:val="22"/>
                                    <w:lang w:eastAsia="en-US"/>
                                  </w:rPr>
                                  <w:t xml:space="preserve"> acronyms</w:t>
                                </w:r>
                                <w:r w:rsidR="00CD2737" w:rsidRPr="00CD2737">
                                  <w:rPr>
                                    <w:rFonts w:asciiTheme="minorHAnsi" w:hAnsiTheme="minorHAnsi" w:cstheme="minorHAnsi"/>
                                    <w:color w:val="1F497D" w:themeColor="text2"/>
                                    <w:szCs w:val="22"/>
                                    <w:lang w:eastAsia="en-US"/>
                                  </w:rPr>
                                  <w:t xml:space="preserve"> instead explaining processes in a clear way  </w:t>
                                </w:r>
                              </w:p>
                              <w:p w14:paraId="5A014A82" w14:textId="77777777" w:rsidR="0019267C" w:rsidRPr="00CD2737" w:rsidRDefault="0019267C" w:rsidP="0019267C">
                                <w:pPr>
                                  <w:rPr>
                                    <w:rFonts w:asciiTheme="minorHAnsi" w:hAnsiTheme="minorHAnsi" w:cstheme="minorHAnsi"/>
                                    <w:color w:val="1F497D" w:themeColor="text2"/>
                                    <w:sz w:val="22"/>
                                    <w:szCs w:val="22"/>
                                    <w:lang w:eastAsia="en-US"/>
                                  </w:rPr>
                                </w:pPr>
                              </w:p>
                              <w:p w14:paraId="5A29752A" w14:textId="1BD8DE59" w:rsidR="0019267C" w:rsidRPr="00CD2737" w:rsidRDefault="00F274A3" w:rsidP="00F274A3">
                                <w:pPr>
                                  <w:pStyle w:val="ListParagraph"/>
                                  <w:numPr>
                                    <w:ilvl w:val="0"/>
                                    <w:numId w:val="7"/>
                                  </w:numPr>
                                  <w:rPr>
                                    <w:rFonts w:asciiTheme="minorHAnsi" w:hAnsiTheme="minorHAnsi" w:cstheme="minorHAnsi"/>
                                    <w:color w:val="1F497D" w:themeColor="text2"/>
                                    <w:szCs w:val="22"/>
                                  </w:rPr>
                                </w:pPr>
                                <w:r w:rsidRPr="00CD2737">
                                  <w:rPr>
                                    <w:rFonts w:asciiTheme="minorHAnsi" w:hAnsiTheme="minorHAnsi" w:cstheme="minorHAnsi"/>
                                    <w:color w:val="1F497D" w:themeColor="text2"/>
                                    <w:szCs w:val="22"/>
                                    <w:lang w:eastAsia="en-US"/>
                                  </w:rPr>
                                  <w:t>Finally c</w:t>
                                </w:r>
                                <w:r w:rsidR="0019267C" w:rsidRPr="00CD2737">
                                  <w:rPr>
                                    <w:rFonts w:asciiTheme="minorHAnsi" w:hAnsiTheme="minorHAnsi" w:cstheme="minorHAnsi"/>
                                    <w:color w:val="1F497D" w:themeColor="text2"/>
                                    <w:szCs w:val="22"/>
                                    <w:lang w:eastAsia="en-US"/>
                                  </w:rPr>
                                  <w:t>heck out</w:t>
                                </w:r>
                                <w:r w:rsidRPr="00CD2737">
                                  <w:rPr>
                                    <w:rFonts w:asciiTheme="minorHAnsi" w:hAnsiTheme="minorHAnsi" w:cstheme="minorHAnsi"/>
                                    <w:color w:val="1F497D" w:themeColor="text2"/>
                                    <w:szCs w:val="22"/>
                                    <w:lang w:eastAsia="en-US"/>
                                  </w:rPr>
                                  <w:t xml:space="preserve"> your text aiming for a</w:t>
                                </w:r>
                                <w:r w:rsidR="0019267C" w:rsidRPr="00CD2737">
                                  <w:rPr>
                                    <w:rFonts w:asciiTheme="minorHAnsi" w:hAnsiTheme="minorHAnsi" w:cstheme="minorHAnsi"/>
                                    <w:color w:val="1F497D" w:themeColor="text2"/>
                                    <w:szCs w:val="22"/>
                                    <w:lang w:eastAsia="en-US"/>
                                  </w:rPr>
                                  <w:t xml:space="preserve"> readability score of above 9 – see link </w:t>
                                </w:r>
                                <w:hyperlink w:history="1">
                                  <w:r w:rsidR="0019267C" w:rsidRPr="00CD2737">
                                    <w:rPr>
                                      <w:rStyle w:val="Hyperlink"/>
                                      <w:rFonts w:asciiTheme="minorHAnsi" w:hAnsiTheme="minorHAnsi" w:cstheme="minorHAnsi"/>
                                      <w:b/>
                                      <w:color w:val="0070C0"/>
                                      <w:szCs w:val="22"/>
                                    </w:rPr>
                                    <w:t>Hemingway Editor (hemingwayapp.com)</w:t>
                                  </w:r>
                                </w:hyperlink>
                              </w:p>
                              <w:p w14:paraId="7B006CC6" w14:textId="77777777" w:rsidR="0019267C" w:rsidRDefault="0019267C" w:rsidP="0019267C"/>
                              <w:p w14:paraId="3B1EA676" w14:textId="0380B084" w:rsidR="0019267C" w:rsidRPr="0019267C" w:rsidRDefault="0019267C" w:rsidP="0019267C">
                                <w:pPr>
                                  <w:rPr>
                                    <w:lang w:eastAsia="en-US"/>
                                  </w:rPr>
                                </w:pPr>
                                <w:r>
                                  <w:rPr>
                                    <w:lang w:eastAsia="en-US"/>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7BF90A" id="_x0000_t202" coordsize="21600,21600" o:spt="202" path="m,l,21600r21600,l21600,xe">
                    <v:stroke joinstyle="miter"/>
                    <v:path gradientshapeok="t" o:connecttype="rect"/>
                  </v:shapetype>
                  <v:shape id="Text Box 2" o:spid="_x0000_s1026" type="#_x0000_t202" style="position:absolute;margin-left:73.2pt;margin-top:144.6pt;width:450pt;height:51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" filled="f" stroked="f" strokeweight=".5pt">
                    <v:textbox inset="0,0,0,0">
                      <w:txbxContent>
                        <w:p w14:paraId="56D90016" w14:textId="7FF57DB1" w:rsidR="0019267C" w:rsidRPr="00F274A3" w:rsidRDefault="0019267C" w:rsidP="00541DB8">
                          <w:pPr>
                            <w:pStyle w:val="Title"/>
                            <w:rPr>
                              <w:color w:val="1F497D" w:themeColor="text2"/>
                            </w:rPr>
                          </w:pPr>
                          <w:r w:rsidRPr="00F274A3">
                            <w:rPr>
                              <w:color w:val="1F497D" w:themeColor="text2"/>
                            </w:rPr>
                            <w:t>Template Role Profile</w:t>
                          </w:r>
                        </w:p>
                        <w:p w14:paraId="5DE53F01" w14:textId="1F893439" w:rsidR="0019267C" w:rsidRPr="00F274A3" w:rsidRDefault="0019267C" w:rsidP="00541DB8">
                          <w:pPr>
                            <w:pStyle w:val="Subtitle"/>
                            <w:rPr>
                              <w:color w:val="1F497D" w:themeColor="text2"/>
                            </w:rPr>
                          </w:pPr>
                        </w:p>
                        <w:p w14:paraId="3EAF0299" w14:textId="775C9DC2" w:rsidR="0019267C" w:rsidRPr="00F274A3" w:rsidRDefault="0019267C" w:rsidP="00541DB8">
                          <w:pPr>
                            <w:pStyle w:val="Subtitle2"/>
                            <w:rPr>
                              <w:color w:val="1F497D" w:themeColor="text2"/>
                            </w:rPr>
                          </w:pPr>
                          <w:r w:rsidRPr="00F274A3">
                            <w:rPr>
                              <w:color w:val="1F497D" w:themeColor="text2"/>
                            </w:rPr>
                            <w:t>Author: Human Resources</w:t>
                          </w:r>
                        </w:p>
                        <w:p w14:paraId="5B037D60" w14:textId="137293F5" w:rsidR="0019267C" w:rsidRPr="00F274A3" w:rsidRDefault="00F274A3" w:rsidP="00541DB8">
                          <w:pPr>
                            <w:pStyle w:val="Subtitle2"/>
                            <w:rPr>
                              <w:color w:val="1F497D" w:themeColor="text2"/>
                            </w:rPr>
                          </w:pPr>
                          <w:r>
                            <w:rPr>
                              <w:color w:val="1F497D" w:themeColor="text2"/>
                            </w:rPr>
                            <w:t>Date: January 2023</w:t>
                          </w:r>
                          <w:r w:rsidR="0019267C" w:rsidRPr="00F274A3">
                            <w:rPr>
                              <w:color w:val="1F497D" w:themeColor="text2"/>
                            </w:rPr>
                            <w:t xml:space="preserve"> version</w:t>
                          </w:r>
                        </w:p>
                        <w:p w14:paraId="3DBE79C6" w14:textId="4F527932" w:rsidR="0019267C" w:rsidRPr="00F274A3" w:rsidRDefault="0019267C" w:rsidP="0019267C">
                          <w:pPr>
                            <w:rPr>
                              <w:lang w:eastAsia="en-US"/>
                            </w:rPr>
                          </w:pPr>
                        </w:p>
                        <w:p w14:paraId="2A004BF5" w14:textId="4B8203AD" w:rsidR="0019267C" w:rsidRDefault="0019267C" w:rsidP="0019267C">
                          <w:pPr>
                            <w:rPr>
                              <w:rFonts w:asciiTheme="minorHAnsi" w:hAnsiTheme="minorHAnsi" w:cstheme="minorHAnsi"/>
                              <w:b/>
                              <w:u w:val="single"/>
                              <w:lang w:eastAsia="en-US"/>
                            </w:rPr>
                          </w:pPr>
                          <w:r w:rsidRPr="00F274A3">
                            <w:rPr>
                              <w:rFonts w:asciiTheme="minorHAnsi" w:hAnsiTheme="minorHAnsi" w:cstheme="minorHAnsi"/>
                              <w:b/>
                              <w:u w:val="single"/>
                              <w:lang w:eastAsia="en-US"/>
                            </w:rPr>
                            <w:t>Guidance Notes</w:t>
                          </w:r>
                        </w:p>
                        <w:p w14:paraId="55D3ECAC" w14:textId="3E2B60BF" w:rsidR="00CD2737" w:rsidRDefault="00CD2737" w:rsidP="0019267C">
                          <w:pPr>
                            <w:rPr>
                              <w:rFonts w:asciiTheme="minorHAnsi" w:hAnsiTheme="minorHAnsi" w:cstheme="minorHAnsi"/>
                              <w:b/>
                              <w:u w:val="single"/>
                              <w:lang w:eastAsia="en-US"/>
                            </w:rPr>
                          </w:pPr>
                        </w:p>
                        <w:p w14:paraId="212B4632" w14:textId="3BA9116D" w:rsidR="00CD2737" w:rsidRPr="00CD2737" w:rsidRDefault="00CD2737" w:rsidP="00CD2737">
                          <w:pPr>
                            <w:pStyle w:val="ListParagraph"/>
                            <w:numPr>
                              <w:ilvl w:val="0"/>
                              <w:numId w:val="8"/>
                            </w:numPr>
                            <w:rPr>
                              <w:rFonts w:asciiTheme="minorHAnsi" w:hAnsiTheme="minorHAnsi" w:cstheme="minorHAnsi"/>
                              <w:b/>
                              <w:szCs w:val="22"/>
                              <w:u w:val="single"/>
                              <w:lang w:eastAsia="en-US"/>
                            </w:rPr>
                          </w:pPr>
                          <w:hyperlink w:history="1">
                            <w:r w:rsidRPr="00CD2737">
                              <w:rPr>
                                <w:rStyle w:val="Hyperlink"/>
                                <w:rFonts w:asciiTheme="minorHAnsi" w:hAnsiTheme="minorHAnsi" w:cstheme="minorHAnsi"/>
                                <w:szCs w:val="22"/>
                              </w:rPr>
                              <w:t>The Volt - A guide to inclusive recruitment - All Documents (sharepoint.com)</w:t>
                            </w:r>
                          </w:hyperlink>
                        </w:p>
                        <w:p w14:paraId="0A6AB31F" w14:textId="33164535" w:rsidR="0019267C" w:rsidRPr="00CD2737" w:rsidRDefault="0019267C" w:rsidP="0019267C">
                          <w:pPr>
                            <w:rPr>
                              <w:rFonts w:asciiTheme="minorHAnsi" w:hAnsiTheme="minorHAnsi" w:cstheme="minorHAnsi"/>
                              <w:sz w:val="22"/>
                              <w:szCs w:val="22"/>
                              <w:lang w:eastAsia="en-US"/>
                            </w:rPr>
                          </w:pPr>
                        </w:p>
                        <w:p w14:paraId="7869DB57" w14:textId="23743251" w:rsidR="0019267C" w:rsidRPr="00CD2737" w:rsidRDefault="0019267C" w:rsidP="00F274A3">
                          <w:pPr>
                            <w:pStyle w:val="ListParagraph"/>
                            <w:numPr>
                              <w:ilvl w:val="0"/>
                              <w:numId w:val="7"/>
                            </w:numPr>
                            <w:rPr>
                              <w:rFonts w:asciiTheme="minorHAnsi" w:hAnsiTheme="minorHAnsi" w:cstheme="minorHAnsi"/>
                              <w:color w:val="1F497D" w:themeColor="text2"/>
                              <w:szCs w:val="22"/>
                              <w:lang w:eastAsia="en-US"/>
                            </w:rPr>
                          </w:pPr>
                          <w:r w:rsidRPr="00CD2737">
                            <w:rPr>
                              <w:rFonts w:asciiTheme="minorHAnsi" w:hAnsiTheme="minorHAnsi" w:cstheme="minorHAnsi"/>
                              <w:color w:val="1F497D" w:themeColor="text2"/>
                              <w:szCs w:val="22"/>
                              <w:lang w:eastAsia="en-US"/>
                            </w:rPr>
                            <w:t>Consider the diversity and inclusion impact of this role profile</w:t>
                          </w:r>
                          <w:r w:rsidR="00F274A3" w:rsidRPr="00CD2737">
                            <w:rPr>
                              <w:rFonts w:asciiTheme="minorHAnsi" w:hAnsiTheme="minorHAnsi" w:cstheme="minorHAnsi"/>
                              <w:color w:val="1F497D" w:themeColor="text2"/>
                              <w:szCs w:val="22"/>
                              <w:lang w:eastAsia="en-US"/>
                            </w:rPr>
                            <w:t xml:space="preserve"> </w:t>
                          </w:r>
                          <w:r w:rsidRPr="00CD2737">
                            <w:rPr>
                              <w:rFonts w:asciiTheme="minorHAnsi" w:hAnsiTheme="minorHAnsi" w:cstheme="minorHAnsi"/>
                              <w:color w:val="1F497D" w:themeColor="text2"/>
                              <w:szCs w:val="22"/>
                              <w:lang w:eastAsia="en-US"/>
                            </w:rPr>
                            <w:t>for example</w:t>
                          </w:r>
                          <w:r w:rsidR="00F274A3" w:rsidRPr="00CD2737">
                            <w:rPr>
                              <w:rFonts w:asciiTheme="minorHAnsi" w:hAnsiTheme="minorHAnsi" w:cstheme="minorHAnsi"/>
                              <w:color w:val="1F497D" w:themeColor="text2"/>
                              <w:szCs w:val="22"/>
                              <w:lang w:eastAsia="en-US"/>
                            </w:rPr>
                            <w:t xml:space="preserve"> avoid</w:t>
                          </w:r>
                          <w:r w:rsidRPr="00CD2737">
                            <w:rPr>
                              <w:rFonts w:asciiTheme="minorHAnsi" w:hAnsiTheme="minorHAnsi" w:cstheme="minorHAnsi"/>
                              <w:color w:val="1F497D" w:themeColor="text2"/>
                              <w:szCs w:val="22"/>
                              <w:lang w:eastAsia="en-US"/>
                            </w:rPr>
                            <w:t xml:space="preserve"> using language such as ‘go</w:t>
                          </w:r>
                          <w:r w:rsidR="00F274A3" w:rsidRPr="00CD2737">
                            <w:rPr>
                              <w:rFonts w:asciiTheme="minorHAnsi" w:hAnsiTheme="minorHAnsi" w:cstheme="minorHAnsi"/>
                              <w:color w:val="1F497D" w:themeColor="text2"/>
                              <w:szCs w:val="22"/>
                              <w:lang w:eastAsia="en-US"/>
                            </w:rPr>
                            <w:t>-</w:t>
                          </w:r>
                          <w:r w:rsidRPr="00CD2737">
                            <w:rPr>
                              <w:rFonts w:asciiTheme="minorHAnsi" w:hAnsiTheme="minorHAnsi" w:cstheme="minorHAnsi"/>
                              <w:color w:val="1F497D" w:themeColor="text2"/>
                              <w:szCs w:val="22"/>
                              <w:lang w:eastAsia="en-US"/>
                            </w:rPr>
                            <w:t>getter / dynamic / guru</w:t>
                          </w:r>
                          <w:r w:rsidR="00F274A3" w:rsidRPr="00CD2737">
                            <w:rPr>
                              <w:rFonts w:asciiTheme="minorHAnsi" w:hAnsiTheme="minorHAnsi" w:cstheme="minorHAnsi"/>
                              <w:color w:val="1F497D" w:themeColor="text2"/>
                              <w:szCs w:val="22"/>
                              <w:lang w:eastAsia="en-US"/>
                            </w:rPr>
                            <w:t xml:space="preserve"> / him/her/</w:t>
                          </w:r>
                          <w:r w:rsidRPr="00CD2737">
                            <w:rPr>
                              <w:rFonts w:asciiTheme="minorHAnsi" w:hAnsiTheme="minorHAnsi" w:cstheme="minorHAnsi"/>
                              <w:color w:val="1F497D" w:themeColor="text2"/>
                              <w:szCs w:val="22"/>
                              <w:lang w:eastAsia="en-US"/>
                            </w:rPr>
                            <w:t xml:space="preserve"> </w:t>
                          </w:r>
                          <w:r w:rsidR="00F274A3" w:rsidRPr="00CD2737">
                            <w:rPr>
                              <w:rFonts w:asciiTheme="minorHAnsi" w:hAnsiTheme="minorHAnsi" w:cstheme="minorHAnsi"/>
                              <w:color w:val="1F497D" w:themeColor="text2"/>
                              <w:szCs w:val="22"/>
                              <w:lang w:eastAsia="en-US"/>
                            </w:rPr>
                            <w:t xml:space="preserve">these </w:t>
                          </w:r>
                          <w:r w:rsidRPr="00CD2737">
                            <w:rPr>
                              <w:rFonts w:asciiTheme="minorHAnsi" w:hAnsiTheme="minorHAnsi" w:cstheme="minorHAnsi"/>
                              <w:color w:val="1F497D" w:themeColor="text2"/>
                              <w:szCs w:val="22"/>
                              <w:lang w:eastAsia="en-US"/>
                            </w:rPr>
                            <w:t>are t</w:t>
                          </w:r>
                          <w:r w:rsidR="00F274A3" w:rsidRPr="00CD2737">
                            <w:rPr>
                              <w:rFonts w:asciiTheme="minorHAnsi" w:hAnsiTheme="minorHAnsi" w:cstheme="minorHAnsi"/>
                              <w:color w:val="1F497D" w:themeColor="text2"/>
                              <w:szCs w:val="22"/>
                              <w:lang w:eastAsia="en-US"/>
                            </w:rPr>
                            <w:t>erms that are not inclusive</w:t>
                          </w:r>
                        </w:p>
                        <w:p w14:paraId="3BBB1702" w14:textId="136E6971" w:rsidR="00F274A3" w:rsidRPr="00CD2737" w:rsidRDefault="00F274A3" w:rsidP="0019267C">
                          <w:pPr>
                            <w:rPr>
                              <w:rFonts w:asciiTheme="minorHAnsi" w:hAnsiTheme="minorHAnsi" w:cstheme="minorHAnsi"/>
                              <w:color w:val="1F497D" w:themeColor="text2"/>
                              <w:sz w:val="22"/>
                              <w:szCs w:val="22"/>
                              <w:lang w:eastAsia="en-US"/>
                            </w:rPr>
                          </w:pPr>
                        </w:p>
                        <w:p w14:paraId="0DCFD2FE" w14:textId="6A0393DE" w:rsidR="00F274A3" w:rsidRPr="00CD2737" w:rsidRDefault="00F274A3" w:rsidP="00F274A3">
                          <w:pPr>
                            <w:pStyle w:val="ListParagraph"/>
                            <w:numPr>
                              <w:ilvl w:val="0"/>
                              <w:numId w:val="7"/>
                            </w:numPr>
                            <w:rPr>
                              <w:rFonts w:asciiTheme="minorHAnsi" w:hAnsiTheme="minorHAnsi" w:cstheme="minorHAnsi"/>
                              <w:color w:val="1F497D" w:themeColor="text2"/>
                              <w:szCs w:val="22"/>
                              <w:lang w:eastAsia="en-US"/>
                            </w:rPr>
                          </w:pPr>
                          <w:r w:rsidRPr="00CD2737">
                            <w:rPr>
                              <w:rFonts w:asciiTheme="minorHAnsi" w:hAnsiTheme="minorHAnsi" w:cstheme="minorHAnsi"/>
                              <w:color w:val="1F497D" w:themeColor="text2"/>
                              <w:szCs w:val="22"/>
                              <w:lang w:eastAsia="en-US"/>
                            </w:rPr>
                            <w:t xml:space="preserve">Avoid using numbers against experience such as ‘5 years experience’ in..  Instead state factually the experience required such as Experience in Managing People / Experience in Customer Service. </w:t>
                          </w:r>
                        </w:p>
                        <w:p w14:paraId="486F48EC" w14:textId="77777777" w:rsidR="0019267C" w:rsidRPr="00CD2737" w:rsidRDefault="0019267C" w:rsidP="0019267C">
                          <w:pPr>
                            <w:rPr>
                              <w:rFonts w:asciiTheme="minorHAnsi" w:hAnsiTheme="minorHAnsi" w:cstheme="minorHAnsi"/>
                              <w:color w:val="1F497D" w:themeColor="text2"/>
                              <w:sz w:val="22"/>
                              <w:szCs w:val="22"/>
                              <w:lang w:eastAsia="en-US"/>
                            </w:rPr>
                          </w:pPr>
                        </w:p>
                        <w:p w14:paraId="1E480847" w14:textId="0EDB43FA" w:rsidR="0019267C" w:rsidRPr="00CD2737" w:rsidRDefault="0019267C" w:rsidP="00F274A3">
                          <w:pPr>
                            <w:pStyle w:val="ListParagraph"/>
                            <w:numPr>
                              <w:ilvl w:val="0"/>
                              <w:numId w:val="7"/>
                            </w:numPr>
                            <w:rPr>
                              <w:rFonts w:asciiTheme="minorHAnsi" w:hAnsiTheme="minorHAnsi" w:cstheme="minorHAnsi"/>
                              <w:color w:val="1F497D" w:themeColor="text2"/>
                              <w:szCs w:val="22"/>
                              <w:lang w:eastAsia="en-US"/>
                            </w:rPr>
                          </w:pPr>
                          <w:r w:rsidRPr="00CD2737">
                            <w:rPr>
                              <w:rFonts w:asciiTheme="minorHAnsi" w:hAnsiTheme="minorHAnsi" w:cstheme="minorHAnsi"/>
                              <w:color w:val="1F497D" w:themeColor="text2"/>
                              <w:szCs w:val="22"/>
                              <w:lang w:eastAsia="en-US"/>
                            </w:rPr>
                            <w:t>Avoid Jargon</w:t>
                          </w:r>
                          <w:r w:rsidR="00F274A3" w:rsidRPr="00CD2737">
                            <w:rPr>
                              <w:rFonts w:asciiTheme="minorHAnsi" w:hAnsiTheme="minorHAnsi" w:cstheme="minorHAnsi"/>
                              <w:color w:val="1F497D" w:themeColor="text2"/>
                              <w:szCs w:val="22"/>
                              <w:lang w:eastAsia="en-US"/>
                            </w:rPr>
                            <w:t xml:space="preserve"> like </w:t>
                          </w:r>
                          <w:r w:rsidR="00F274A3" w:rsidRPr="00CD2737">
                            <w:rPr>
                              <w:rFonts w:asciiTheme="minorHAnsi" w:hAnsiTheme="minorHAnsi" w:cstheme="minorHAnsi"/>
                              <w:color w:val="1F497D" w:themeColor="text2"/>
                              <w:szCs w:val="22"/>
                              <w:shd w:val="clear" w:color="auto" w:fill="FFFFFF"/>
                            </w:rPr>
                            <w:t>special words or expressions used by a profession or group that are difficult for others to understand</w:t>
                          </w:r>
                          <w:r w:rsidR="00CD2737" w:rsidRPr="00CD2737">
                            <w:rPr>
                              <w:rFonts w:asciiTheme="minorHAnsi" w:hAnsiTheme="minorHAnsi" w:cstheme="minorHAnsi"/>
                              <w:color w:val="1F497D" w:themeColor="text2"/>
                              <w:szCs w:val="22"/>
                              <w:shd w:val="clear" w:color="auto" w:fill="FFFFFF"/>
                            </w:rPr>
                            <w:t xml:space="preserve">.  </w:t>
                          </w:r>
                        </w:p>
                        <w:p w14:paraId="66469A51" w14:textId="77777777" w:rsidR="0019267C" w:rsidRPr="00CD2737" w:rsidRDefault="0019267C" w:rsidP="0019267C">
                          <w:pPr>
                            <w:rPr>
                              <w:rFonts w:asciiTheme="minorHAnsi" w:hAnsiTheme="minorHAnsi" w:cstheme="minorHAnsi"/>
                              <w:color w:val="1F497D" w:themeColor="text2"/>
                              <w:sz w:val="22"/>
                              <w:szCs w:val="22"/>
                              <w:lang w:eastAsia="en-US"/>
                            </w:rPr>
                          </w:pPr>
                        </w:p>
                        <w:p w14:paraId="6A7FDA30" w14:textId="5F3BBDCA" w:rsidR="0019267C" w:rsidRPr="00CD2737" w:rsidRDefault="0019267C" w:rsidP="00F274A3">
                          <w:pPr>
                            <w:pStyle w:val="ListParagraph"/>
                            <w:numPr>
                              <w:ilvl w:val="0"/>
                              <w:numId w:val="7"/>
                            </w:numPr>
                            <w:rPr>
                              <w:rFonts w:asciiTheme="minorHAnsi" w:hAnsiTheme="minorHAnsi" w:cstheme="minorHAnsi"/>
                              <w:color w:val="1F497D" w:themeColor="text2"/>
                              <w:szCs w:val="22"/>
                              <w:lang w:eastAsia="en-US"/>
                            </w:rPr>
                          </w:pPr>
                          <w:r w:rsidRPr="00CD2737">
                            <w:rPr>
                              <w:rFonts w:asciiTheme="minorHAnsi" w:hAnsiTheme="minorHAnsi" w:cstheme="minorHAnsi"/>
                              <w:color w:val="1F497D" w:themeColor="text2"/>
                              <w:szCs w:val="22"/>
                              <w:lang w:eastAsia="en-US"/>
                            </w:rPr>
                            <w:t>Avoid</w:t>
                          </w:r>
                          <w:r w:rsidR="00CD2737" w:rsidRPr="00CD2737">
                            <w:rPr>
                              <w:rFonts w:asciiTheme="minorHAnsi" w:hAnsiTheme="minorHAnsi" w:cstheme="minorHAnsi"/>
                              <w:color w:val="1F497D" w:themeColor="text2"/>
                              <w:szCs w:val="22"/>
                              <w:lang w:eastAsia="en-US"/>
                            </w:rPr>
                            <w:t xml:space="preserve"> internal company related</w:t>
                          </w:r>
                          <w:r w:rsidRPr="00CD2737">
                            <w:rPr>
                              <w:rFonts w:asciiTheme="minorHAnsi" w:hAnsiTheme="minorHAnsi" w:cstheme="minorHAnsi"/>
                              <w:color w:val="1F497D" w:themeColor="text2"/>
                              <w:szCs w:val="22"/>
                              <w:lang w:eastAsia="en-US"/>
                            </w:rPr>
                            <w:t xml:space="preserve"> acronyms</w:t>
                          </w:r>
                          <w:r w:rsidR="00CD2737" w:rsidRPr="00CD2737">
                            <w:rPr>
                              <w:rFonts w:asciiTheme="minorHAnsi" w:hAnsiTheme="minorHAnsi" w:cstheme="minorHAnsi"/>
                              <w:color w:val="1F497D" w:themeColor="text2"/>
                              <w:szCs w:val="22"/>
                              <w:lang w:eastAsia="en-US"/>
                            </w:rPr>
                            <w:t xml:space="preserve"> instead explaining processes in a clear way  </w:t>
                          </w:r>
                        </w:p>
                        <w:p w14:paraId="5A014A82" w14:textId="77777777" w:rsidR="0019267C" w:rsidRPr="00CD2737" w:rsidRDefault="0019267C" w:rsidP="0019267C">
                          <w:pPr>
                            <w:rPr>
                              <w:rFonts w:asciiTheme="minorHAnsi" w:hAnsiTheme="minorHAnsi" w:cstheme="minorHAnsi"/>
                              <w:color w:val="1F497D" w:themeColor="text2"/>
                              <w:sz w:val="22"/>
                              <w:szCs w:val="22"/>
                              <w:lang w:eastAsia="en-US"/>
                            </w:rPr>
                          </w:pPr>
                        </w:p>
                        <w:p w14:paraId="5A29752A" w14:textId="1BD8DE59" w:rsidR="0019267C" w:rsidRPr="00CD2737" w:rsidRDefault="00F274A3" w:rsidP="00F274A3">
                          <w:pPr>
                            <w:pStyle w:val="ListParagraph"/>
                            <w:numPr>
                              <w:ilvl w:val="0"/>
                              <w:numId w:val="7"/>
                            </w:numPr>
                            <w:rPr>
                              <w:rFonts w:asciiTheme="minorHAnsi" w:hAnsiTheme="minorHAnsi" w:cstheme="minorHAnsi"/>
                              <w:color w:val="1F497D" w:themeColor="text2"/>
                              <w:szCs w:val="22"/>
                            </w:rPr>
                          </w:pPr>
                          <w:r w:rsidRPr="00CD2737">
                            <w:rPr>
                              <w:rFonts w:asciiTheme="minorHAnsi" w:hAnsiTheme="minorHAnsi" w:cstheme="minorHAnsi"/>
                              <w:color w:val="1F497D" w:themeColor="text2"/>
                              <w:szCs w:val="22"/>
                              <w:lang w:eastAsia="en-US"/>
                            </w:rPr>
                            <w:t>Finally c</w:t>
                          </w:r>
                          <w:r w:rsidR="0019267C" w:rsidRPr="00CD2737">
                            <w:rPr>
                              <w:rFonts w:asciiTheme="minorHAnsi" w:hAnsiTheme="minorHAnsi" w:cstheme="minorHAnsi"/>
                              <w:color w:val="1F497D" w:themeColor="text2"/>
                              <w:szCs w:val="22"/>
                              <w:lang w:eastAsia="en-US"/>
                            </w:rPr>
                            <w:t>heck out</w:t>
                          </w:r>
                          <w:r w:rsidRPr="00CD2737">
                            <w:rPr>
                              <w:rFonts w:asciiTheme="minorHAnsi" w:hAnsiTheme="minorHAnsi" w:cstheme="minorHAnsi"/>
                              <w:color w:val="1F497D" w:themeColor="text2"/>
                              <w:szCs w:val="22"/>
                              <w:lang w:eastAsia="en-US"/>
                            </w:rPr>
                            <w:t xml:space="preserve"> your text aiming for a</w:t>
                          </w:r>
                          <w:r w:rsidR="0019267C" w:rsidRPr="00CD2737">
                            <w:rPr>
                              <w:rFonts w:asciiTheme="minorHAnsi" w:hAnsiTheme="minorHAnsi" w:cstheme="minorHAnsi"/>
                              <w:color w:val="1F497D" w:themeColor="text2"/>
                              <w:szCs w:val="22"/>
                              <w:lang w:eastAsia="en-US"/>
                            </w:rPr>
                            <w:t xml:space="preserve"> readability score of above 9 – see link </w:t>
                          </w:r>
                          <w:hyperlink w:history="1">
                            <w:r w:rsidR="0019267C" w:rsidRPr="00CD2737">
                              <w:rPr>
                                <w:rStyle w:val="Hyperlink"/>
                                <w:rFonts w:asciiTheme="minorHAnsi" w:hAnsiTheme="minorHAnsi" w:cstheme="minorHAnsi"/>
                                <w:b/>
                                <w:color w:val="0070C0"/>
                                <w:szCs w:val="22"/>
                              </w:rPr>
                              <w:t>Hemingway Editor (hemingwayapp.com)</w:t>
                            </w:r>
                          </w:hyperlink>
                        </w:p>
                        <w:p w14:paraId="7B006CC6" w14:textId="77777777" w:rsidR="0019267C" w:rsidRDefault="0019267C" w:rsidP="0019267C"/>
                        <w:p w14:paraId="3B1EA676" w14:textId="0380B084" w:rsidR="0019267C" w:rsidRPr="0019267C" w:rsidRDefault="0019267C" w:rsidP="0019267C">
                          <w:pPr>
                            <w:rPr>
                              <w:lang w:eastAsia="en-US"/>
                            </w:rPr>
                          </w:pPr>
                          <w:r>
                            <w:rPr>
                              <w:lang w:eastAsia="en-US"/>
                            </w:rPr>
                            <w:t xml:space="preserve"> </w:t>
                          </w:r>
                        </w:p>
                      </w:txbxContent>
                    </v:textbox>
                    <w10:wrap anchorx="margin"/>
                  </v:shape>
                </w:pict>
              </mc:Fallback>
            </mc:AlternateContent>
          </w:r>
          <w:r>
            <w:br w:type="page"/>
          </w:r>
        </w:p>
      </w:sdtContent>
    </w:sdt>
    <w:p w14:paraId="715900D5" w14:textId="77777777" w:rsidR="0019267C" w:rsidRDefault="0019267C"/>
    <w:tbl>
      <w:tblPr>
        <w:tblW w:w="10314"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646"/>
        <w:gridCol w:w="7668"/>
      </w:tblGrid>
      <w:tr w:rsidR="00BF260D" w:rsidRPr="00482D15" w14:paraId="5855D6F3" w14:textId="77777777" w:rsidTr="005858ED">
        <w:trPr>
          <w:trHeight w:val="340"/>
          <w:jc w:val="center"/>
        </w:trPr>
        <w:tc>
          <w:tcPr>
            <w:tcW w:w="2646" w:type="dxa"/>
            <w:shd w:val="clear" w:color="auto" w:fill="D9D9D9" w:themeFill="background1" w:themeFillShade="D9"/>
            <w:vAlign w:val="center"/>
          </w:tcPr>
          <w:p w14:paraId="09D200EB" w14:textId="77777777" w:rsidR="00BF260D" w:rsidRPr="00154B3B" w:rsidRDefault="003A222F" w:rsidP="00F20FAB">
            <w:pPr>
              <w:rPr>
                <w:rFonts w:asciiTheme="minorHAnsi" w:hAnsiTheme="minorHAnsi" w:cs="Arial"/>
                <w:b/>
                <w:sz w:val="22"/>
                <w:szCs w:val="22"/>
              </w:rPr>
            </w:pPr>
            <w:r w:rsidRPr="00154B3B">
              <w:rPr>
                <w:rFonts w:asciiTheme="minorHAnsi" w:hAnsiTheme="minorHAnsi" w:cs="Arial"/>
                <w:b/>
                <w:sz w:val="22"/>
                <w:szCs w:val="22"/>
              </w:rPr>
              <w:t>Role t</w:t>
            </w:r>
            <w:r w:rsidR="0066235C" w:rsidRPr="00154B3B">
              <w:rPr>
                <w:rFonts w:asciiTheme="minorHAnsi" w:hAnsiTheme="minorHAnsi" w:cs="Arial"/>
                <w:b/>
                <w:sz w:val="22"/>
                <w:szCs w:val="22"/>
              </w:rPr>
              <w:t>itle</w:t>
            </w:r>
          </w:p>
        </w:tc>
        <w:tc>
          <w:tcPr>
            <w:tcW w:w="7668" w:type="dxa"/>
            <w:shd w:val="clear" w:color="auto" w:fill="F2F2F2" w:themeFill="background1" w:themeFillShade="F2"/>
            <w:vAlign w:val="center"/>
          </w:tcPr>
          <w:p w14:paraId="5879EBBF" w14:textId="4E6FBC87" w:rsidR="00BF260D" w:rsidRPr="007E3417" w:rsidRDefault="00AE23E9" w:rsidP="00F20FAB">
            <w:pPr>
              <w:rPr>
                <w:rFonts w:asciiTheme="minorHAnsi" w:hAnsiTheme="minorHAnsi" w:cs="Arial"/>
                <w:b/>
                <w:color w:val="1F497D" w:themeColor="text2"/>
                <w:sz w:val="22"/>
                <w:szCs w:val="22"/>
              </w:rPr>
            </w:pPr>
            <w:r>
              <w:rPr>
                <w:rFonts w:asciiTheme="minorHAnsi" w:hAnsiTheme="minorHAnsi" w:cs="Arial"/>
                <w:b/>
                <w:color w:val="1F497D" w:themeColor="text2"/>
                <w:sz w:val="22"/>
                <w:szCs w:val="22"/>
              </w:rPr>
              <w:t>Finance Analyst</w:t>
            </w:r>
          </w:p>
        </w:tc>
      </w:tr>
      <w:tr w:rsidR="00BF260D" w:rsidRPr="00482D15" w14:paraId="58847149" w14:textId="77777777" w:rsidTr="005858ED">
        <w:trPr>
          <w:trHeight w:val="340"/>
          <w:jc w:val="center"/>
        </w:trPr>
        <w:tc>
          <w:tcPr>
            <w:tcW w:w="2646" w:type="dxa"/>
            <w:shd w:val="clear" w:color="auto" w:fill="D9D9D9" w:themeFill="background1" w:themeFillShade="D9"/>
            <w:vAlign w:val="center"/>
          </w:tcPr>
          <w:p w14:paraId="70241CF0" w14:textId="77777777" w:rsidR="00BF260D" w:rsidRPr="00154B3B" w:rsidRDefault="0066235C" w:rsidP="00F20FAB">
            <w:pPr>
              <w:rPr>
                <w:rFonts w:asciiTheme="minorHAnsi" w:hAnsiTheme="minorHAnsi" w:cs="Arial"/>
                <w:b/>
                <w:sz w:val="22"/>
                <w:szCs w:val="22"/>
              </w:rPr>
            </w:pPr>
            <w:r w:rsidRPr="00154B3B">
              <w:rPr>
                <w:rFonts w:asciiTheme="minorHAnsi" w:hAnsiTheme="minorHAnsi" w:cs="Arial"/>
                <w:b/>
                <w:sz w:val="22"/>
                <w:szCs w:val="22"/>
              </w:rPr>
              <w:t>Section</w:t>
            </w:r>
          </w:p>
        </w:tc>
        <w:tc>
          <w:tcPr>
            <w:tcW w:w="7668" w:type="dxa"/>
            <w:shd w:val="clear" w:color="auto" w:fill="F2F2F2" w:themeFill="background1" w:themeFillShade="F2"/>
            <w:vAlign w:val="center"/>
          </w:tcPr>
          <w:p w14:paraId="34771C46" w14:textId="4EDA73F1" w:rsidR="00BF260D" w:rsidRPr="007E3417" w:rsidRDefault="000268D6" w:rsidP="00F20FAB">
            <w:pPr>
              <w:rPr>
                <w:rFonts w:asciiTheme="minorHAnsi" w:hAnsiTheme="minorHAnsi" w:cs="Arial"/>
                <w:b/>
                <w:color w:val="1F497D" w:themeColor="text2"/>
                <w:sz w:val="22"/>
                <w:szCs w:val="22"/>
              </w:rPr>
            </w:pPr>
            <w:r>
              <w:rPr>
                <w:rFonts w:asciiTheme="minorHAnsi" w:hAnsiTheme="minorHAnsi" w:cs="Arial"/>
                <w:b/>
                <w:color w:val="1F497D" w:themeColor="text2"/>
                <w:sz w:val="22"/>
                <w:szCs w:val="22"/>
              </w:rPr>
              <w:t>Financial Planning &amp; Analysis</w:t>
            </w:r>
          </w:p>
        </w:tc>
      </w:tr>
      <w:tr w:rsidR="00BF260D" w:rsidRPr="00482D15" w14:paraId="6DA5835B" w14:textId="77777777" w:rsidTr="005858ED">
        <w:trPr>
          <w:trHeight w:val="340"/>
          <w:jc w:val="center"/>
        </w:trPr>
        <w:tc>
          <w:tcPr>
            <w:tcW w:w="2646" w:type="dxa"/>
            <w:shd w:val="clear" w:color="auto" w:fill="D9D9D9" w:themeFill="background1" w:themeFillShade="D9"/>
            <w:vAlign w:val="center"/>
          </w:tcPr>
          <w:p w14:paraId="6BFADEC6" w14:textId="77777777" w:rsidR="00BF260D" w:rsidRPr="00154B3B" w:rsidRDefault="0066235C" w:rsidP="00F20FAB">
            <w:pPr>
              <w:rPr>
                <w:rFonts w:asciiTheme="minorHAnsi" w:hAnsiTheme="minorHAnsi" w:cs="Arial"/>
                <w:b/>
                <w:sz w:val="22"/>
                <w:szCs w:val="22"/>
              </w:rPr>
            </w:pPr>
            <w:r w:rsidRPr="00154B3B">
              <w:rPr>
                <w:rFonts w:asciiTheme="minorHAnsi" w:hAnsiTheme="minorHAnsi" w:cs="Arial"/>
                <w:b/>
                <w:sz w:val="22"/>
                <w:szCs w:val="22"/>
              </w:rPr>
              <w:t>Directorate</w:t>
            </w:r>
          </w:p>
        </w:tc>
        <w:tc>
          <w:tcPr>
            <w:tcW w:w="7668" w:type="dxa"/>
            <w:shd w:val="clear" w:color="auto" w:fill="F2F2F2" w:themeFill="background1" w:themeFillShade="F2"/>
            <w:vAlign w:val="center"/>
          </w:tcPr>
          <w:p w14:paraId="1241494B" w14:textId="662E54BF" w:rsidR="00BF260D" w:rsidRPr="007E3417" w:rsidRDefault="00AE23E9" w:rsidP="00F20FAB">
            <w:pPr>
              <w:rPr>
                <w:rFonts w:asciiTheme="minorHAnsi" w:hAnsiTheme="minorHAnsi" w:cs="Arial"/>
                <w:b/>
                <w:color w:val="1F497D" w:themeColor="text2"/>
                <w:sz w:val="22"/>
                <w:szCs w:val="22"/>
              </w:rPr>
            </w:pPr>
            <w:r>
              <w:rPr>
                <w:rFonts w:asciiTheme="minorHAnsi" w:hAnsiTheme="minorHAnsi" w:cs="Arial"/>
                <w:b/>
                <w:color w:val="1F497D" w:themeColor="text2"/>
                <w:sz w:val="22"/>
                <w:szCs w:val="22"/>
              </w:rPr>
              <w:t>Finance</w:t>
            </w:r>
            <w:r w:rsidR="00CB5513">
              <w:rPr>
                <w:rFonts w:asciiTheme="minorHAnsi" w:hAnsiTheme="minorHAnsi" w:cs="Arial"/>
                <w:b/>
                <w:color w:val="1F497D" w:themeColor="text2"/>
                <w:sz w:val="22"/>
                <w:szCs w:val="22"/>
              </w:rPr>
              <w:t xml:space="preserve"> </w:t>
            </w:r>
          </w:p>
        </w:tc>
      </w:tr>
      <w:tr w:rsidR="00BF260D" w:rsidRPr="00482D15" w14:paraId="4A1D151E" w14:textId="77777777" w:rsidTr="005858ED">
        <w:trPr>
          <w:trHeight w:val="340"/>
          <w:jc w:val="center"/>
        </w:trPr>
        <w:tc>
          <w:tcPr>
            <w:tcW w:w="2646" w:type="dxa"/>
            <w:shd w:val="clear" w:color="auto" w:fill="D9D9D9" w:themeFill="background1" w:themeFillShade="D9"/>
            <w:vAlign w:val="center"/>
          </w:tcPr>
          <w:p w14:paraId="01AD3458" w14:textId="77777777" w:rsidR="00BF260D" w:rsidRPr="00154B3B" w:rsidRDefault="003A222F" w:rsidP="00F20FAB">
            <w:pPr>
              <w:rPr>
                <w:rFonts w:asciiTheme="minorHAnsi" w:hAnsiTheme="minorHAnsi" w:cs="Arial"/>
                <w:b/>
                <w:sz w:val="22"/>
                <w:szCs w:val="22"/>
              </w:rPr>
            </w:pPr>
            <w:r w:rsidRPr="00154B3B">
              <w:rPr>
                <w:rFonts w:asciiTheme="minorHAnsi" w:hAnsiTheme="minorHAnsi" w:cs="Arial"/>
                <w:b/>
                <w:sz w:val="22"/>
                <w:szCs w:val="22"/>
              </w:rPr>
              <w:t>Reports t</w:t>
            </w:r>
            <w:r w:rsidR="0066235C" w:rsidRPr="00154B3B">
              <w:rPr>
                <w:rFonts w:asciiTheme="minorHAnsi" w:hAnsiTheme="minorHAnsi" w:cs="Arial"/>
                <w:b/>
                <w:sz w:val="22"/>
                <w:szCs w:val="22"/>
              </w:rPr>
              <w:t>o</w:t>
            </w:r>
          </w:p>
        </w:tc>
        <w:tc>
          <w:tcPr>
            <w:tcW w:w="7668" w:type="dxa"/>
            <w:shd w:val="clear" w:color="auto" w:fill="F2F2F2" w:themeFill="background1" w:themeFillShade="F2"/>
            <w:vAlign w:val="center"/>
          </w:tcPr>
          <w:p w14:paraId="6CBDD83A" w14:textId="51A2BC54" w:rsidR="00BF260D" w:rsidRPr="007E3417" w:rsidRDefault="00023E39" w:rsidP="00F20FAB">
            <w:pPr>
              <w:rPr>
                <w:rFonts w:asciiTheme="minorHAnsi" w:hAnsiTheme="minorHAnsi" w:cs="Arial"/>
                <w:b/>
                <w:color w:val="1F497D" w:themeColor="text2"/>
                <w:sz w:val="22"/>
                <w:szCs w:val="22"/>
              </w:rPr>
            </w:pPr>
            <w:r>
              <w:rPr>
                <w:rFonts w:asciiTheme="minorHAnsi" w:hAnsiTheme="minorHAnsi" w:cs="Arial"/>
                <w:b/>
                <w:color w:val="1F497D" w:themeColor="text2"/>
                <w:sz w:val="22"/>
                <w:szCs w:val="22"/>
              </w:rPr>
              <w:t>Senior Finance Analyst</w:t>
            </w:r>
          </w:p>
        </w:tc>
      </w:tr>
      <w:tr w:rsidR="00BF260D" w:rsidRPr="00482D15" w14:paraId="1336D9C0" w14:textId="77777777" w:rsidTr="005858ED">
        <w:trPr>
          <w:trHeight w:val="340"/>
          <w:jc w:val="center"/>
        </w:trPr>
        <w:tc>
          <w:tcPr>
            <w:tcW w:w="2646" w:type="dxa"/>
            <w:shd w:val="clear" w:color="auto" w:fill="D9D9D9" w:themeFill="background1" w:themeFillShade="D9"/>
            <w:vAlign w:val="center"/>
          </w:tcPr>
          <w:p w14:paraId="58C00DF8" w14:textId="77777777" w:rsidR="00BF260D" w:rsidRPr="00154B3B" w:rsidRDefault="0066235C" w:rsidP="00F20FAB">
            <w:pPr>
              <w:rPr>
                <w:rFonts w:asciiTheme="minorHAnsi" w:hAnsiTheme="minorHAnsi" w:cs="Arial"/>
                <w:b/>
                <w:sz w:val="22"/>
                <w:szCs w:val="22"/>
              </w:rPr>
            </w:pPr>
            <w:r w:rsidRPr="00154B3B">
              <w:rPr>
                <w:rFonts w:asciiTheme="minorHAnsi" w:hAnsiTheme="minorHAnsi" w:cs="Arial"/>
                <w:b/>
                <w:sz w:val="22"/>
                <w:szCs w:val="22"/>
              </w:rPr>
              <w:t>Date</w:t>
            </w:r>
          </w:p>
        </w:tc>
        <w:tc>
          <w:tcPr>
            <w:tcW w:w="7668" w:type="dxa"/>
            <w:shd w:val="clear" w:color="auto" w:fill="F2F2F2" w:themeFill="background1" w:themeFillShade="F2"/>
            <w:vAlign w:val="center"/>
          </w:tcPr>
          <w:p w14:paraId="5AE4B66A" w14:textId="0AB79AAB" w:rsidR="00BF260D" w:rsidRPr="007E3417" w:rsidRDefault="00034A9C" w:rsidP="00F20FAB">
            <w:pPr>
              <w:rPr>
                <w:rFonts w:asciiTheme="minorHAnsi" w:hAnsiTheme="minorHAnsi" w:cs="Arial"/>
                <w:b/>
                <w:color w:val="1F497D" w:themeColor="text2"/>
                <w:sz w:val="22"/>
                <w:szCs w:val="22"/>
              </w:rPr>
            </w:pPr>
            <w:r>
              <w:rPr>
                <w:rFonts w:asciiTheme="minorHAnsi" w:hAnsiTheme="minorHAnsi" w:cs="Arial"/>
                <w:b/>
                <w:color w:val="1F497D" w:themeColor="text2"/>
                <w:sz w:val="22"/>
                <w:szCs w:val="22"/>
              </w:rPr>
              <w:t>May</w:t>
            </w:r>
            <w:r w:rsidR="00AE23E9">
              <w:rPr>
                <w:rFonts w:asciiTheme="minorHAnsi" w:hAnsiTheme="minorHAnsi" w:cs="Arial"/>
                <w:b/>
                <w:color w:val="1F497D" w:themeColor="text2"/>
                <w:sz w:val="22"/>
                <w:szCs w:val="22"/>
              </w:rPr>
              <w:t xml:space="preserve"> 202</w:t>
            </w:r>
            <w:r>
              <w:rPr>
                <w:rFonts w:asciiTheme="minorHAnsi" w:hAnsiTheme="minorHAnsi" w:cs="Arial"/>
                <w:b/>
                <w:color w:val="1F497D" w:themeColor="text2"/>
                <w:sz w:val="22"/>
                <w:szCs w:val="22"/>
              </w:rPr>
              <w:t>5</w:t>
            </w:r>
          </w:p>
        </w:tc>
      </w:tr>
      <w:tr w:rsidR="005F3DE8" w:rsidRPr="00482D15" w14:paraId="19CD85B8" w14:textId="77777777" w:rsidTr="005858ED">
        <w:trPr>
          <w:trHeight w:val="340"/>
          <w:jc w:val="center"/>
        </w:trPr>
        <w:tc>
          <w:tcPr>
            <w:tcW w:w="2646" w:type="dxa"/>
            <w:shd w:val="clear" w:color="auto" w:fill="D9D9D9" w:themeFill="background1" w:themeFillShade="D9"/>
            <w:vAlign w:val="center"/>
          </w:tcPr>
          <w:p w14:paraId="3A4C5B0A" w14:textId="77777777" w:rsidR="005F3DE8" w:rsidRPr="008D43A8" w:rsidRDefault="00733193" w:rsidP="00F20FAB">
            <w:pPr>
              <w:rPr>
                <w:rFonts w:asciiTheme="minorHAnsi" w:hAnsiTheme="minorHAnsi" w:cs="Arial"/>
                <w:b/>
                <w:sz w:val="22"/>
                <w:szCs w:val="22"/>
                <w:highlight w:val="yellow"/>
              </w:rPr>
            </w:pPr>
            <w:r w:rsidRPr="005E612A">
              <w:rPr>
                <w:rFonts w:asciiTheme="minorHAnsi" w:hAnsiTheme="minorHAnsi" w:cs="Arial"/>
                <w:b/>
                <w:sz w:val="22"/>
                <w:szCs w:val="22"/>
              </w:rPr>
              <w:t>Leadership Level</w:t>
            </w:r>
          </w:p>
        </w:tc>
        <w:tc>
          <w:tcPr>
            <w:tcW w:w="7668" w:type="dxa"/>
            <w:shd w:val="clear" w:color="auto" w:fill="F2F2F2" w:themeFill="background1" w:themeFillShade="F2"/>
            <w:vAlign w:val="center"/>
          </w:tcPr>
          <w:p w14:paraId="1E4D62A1" w14:textId="34A130D5" w:rsidR="005F3DE8" w:rsidRPr="007E3417" w:rsidRDefault="005F3DE8" w:rsidP="00F20FAB">
            <w:pPr>
              <w:rPr>
                <w:rFonts w:asciiTheme="minorHAnsi" w:hAnsiTheme="minorHAnsi" w:cs="Arial"/>
                <w:b/>
                <w:color w:val="1F497D" w:themeColor="text2"/>
                <w:sz w:val="22"/>
                <w:szCs w:val="22"/>
                <w:highlight w:val="yellow"/>
              </w:rPr>
            </w:pPr>
          </w:p>
        </w:tc>
      </w:tr>
      <w:tr w:rsidR="00A4623A" w:rsidRPr="00482D15" w14:paraId="68A3D044" w14:textId="77777777" w:rsidTr="005858ED">
        <w:trPr>
          <w:trHeight w:val="340"/>
          <w:jc w:val="center"/>
        </w:trPr>
        <w:tc>
          <w:tcPr>
            <w:tcW w:w="2646" w:type="dxa"/>
            <w:shd w:val="clear" w:color="auto" w:fill="D9D9D9" w:themeFill="background1" w:themeFillShade="D9"/>
            <w:vAlign w:val="center"/>
          </w:tcPr>
          <w:p w14:paraId="505A568B" w14:textId="1812274F" w:rsidR="00A4623A" w:rsidRPr="005E612A" w:rsidRDefault="00A4623A" w:rsidP="00F20FAB">
            <w:pPr>
              <w:rPr>
                <w:rFonts w:asciiTheme="minorHAnsi" w:hAnsiTheme="minorHAnsi" w:cs="Arial"/>
                <w:b/>
                <w:sz w:val="22"/>
                <w:szCs w:val="22"/>
              </w:rPr>
            </w:pPr>
            <w:r>
              <w:rPr>
                <w:rFonts w:asciiTheme="minorHAnsi" w:hAnsiTheme="minorHAnsi" w:cs="Arial"/>
                <w:b/>
                <w:sz w:val="22"/>
                <w:szCs w:val="22"/>
              </w:rPr>
              <w:t>Grade</w:t>
            </w:r>
          </w:p>
        </w:tc>
        <w:tc>
          <w:tcPr>
            <w:tcW w:w="7668" w:type="dxa"/>
            <w:shd w:val="clear" w:color="auto" w:fill="F2F2F2" w:themeFill="background1" w:themeFillShade="F2"/>
            <w:vAlign w:val="center"/>
          </w:tcPr>
          <w:p w14:paraId="34B6ECB6" w14:textId="26DB19F2" w:rsidR="00A4623A" w:rsidRPr="007E3417" w:rsidRDefault="00A4623A" w:rsidP="00F20FAB">
            <w:pPr>
              <w:rPr>
                <w:rFonts w:asciiTheme="minorHAnsi" w:hAnsiTheme="minorHAnsi" w:cs="Arial"/>
                <w:b/>
                <w:color w:val="1F497D" w:themeColor="text2"/>
                <w:sz w:val="22"/>
                <w:szCs w:val="22"/>
              </w:rPr>
            </w:pPr>
          </w:p>
        </w:tc>
      </w:tr>
    </w:tbl>
    <w:p w14:paraId="7C8FA567" w14:textId="77777777" w:rsidR="003E3095" w:rsidRPr="00154B3B" w:rsidRDefault="003E3095" w:rsidP="005049BE">
      <w:pPr>
        <w:pBdr>
          <w:bottom w:val="single" w:sz="12" w:space="0" w:color="auto"/>
        </w:pBdr>
        <w:outlineLvl w:val="0"/>
        <w:rPr>
          <w:rFonts w:asciiTheme="minorHAnsi" w:hAnsiTheme="minorHAnsi" w:cs="Arial"/>
          <w:sz w:val="22"/>
          <w:szCs w:val="22"/>
        </w:rPr>
      </w:pPr>
    </w:p>
    <w:p w14:paraId="2DC95E26" w14:textId="77777777" w:rsidR="00635E11" w:rsidRPr="00482D15" w:rsidRDefault="00635E11" w:rsidP="003E3095">
      <w:pPr>
        <w:outlineLvl w:val="0"/>
        <w:rPr>
          <w:rFonts w:asciiTheme="minorHAnsi" w:hAnsiTheme="minorHAnsi" w:cs="Arial"/>
          <w:b/>
          <w:bCs/>
          <w:sz w:val="20"/>
          <w:szCs w:val="20"/>
        </w:rPr>
      </w:pPr>
    </w:p>
    <w:p w14:paraId="0D6648E3" w14:textId="60CF03EE" w:rsidR="0019267C" w:rsidRDefault="0019267C" w:rsidP="00F274A3">
      <w:pPr>
        <w:jc w:val="center"/>
        <w:outlineLvl w:val="0"/>
        <w:rPr>
          <w:rFonts w:asciiTheme="minorHAnsi" w:hAnsiTheme="minorHAnsi" w:cs="Arial"/>
          <w:b/>
          <w:bCs/>
          <w:color w:val="1F497D" w:themeColor="text2"/>
        </w:rPr>
      </w:pPr>
      <w:r w:rsidRPr="00F825ED">
        <w:rPr>
          <w:rFonts w:asciiTheme="minorHAnsi" w:hAnsiTheme="minorHAnsi" w:cs="Arial"/>
          <w:b/>
          <w:bCs/>
          <w:color w:val="1F497D" w:themeColor="text2"/>
        </w:rPr>
        <w:t xml:space="preserve">At Electricity </w:t>
      </w:r>
      <w:proofErr w:type="gramStart"/>
      <w:r w:rsidRPr="00F825ED">
        <w:rPr>
          <w:rFonts w:asciiTheme="minorHAnsi" w:hAnsiTheme="minorHAnsi" w:cs="Arial"/>
          <w:b/>
          <w:bCs/>
          <w:color w:val="1F497D" w:themeColor="text2"/>
        </w:rPr>
        <w:t>North West</w:t>
      </w:r>
      <w:proofErr w:type="gramEnd"/>
      <w:r w:rsidRPr="00F825ED">
        <w:rPr>
          <w:rFonts w:asciiTheme="minorHAnsi" w:hAnsiTheme="minorHAnsi" w:cs="Arial"/>
          <w:b/>
          <w:bCs/>
          <w:color w:val="1F497D" w:themeColor="text2"/>
        </w:rPr>
        <w:t xml:space="preserve"> Limited we are committed to creating a sense of belonging for our colleagues and therefore we ask our applicants to talk to us about any reasonable adjustments that may be required throughout our recruitment processes.</w:t>
      </w:r>
    </w:p>
    <w:p w14:paraId="2923653C" w14:textId="77777777" w:rsidR="0019267C" w:rsidRDefault="0019267C" w:rsidP="00BD7F60">
      <w:pPr>
        <w:outlineLvl w:val="0"/>
        <w:rPr>
          <w:rFonts w:asciiTheme="minorHAnsi" w:hAnsiTheme="minorHAnsi" w:cs="Arial"/>
          <w:b/>
          <w:bCs/>
          <w:color w:val="1F497D" w:themeColor="text2"/>
        </w:rPr>
      </w:pPr>
    </w:p>
    <w:p w14:paraId="212DA9DA" w14:textId="2806D4EE" w:rsidR="00BD7F60" w:rsidRPr="00733193" w:rsidRDefault="00BD7F60" w:rsidP="00BD7F60">
      <w:pPr>
        <w:outlineLvl w:val="0"/>
        <w:rPr>
          <w:rFonts w:asciiTheme="minorHAnsi" w:hAnsiTheme="minorHAnsi" w:cs="Arial"/>
          <w:b/>
          <w:bCs/>
          <w:color w:val="002060"/>
        </w:rPr>
      </w:pPr>
      <w:r w:rsidRPr="004B298B">
        <w:rPr>
          <w:rFonts w:asciiTheme="minorHAnsi" w:hAnsiTheme="minorHAnsi" w:cs="Arial"/>
          <w:b/>
          <w:bCs/>
          <w:color w:val="1F497D" w:themeColor="text2"/>
        </w:rPr>
        <w:t>Purpose of the role</w:t>
      </w:r>
    </w:p>
    <w:p w14:paraId="383ABAD8" w14:textId="72692BDF" w:rsidR="00AE23E9" w:rsidRPr="00CB5513" w:rsidRDefault="00AE23E9" w:rsidP="00AE23E9">
      <w:pPr>
        <w:outlineLvl w:val="0"/>
        <w:rPr>
          <w:rFonts w:asciiTheme="minorHAnsi" w:hAnsiTheme="minorHAnsi" w:cstheme="minorHAnsi"/>
          <w:sz w:val="20"/>
          <w:szCs w:val="22"/>
        </w:rPr>
      </w:pPr>
      <w:r w:rsidRPr="00CB5513">
        <w:rPr>
          <w:rFonts w:asciiTheme="minorHAnsi" w:hAnsiTheme="minorHAnsi" w:cstheme="minorHAnsi"/>
          <w:sz w:val="20"/>
          <w:szCs w:val="22"/>
        </w:rPr>
        <w:t>The</w:t>
      </w:r>
      <w:r w:rsidR="00014205">
        <w:rPr>
          <w:rFonts w:asciiTheme="minorHAnsi" w:hAnsiTheme="minorHAnsi" w:cstheme="minorHAnsi"/>
          <w:sz w:val="20"/>
          <w:szCs w:val="22"/>
        </w:rPr>
        <w:t xml:space="preserve"> </w:t>
      </w:r>
      <w:r w:rsidRPr="00CB5513">
        <w:rPr>
          <w:rFonts w:asciiTheme="minorHAnsi" w:hAnsiTheme="minorHAnsi" w:cstheme="minorHAnsi"/>
          <w:sz w:val="20"/>
          <w:szCs w:val="22"/>
        </w:rPr>
        <w:t xml:space="preserve">Finance Analyst works with the </w:t>
      </w:r>
      <w:r w:rsidR="00860C95">
        <w:rPr>
          <w:rFonts w:asciiTheme="minorHAnsi" w:hAnsiTheme="minorHAnsi" w:cstheme="minorHAnsi"/>
          <w:sz w:val="20"/>
          <w:szCs w:val="22"/>
        </w:rPr>
        <w:t xml:space="preserve">Senior Finance </w:t>
      </w:r>
      <w:r w:rsidR="00E10D8F">
        <w:rPr>
          <w:rFonts w:asciiTheme="minorHAnsi" w:hAnsiTheme="minorHAnsi" w:cstheme="minorHAnsi"/>
          <w:sz w:val="20"/>
          <w:szCs w:val="22"/>
        </w:rPr>
        <w:t>A</w:t>
      </w:r>
      <w:r w:rsidR="00860C95">
        <w:rPr>
          <w:rFonts w:asciiTheme="minorHAnsi" w:hAnsiTheme="minorHAnsi" w:cstheme="minorHAnsi"/>
          <w:sz w:val="20"/>
          <w:szCs w:val="22"/>
        </w:rPr>
        <w:t xml:space="preserve">nalyst </w:t>
      </w:r>
      <w:r w:rsidRPr="00CB5513">
        <w:rPr>
          <w:rFonts w:asciiTheme="minorHAnsi" w:hAnsiTheme="minorHAnsi" w:cstheme="minorHAnsi"/>
          <w:sz w:val="20"/>
          <w:szCs w:val="22"/>
        </w:rPr>
        <w:t xml:space="preserve">to understand the requirements of the regulatory framework </w:t>
      </w:r>
      <w:r w:rsidR="002705D1">
        <w:rPr>
          <w:rFonts w:asciiTheme="minorHAnsi" w:hAnsiTheme="minorHAnsi" w:cstheme="minorHAnsi"/>
          <w:sz w:val="20"/>
          <w:szCs w:val="22"/>
        </w:rPr>
        <w:t xml:space="preserve">in different price controls </w:t>
      </w:r>
      <w:r w:rsidRPr="00CB5513">
        <w:rPr>
          <w:rFonts w:asciiTheme="minorHAnsi" w:hAnsiTheme="minorHAnsi" w:cstheme="minorHAnsi"/>
          <w:sz w:val="20"/>
          <w:szCs w:val="22"/>
        </w:rPr>
        <w:t xml:space="preserve">and to develop the models, analysis, reporting and forecasting to drive the most financial value from this framework. </w:t>
      </w:r>
      <w:r w:rsidR="00215894">
        <w:rPr>
          <w:rFonts w:asciiTheme="minorHAnsi" w:hAnsiTheme="minorHAnsi" w:cstheme="minorHAnsi"/>
          <w:sz w:val="20"/>
          <w:szCs w:val="22"/>
        </w:rPr>
        <w:t xml:space="preserve">The </w:t>
      </w:r>
      <w:r w:rsidR="00BC684D">
        <w:rPr>
          <w:rFonts w:asciiTheme="minorHAnsi" w:hAnsiTheme="minorHAnsi" w:cstheme="minorHAnsi"/>
          <w:sz w:val="20"/>
          <w:szCs w:val="22"/>
        </w:rPr>
        <w:t>A</w:t>
      </w:r>
      <w:r w:rsidR="00215894">
        <w:rPr>
          <w:rFonts w:asciiTheme="minorHAnsi" w:hAnsiTheme="minorHAnsi" w:cstheme="minorHAnsi"/>
          <w:sz w:val="20"/>
          <w:szCs w:val="22"/>
        </w:rPr>
        <w:t xml:space="preserve">nalyst </w:t>
      </w:r>
      <w:r w:rsidR="00FB1147">
        <w:rPr>
          <w:rFonts w:asciiTheme="minorHAnsi" w:hAnsiTheme="minorHAnsi" w:cstheme="minorHAnsi"/>
          <w:sz w:val="20"/>
          <w:szCs w:val="22"/>
        </w:rPr>
        <w:t xml:space="preserve">works with the Senior Finance </w:t>
      </w:r>
      <w:r w:rsidR="00BC684D">
        <w:rPr>
          <w:rFonts w:asciiTheme="minorHAnsi" w:hAnsiTheme="minorHAnsi" w:cstheme="minorHAnsi"/>
          <w:sz w:val="20"/>
          <w:szCs w:val="22"/>
        </w:rPr>
        <w:t>A</w:t>
      </w:r>
      <w:r w:rsidR="00FB1147">
        <w:rPr>
          <w:rFonts w:asciiTheme="minorHAnsi" w:hAnsiTheme="minorHAnsi" w:cstheme="minorHAnsi"/>
          <w:sz w:val="20"/>
          <w:szCs w:val="22"/>
        </w:rPr>
        <w:t>nalyst</w:t>
      </w:r>
      <w:r w:rsidR="00355AEC">
        <w:rPr>
          <w:rFonts w:asciiTheme="minorHAnsi" w:hAnsiTheme="minorHAnsi" w:cstheme="minorHAnsi"/>
          <w:sz w:val="20"/>
          <w:szCs w:val="22"/>
        </w:rPr>
        <w:t xml:space="preserve"> and Head of FP&amp;A</w:t>
      </w:r>
      <w:r w:rsidR="00FB1147">
        <w:rPr>
          <w:rFonts w:asciiTheme="minorHAnsi" w:hAnsiTheme="minorHAnsi" w:cstheme="minorHAnsi"/>
          <w:sz w:val="20"/>
          <w:szCs w:val="22"/>
        </w:rPr>
        <w:t xml:space="preserve"> to </w:t>
      </w:r>
      <w:r w:rsidR="00215894">
        <w:rPr>
          <w:rFonts w:asciiTheme="minorHAnsi" w:hAnsiTheme="minorHAnsi" w:cstheme="minorHAnsi"/>
          <w:sz w:val="20"/>
          <w:szCs w:val="22"/>
        </w:rPr>
        <w:t>produce</w:t>
      </w:r>
      <w:r w:rsidR="005D466A">
        <w:rPr>
          <w:rFonts w:asciiTheme="minorHAnsi" w:hAnsiTheme="minorHAnsi" w:cstheme="minorHAnsi"/>
          <w:sz w:val="20"/>
          <w:szCs w:val="22"/>
        </w:rPr>
        <w:t xml:space="preserve"> regular Ofgem reporting </w:t>
      </w:r>
      <w:r w:rsidR="00FB1147">
        <w:rPr>
          <w:rFonts w:asciiTheme="minorHAnsi" w:hAnsiTheme="minorHAnsi" w:cstheme="minorHAnsi"/>
          <w:sz w:val="20"/>
          <w:szCs w:val="22"/>
        </w:rPr>
        <w:t>including</w:t>
      </w:r>
      <w:r w:rsidR="006D7398">
        <w:rPr>
          <w:rFonts w:asciiTheme="minorHAnsi" w:hAnsiTheme="minorHAnsi" w:cstheme="minorHAnsi"/>
          <w:sz w:val="20"/>
          <w:szCs w:val="22"/>
        </w:rPr>
        <w:t xml:space="preserve"> the</w:t>
      </w:r>
      <w:r w:rsidR="00FB1147">
        <w:rPr>
          <w:rFonts w:asciiTheme="minorHAnsi" w:hAnsiTheme="minorHAnsi" w:cstheme="minorHAnsi"/>
          <w:sz w:val="20"/>
          <w:szCs w:val="22"/>
        </w:rPr>
        <w:t xml:space="preserve"> Business Plan </w:t>
      </w:r>
      <w:r w:rsidR="001C7574">
        <w:rPr>
          <w:rFonts w:asciiTheme="minorHAnsi" w:hAnsiTheme="minorHAnsi" w:cstheme="minorHAnsi"/>
          <w:sz w:val="20"/>
          <w:szCs w:val="22"/>
        </w:rPr>
        <w:t>C</w:t>
      </w:r>
      <w:r w:rsidR="00FB1147">
        <w:rPr>
          <w:rFonts w:asciiTheme="minorHAnsi" w:hAnsiTheme="minorHAnsi" w:cstheme="minorHAnsi"/>
          <w:sz w:val="20"/>
          <w:szCs w:val="22"/>
        </w:rPr>
        <w:t xml:space="preserve">ommitment </w:t>
      </w:r>
      <w:r w:rsidR="00E8733E">
        <w:rPr>
          <w:rFonts w:asciiTheme="minorHAnsi" w:hAnsiTheme="minorHAnsi" w:cstheme="minorHAnsi"/>
          <w:sz w:val="20"/>
          <w:szCs w:val="22"/>
        </w:rPr>
        <w:t>r</w:t>
      </w:r>
      <w:r w:rsidR="00FB1147">
        <w:rPr>
          <w:rFonts w:asciiTheme="minorHAnsi" w:hAnsiTheme="minorHAnsi" w:cstheme="minorHAnsi"/>
          <w:sz w:val="20"/>
          <w:szCs w:val="22"/>
        </w:rPr>
        <w:t xml:space="preserve">eport and Strategic Performance Overview </w:t>
      </w:r>
      <w:r w:rsidR="001C7574">
        <w:rPr>
          <w:rFonts w:asciiTheme="minorHAnsi" w:hAnsiTheme="minorHAnsi" w:cstheme="minorHAnsi"/>
          <w:sz w:val="20"/>
          <w:szCs w:val="22"/>
        </w:rPr>
        <w:t>as well as</w:t>
      </w:r>
      <w:r w:rsidR="00215894">
        <w:rPr>
          <w:rFonts w:asciiTheme="minorHAnsi" w:hAnsiTheme="minorHAnsi" w:cstheme="minorHAnsi"/>
          <w:sz w:val="20"/>
          <w:szCs w:val="22"/>
        </w:rPr>
        <w:t xml:space="preserve"> regular Group reporting</w:t>
      </w:r>
      <w:r w:rsidR="00914919">
        <w:rPr>
          <w:rFonts w:asciiTheme="minorHAnsi" w:hAnsiTheme="minorHAnsi" w:cstheme="minorHAnsi"/>
          <w:sz w:val="20"/>
          <w:szCs w:val="22"/>
        </w:rPr>
        <w:t xml:space="preserve"> </w:t>
      </w:r>
      <w:r w:rsidR="00215894">
        <w:rPr>
          <w:rFonts w:asciiTheme="minorHAnsi" w:hAnsiTheme="minorHAnsi" w:cstheme="minorHAnsi"/>
          <w:sz w:val="20"/>
          <w:szCs w:val="22"/>
        </w:rPr>
        <w:t xml:space="preserve">for Scottish Power </w:t>
      </w:r>
      <w:r w:rsidR="00E8733E">
        <w:rPr>
          <w:rFonts w:asciiTheme="minorHAnsi" w:hAnsiTheme="minorHAnsi" w:cstheme="minorHAnsi"/>
          <w:sz w:val="20"/>
          <w:szCs w:val="22"/>
        </w:rPr>
        <w:t>including</w:t>
      </w:r>
      <w:r w:rsidR="00914919">
        <w:rPr>
          <w:rFonts w:asciiTheme="minorHAnsi" w:hAnsiTheme="minorHAnsi" w:cstheme="minorHAnsi"/>
          <w:sz w:val="20"/>
          <w:szCs w:val="22"/>
        </w:rPr>
        <w:t xml:space="preserve"> the</w:t>
      </w:r>
      <w:r w:rsidR="00215894">
        <w:rPr>
          <w:rFonts w:asciiTheme="minorHAnsi" w:hAnsiTheme="minorHAnsi" w:cstheme="minorHAnsi"/>
          <w:sz w:val="20"/>
          <w:szCs w:val="22"/>
        </w:rPr>
        <w:t xml:space="preserve"> Long-</w:t>
      </w:r>
      <w:r w:rsidR="00450A8C">
        <w:rPr>
          <w:rFonts w:asciiTheme="minorHAnsi" w:hAnsiTheme="minorHAnsi" w:cstheme="minorHAnsi"/>
          <w:sz w:val="20"/>
          <w:szCs w:val="22"/>
        </w:rPr>
        <w:t>T</w:t>
      </w:r>
      <w:r w:rsidR="00215894">
        <w:rPr>
          <w:rFonts w:asciiTheme="minorHAnsi" w:hAnsiTheme="minorHAnsi" w:cstheme="minorHAnsi"/>
          <w:sz w:val="20"/>
          <w:szCs w:val="22"/>
        </w:rPr>
        <w:t xml:space="preserve">erm plan, </w:t>
      </w:r>
      <w:r w:rsidR="00E275F8">
        <w:rPr>
          <w:rFonts w:asciiTheme="minorHAnsi" w:hAnsiTheme="minorHAnsi" w:cstheme="minorHAnsi"/>
          <w:sz w:val="20"/>
          <w:szCs w:val="22"/>
        </w:rPr>
        <w:t>B</w:t>
      </w:r>
      <w:r w:rsidR="00215894">
        <w:rPr>
          <w:rFonts w:asciiTheme="minorHAnsi" w:hAnsiTheme="minorHAnsi" w:cstheme="minorHAnsi"/>
          <w:sz w:val="20"/>
          <w:szCs w:val="22"/>
        </w:rPr>
        <w:t xml:space="preserve">udget and </w:t>
      </w:r>
      <w:r w:rsidR="00E275F8">
        <w:rPr>
          <w:rFonts w:asciiTheme="minorHAnsi" w:hAnsiTheme="minorHAnsi" w:cstheme="minorHAnsi"/>
          <w:sz w:val="20"/>
          <w:szCs w:val="22"/>
        </w:rPr>
        <w:t>Q</w:t>
      </w:r>
      <w:r w:rsidR="00215894">
        <w:rPr>
          <w:rFonts w:asciiTheme="minorHAnsi" w:hAnsiTheme="minorHAnsi" w:cstheme="minorHAnsi"/>
          <w:sz w:val="20"/>
          <w:szCs w:val="22"/>
        </w:rPr>
        <w:t xml:space="preserve">uarterly forecasts. </w:t>
      </w:r>
    </w:p>
    <w:p w14:paraId="7ED906CE" w14:textId="77777777" w:rsidR="00BD7F60" w:rsidRPr="00F825ED" w:rsidRDefault="00BD7F60" w:rsidP="003E3095">
      <w:pPr>
        <w:outlineLvl w:val="0"/>
        <w:rPr>
          <w:rFonts w:asciiTheme="minorHAnsi" w:hAnsiTheme="minorHAnsi" w:cs="Arial"/>
          <w:b/>
          <w:bCs/>
          <w:color w:val="1F497D" w:themeColor="text2"/>
          <w:sz w:val="22"/>
        </w:rPr>
      </w:pPr>
    </w:p>
    <w:p w14:paraId="66E71AE6" w14:textId="125A7642" w:rsidR="00992575" w:rsidRDefault="008F1305" w:rsidP="00733193">
      <w:pPr>
        <w:outlineLvl w:val="0"/>
        <w:rPr>
          <w:rFonts w:asciiTheme="minorHAnsi" w:hAnsiTheme="minorHAnsi" w:cs="Arial"/>
          <w:b/>
          <w:color w:val="1F497D" w:themeColor="text2"/>
        </w:rPr>
      </w:pPr>
      <w:r>
        <w:rPr>
          <w:rFonts w:asciiTheme="minorHAnsi" w:hAnsiTheme="minorHAnsi" w:cs="Arial"/>
          <w:b/>
          <w:bCs/>
          <w:color w:val="1F497D" w:themeColor="text2"/>
        </w:rPr>
        <w:t>Knowledge, S</w:t>
      </w:r>
      <w:r w:rsidR="00733193" w:rsidRPr="004B298B">
        <w:rPr>
          <w:rFonts w:asciiTheme="minorHAnsi" w:hAnsiTheme="minorHAnsi" w:cs="Arial"/>
          <w:b/>
          <w:bCs/>
          <w:color w:val="1F497D" w:themeColor="text2"/>
        </w:rPr>
        <w:t>kills</w:t>
      </w:r>
      <w:r w:rsidR="00733193" w:rsidRPr="004B298B">
        <w:rPr>
          <w:rFonts w:asciiTheme="minorHAnsi" w:hAnsiTheme="minorHAnsi" w:cs="Arial"/>
          <w:b/>
          <w:color w:val="1F497D" w:themeColor="text2"/>
        </w:rPr>
        <w:t xml:space="preserve"> </w:t>
      </w:r>
      <w:r>
        <w:rPr>
          <w:rFonts w:asciiTheme="minorHAnsi" w:hAnsiTheme="minorHAnsi" w:cs="Arial"/>
          <w:b/>
          <w:color w:val="1F497D" w:themeColor="text2"/>
        </w:rPr>
        <w:t xml:space="preserve">and </w:t>
      </w:r>
      <w:r w:rsidR="005D015E">
        <w:rPr>
          <w:rFonts w:asciiTheme="minorHAnsi" w:hAnsiTheme="minorHAnsi" w:cs="Arial"/>
          <w:b/>
          <w:color w:val="1F497D" w:themeColor="text2"/>
        </w:rPr>
        <w:t>Experience</w:t>
      </w:r>
    </w:p>
    <w:p w14:paraId="538E0591" w14:textId="7D91F100" w:rsidR="007D5C21" w:rsidRPr="007D5C21" w:rsidRDefault="007D5C21" w:rsidP="007D5C21">
      <w:pPr>
        <w:numPr>
          <w:ilvl w:val="0"/>
          <w:numId w:val="9"/>
        </w:numPr>
        <w:jc w:val="both"/>
        <w:outlineLvl w:val="0"/>
        <w:rPr>
          <w:rFonts w:asciiTheme="minorHAnsi" w:hAnsiTheme="minorHAnsi" w:cstheme="minorHAnsi"/>
          <w:sz w:val="20"/>
          <w:szCs w:val="22"/>
        </w:rPr>
      </w:pPr>
      <w:r w:rsidRPr="007D5C21">
        <w:rPr>
          <w:rFonts w:asciiTheme="minorHAnsi" w:hAnsiTheme="minorHAnsi" w:cstheme="minorHAnsi"/>
          <w:sz w:val="20"/>
          <w:szCs w:val="22"/>
        </w:rPr>
        <w:t xml:space="preserve">Qualified accountant </w:t>
      </w:r>
    </w:p>
    <w:p w14:paraId="0A786944" w14:textId="77777777" w:rsidR="007D5C21" w:rsidRPr="007D5C21" w:rsidRDefault="007D5C21" w:rsidP="007D5C21">
      <w:pPr>
        <w:numPr>
          <w:ilvl w:val="0"/>
          <w:numId w:val="9"/>
        </w:numPr>
        <w:jc w:val="both"/>
        <w:outlineLvl w:val="0"/>
        <w:rPr>
          <w:rFonts w:asciiTheme="minorHAnsi" w:hAnsiTheme="minorHAnsi" w:cstheme="minorHAnsi"/>
          <w:sz w:val="20"/>
          <w:szCs w:val="22"/>
        </w:rPr>
      </w:pPr>
      <w:r w:rsidRPr="007D5C21">
        <w:rPr>
          <w:rFonts w:asciiTheme="minorHAnsi" w:hAnsiTheme="minorHAnsi" w:cstheme="minorHAnsi"/>
          <w:sz w:val="20"/>
          <w:szCs w:val="22"/>
        </w:rPr>
        <w:t xml:space="preserve">Educated to degree level </w:t>
      </w:r>
    </w:p>
    <w:p w14:paraId="486B0429" w14:textId="77777777" w:rsidR="007D5C21" w:rsidRPr="007D5C21" w:rsidRDefault="007D5C21" w:rsidP="007D5C21">
      <w:pPr>
        <w:numPr>
          <w:ilvl w:val="0"/>
          <w:numId w:val="9"/>
        </w:numPr>
        <w:jc w:val="both"/>
        <w:outlineLvl w:val="0"/>
        <w:rPr>
          <w:rFonts w:asciiTheme="minorHAnsi" w:hAnsiTheme="minorHAnsi" w:cstheme="minorHAnsi"/>
          <w:sz w:val="20"/>
          <w:szCs w:val="22"/>
        </w:rPr>
      </w:pPr>
      <w:r w:rsidRPr="007D5C21">
        <w:rPr>
          <w:rFonts w:asciiTheme="minorHAnsi" w:hAnsiTheme="minorHAnsi" w:cstheme="minorHAnsi"/>
          <w:sz w:val="20"/>
          <w:szCs w:val="22"/>
        </w:rPr>
        <w:t xml:space="preserve">Strong excel skills with ability to build financial models and analyse and interpret large volumes of data </w:t>
      </w:r>
    </w:p>
    <w:p w14:paraId="4C8B640C" w14:textId="77777777" w:rsidR="007D5C21" w:rsidRDefault="007D5C21" w:rsidP="007D5C21">
      <w:pPr>
        <w:numPr>
          <w:ilvl w:val="0"/>
          <w:numId w:val="9"/>
        </w:numPr>
        <w:jc w:val="both"/>
        <w:outlineLvl w:val="0"/>
        <w:rPr>
          <w:rFonts w:asciiTheme="minorHAnsi" w:hAnsiTheme="minorHAnsi" w:cstheme="minorHAnsi"/>
          <w:sz w:val="20"/>
          <w:szCs w:val="22"/>
        </w:rPr>
      </w:pPr>
      <w:r w:rsidRPr="007D5C21">
        <w:rPr>
          <w:rFonts w:asciiTheme="minorHAnsi" w:hAnsiTheme="minorHAnsi" w:cstheme="minorHAnsi"/>
          <w:sz w:val="20"/>
          <w:szCs w:val="22"/>
        </w:rPr>
        <w:t>Strong power-point and word skills to produce high quality reports and presentations, with ability to adapt material to the needs and knowledge level of the audience</w:t>
      </w:r>
    </w:p>
    <w:p w14:paraId="7B0BA11E" w14:textId="30620667" w:rsidR="002012AD" w:rsidRPr="007D5C21" w:rsidRDefault="002012AD" w:rsidP="007D5C21">
      <w:pPr>
        <w:numPr>
          <w:ilvl w:val="0"/>
          <w:numId w:val="9"/>
        </w:numPr>
        <w:jc w:val="both"/>
        <w:outlineLvl w:val="0"/>
        <w:rPr>
          <w:rFonts w:asciiTheme="minorHAnsi" w:hAnsiTheme="minorHAnsi" w:cstheme="minorHAnsi"/>
          <w:sz w:val="20"/>
          <w:szCs w:val="22"/>
        </w:rPr>
      </w:pPr>
      <w:r>
        <w:rPr>
          <w:rFonts w:asciiTheme="minorHAnsi" w:hAnsiTheme="minorHAnsi" w:cstheme="minorHAnsi"/>
          <w:sz w:val="20"/>
          <w:szCs w:val="22"/>
        </w:rPr>
        <w:t>Power BI skills (Desirable)</w:t>
      </w:r>
    </w:p>
    <w:p w14:paraId="3B615BEA" w14:textId="00AD43B8" w:rsidR="007D5C21" w:rsidRPr="00717379" w:rsidRDefault="007D5C21" w:rsidP="00717379">
      <w:pPr>
        <w:numPr>
          <w:ilvl w:val="0"/>
          <w:numId w:val="9"/>
        </w:numPr>
        <w:jc w:val="both"/>
        <w:outlineLvl w:val="0"/>
        <w:rPr>
          <w:rFonts w:asciiTheme="minorHAnsi" w:hAnsiTheme="minorHAnsi" w:cstheme="minorHAnsi"/>
          <w:sz w:val="20"/>
          <w:szCs w:val="22"/>
        </w:rPr>
      </w:pPr>
      <w:r w:rsidRPr="007D5C21">
        <w:rPr>
          <w:rFonts w:asciiTheme="minorHAnsi" w:hAnsiTheme="minorHAnsi" w:cstheme="minorHAnsi"/>
          <w:sz w:val="20"/>
          <w:szCs w:val="22"/>
        </w:rPr>
        <w:t>Understanding and experience of the Regulatory framework and reporting requirements in the Electricity industry. Ability to build models and analysis based on these rules and regulations making sensible planning assumptions as required</w:t>
      </w:r>
      <w:r w:rsidR="00195F8C">
        <w:rPr>
          <w:rFonts w:asciiTheme="minorHAnsi" w:hAnsiTheme="minorHAnsi" w:cstheme="minorHAnsi"/>
          <w:sz w:val="20"/>
          <w:szCs w:val="22"/>
        </w:rPr>
        <w:t xml:space="preserve"> (Desirable)</w:t>
      </w:r>
    </w:p>
    <w:p w14:paraId="7BB1B9DB" w14:textId="77777777" w:rsidR="007D5C21" w:rsidRPr="007D5C21" w:rsidRDefault="007D5C21" w:rsidP="007D5C21">
      <w:pPr>
        <w:numPr>
          <w:ilvl w:val="0"/>
          <w:numId w:val="9"/>
        </w:numPr>
        <w:jc w:val="both"/>
        <w:outlineLvl w:val="0"/>
        <w:rPr>
          <w:rFonts w:asciiTheme="minorHAnsi" w:hAnsiTheme="minorHAnsi" w:cstheme="minorHAnsi"/>
          <w:sz w:val="20"/>
          <w:szCs w:val="22"/>
        </w:rPr>
      </w:pPr>
      <w:r w:rsidRPr="007D5C21">
        <w:rPr>
          <w:rFonts w:asciiTheme="minorHAnsi" w:hAnsiTheme="minorHAnsi" w:cstheme="minorHAnsi"/>
          <w:sz w:val="20"/>
          <w:szCs w:val="22"/>
        </w:rPr>
        <w:t>Organisational skills with the ability to work to tight deadlines</w:t>
      </w:r>
    </w:p>
    <w:p w14:paraId="6C340363" w14:textId="77777777" w:rsidR="007D5C21" w:rsidRPr="007D5C21" w:rsidRDefault="007D5C21" w:rsidP="007D5C21">
      <w:pPr>
        <w:numPr>
          <w:ilvl w:val="0"/>
          <w:numId w:val="9"/>
        </w:numPr>
        <w:jc w:val="both"/>
        <w:outlineLvl w:val="0"/>
        <w:rPr>
          <w:rFonts w:asciiTheme="minorHAnsi" w:hAnsiTheme="minorHAnsi" w:cstheme="minorHAnsi"/>
          <w:sz w:val="20"/>
          <w:szCs w:val="22"/>
        </w:rPr>
      </w:pPr>
      <w:r w:rsidRPr="007D5C21">
        <w:rPr>
          <w:rFonts w:asciiTheme="minorHAnsi" w:hAnsiTheme="minorHAnsi" w:cstheme="minorHAnsi"/>
          <w:sz w:val="20"/>
          <w:szCs w:val="22"/>
        </w:rPr>
        <w:t xml:space="preserve">Self-motivated.  Ability to work under pressure balancing competing resource needs </w:t>
      </w:r>
    </w:p>
    <w:p w14:paraId="2272DE7C" w14:textId="77777777" w:rsidR="007D5C21" w:rsidRPr="007D5C21" w:rsidRDefault="007D5C21" w:rsidP="007D5C21">
      <w:pPr>
        <w:numPr>
          <w:ilvl w:val="0"/>
          <w:numId w:val="9"/>
        </w:numPr>
        <w:jc w:val="both"/>
        <w:outlineLvl w:val="0"/>
        <w:rPr>
          <w:rFonts w:asciiTheme="minorHAnsi" w:hAnsiTheme="minorHAnsi" w:cstheme="minorHAnsi"/>
          <w:sz w:val="20"/>
          <w:szCs w:val="22"/>
        </w:rPr>
      </w:pPr>
      <w:r w:rsidRPr="007D5C21">
        <w:rPr>
          <w:rFonts w:asciiTheme="minorHAnsi" w:hAnsiTheme="minorHAnsi" w:cstheme="minorHAnsi"/>
          <w:sz w:val="20"/>
          <w:szCs w:val="22"/>
        </w:rPr>
        <w:t xml:space="preserve">Demonstrates a sense of ownership and commitment to deliver objectives despite barriers and challenges, making well-reasoned judgements where necessary to progress. </w:t>
      </w:r>
    </w:p>
    <w:p w14:paraId="07ADDC55" w14:textId="77777777" w:rsidR="00F825ED" w:rsidRPr="00CB5513" w:rsidRDefault="00F825ED" w:rsidP="00F825ED">
      <w:pPr>
        <w:ind w:left="720"/>
        <w:jc w:val="both"/>
        <w:outlineLvl w:val="0"/>
        <w:rPr>
          <w:rFonts w:asciiTheme="minorHAnsi" w:hAnsiTheme="minorHAnsi" w:cstheme="minorHAnsi"/>
          <w:sz w:val="20"/>
          <w:szCs w:val="22"/>
        </w:rPr>
      </w:pPr>
    </w:p>
    <w:p w14:paraId="52DE8588" w14:textId="77777777" w:rsidR="0026779C" w:rsidRDefault="0026779C" w:rsidP="00092CD0">
      <w:pPr>
        <w:outlineLvl w:val="0"/>
        <w:rPr>
          <w:rFonts w:asciiTheme="minorHAnsi" w:hAnsiTheme="minorHAnsi" w:cs="Arial"/>
          <w:b/>
          <w:bCs/>
          <w:color w:val="1F497D" w:themeColor="text2"/>
        </w:rPr>
      </w:pPr>
    </w:p>
    <w:p w14:paraId="7BF4317A" w14:textId="77777777" w:rsidR="0026779C" w:rsidRDefault="0026779C" w:rsidP="00092CD0">
      <w:pPr>
        <w:outlineLvl w:val="0"/>
        <w:rPr>
          <w:rFonts w:asciiTheme="minorHAnsi" w:hAnsiTheme="minorHAnsi" w:cs="Arial"/>
          <w:b/>
          <w:bCs/>
          <w:color w:val="1F497D" w:themeColor="text2"/>
        </w:rPr>
      </w:pPr>
    </w:p>
    <w:p w14:paraId="55593762" w14:textId="3DB5A127" w:rsidR="00092CD0" w:rsidRPr="00F825ED" w:rsidRDefault="00092CD0" w:rsidP="00092CD0">
      <w:pPr>
        <w:outlineLvl w:val="0"/>
        <w:rPr>
          <w:rFonts w:asciiTheme="minorHAnsi" w:hAnsiTheme="minorHAnsi" w:cs="Arial"/>
          <w:b/>
          <w:bCs/>
          <w:color w:val="1F497D" w:themeColor="text2"/>
          <w:sz w:val="22"/>
        </w:rPr>
      </w:pPr>
      <w:r w:rsidRPr="004B298B">
        <w:rPr>
          <w:rFonts w:asciiTheme="minorHAnsi" w:hAnsiTheme="minorHAnsi" w:cs="Arial"/>
          <w:b/>
          <w:bCs/>
          <w:color w:val="1F497D" w:themeColor="text2"/>
        </w:rPr>
        <w:lastRenderedPageBreak/>
        <w:t xml:space="preserve">Principal </w:t>
      </w:r>
      <w:r>
        <w:rPr>
          <w:rFonts w:asciiTheme="minorHAnsi" w:hAnsiTheme="minorHAnsi" w:cs="Arial"/>
          <w:b/>
          <w:bCs/>
          <w:color w:val="1F497D" w:themeColor="text2"/>
        </w:rPr>
        <w:t xml:space="preserve">responsibilities of the role </w:t>
      </w:r>
    </w:p>
    <w:p w14:paraId="62E99BD6" w14:textId="17143EA9" w:rsidR="00AE23E9" w:rsidRDefault="00AE23E9" w:rsidP="00F825ED">
      <w:pPr>
        <w:pStyle w:val="ListParagraph"/>
        <w:numPr>
          <w:ilvl w:val="0"/>
          <w:numId w:val="13"/>
        </w:numPr>
        <w:jc w:val="both"/>
        <w:outlineLvl w:val="0"/>
        <w:rPr>
          <w:rFonts w:asciiTheme="minorHAnsi" w:hAnsiTheme="minorHAnsi" w:cstheme="minorHAnsi"/>
          <w:sz w:val="20"/>
          <w:szCs w:val="22"/>
        </w:rPr>
      </w:pPr>
      <w:r w:rsidRPr="00CB5513">
        <w:rPr>
          <w:rFonts w:asciiTheme="minorHAnsi" w:hAnsiTheme="minorHAnsi" w:cstheme="minorHAnsi"/>
          <w:sz w:val="20"/>
          <w:szCs w:val="22"/>
        </w:rPr>
        <w:t>Understand all the requirements of the regulated framework and related uncertainty mechanisms and incentive regime</w:t>
      </w:r>
      <w:r w:rsidR="00A81A18">
        <w:rPr>
          <w:rFonts w:asciiTheme="minorHAnsi" w:hAnsiTheme="minorHAnsi" w:cstheme="minorHAnsi"/>
          <w:sz w:val="20"/>
          <w:szCs w:val="22"/>
        </w:rPr>
        <w:t xml:space="preserve">. </w:t>
      </w:r>
      <w:r w:rsidRPr="00CB5513">
        <w:rPr>
          <w:rFonts w:asciiTheme="minorHAnsi" w:hAnsiTheme="minorHAnsi" w:cstheme="minorHAnsi"/>
          <w:sz w:val="20"/>
          <w:szCs w:val="22"/>
        </w:rPr>
        <w:t xml:space="preserve">Work with the Finance Business partners and wider </w:t>
      </w:r>
      <w:r w:rsidR="00591D6C" w:rsidRPr="00CB5513">
        <w:rPr>
          <w:rFonts w:asciiTheme="minorHAnsi" w:hAnsiTheme="minorHAnsi" w:cstheme="minorHAnsi"/>
          <w:sz w:val="20"/>
          <w:szCs w:val="22"/>
        </w:rPr>
        <w:t>S</w:t>
      </w:r>
      <w:r w:rsidR="003F1D0D">
        <w:rPr>
          <w:rFonts w:asciiTheme="minorHAnsi" w:hAnsiTheme="minorHAnsi" w:cstheme="minorHAnsi"/>
          <w:sz w:val="20"/>
          <w:szCs w:val="22"/>
        </w:rPr>
        <w:t xml:space="preserve">enior </w:t>
      </w:r>
      <w:r w:rsidR="003F1D0D" w:rsidRPr="00CB5513">
        <w:rPr>
          <w:rFonts w:asciiTheme="minorHAnsi" w:hAnsiTheme="minorHAnsi" w:cstheme="minorHAnsi"/>
          <w:sz w:val="20"/>
          <w:szCs w:val="22"/>
        </w:rPr>
        <w:t>L</w:t>
      </w:r>
      <w:r w:rsidR="003F1D0D">
        <w:rPr>
          <w:rFonts w:asciiTheme="minorHAnsi" w:hAnsiTheme="minorHAnsi" w:cstheme="minorHAnsi"/>
          <w:sz w:val="20"/>
          <w:szCs w:val="22"/>
        </w:rPr>
        <w:t xml:space="preserve">eadership </w:t>
      </w:r>
      <w:r w:rsidR="00591D6C" w:rsidRPr="00CB5513">
        <w:rPr>
          <w:rFonts w:asciiTheme="minorHAnsi" w:hAnsiTheme="minorHAnsi" w:cstheme="minorHAnsi"/>
          <w:sz w:val="20"/>
          <w:szCs w:val="22"/>
        </w:rPr>
        <w:t>T</w:t>
      </w:r>
      <w:r w:rsidR="003F1D0D">
        <w:rPr>
          <w:rFonts w:asciiTheme="minorHAnsi" w:hAnsiTheme="minorHAnsi" w:cstheme="minorHAnsi"/>
          <w:sz w:val="20"/>
          <w:szCs w:val="22"/>
        </w:rPr>
        <w:t xml:space="preserve">eam (SLT) </w:t>
      </w:r>
      <w:r w:rsidRPr="00CB5513">
        <w:rPr>
          <w:rFonts w:asciiTheme="minorHAnsi" w:hAnsiTheme="minorHAnsi" w:cstheme="minorHAnsi"/>
          <w:sz w:val="20"/>
          <w:szCs w:val="22"/>
        </w:rPr>
        <w:t>so</w:t>
      </w:r>
      <w:r w:rsidR="00591D6C" w:rsidRPr="00CB5513">
        <w:rPr>
          <w:rFonts w:asciiTheme="minorHAnsi" w:hAnsiTheme="minorHAnsi" w:cstheme="minorHAnsi"/>
          <w:sz w:val="20"/>
          <w:szCs w:val="22"/>
        </w:rPr>
        <w:t xml:space="preserve"> that</w:t>
      </w:r>
      <w:r w:rsidRPr="00CB5513">
        <w:rPr>
          <w:rFonts w:asciiTheme="minorHAnsi" w:hAnsiTheme="minorHAnsi" w:cstheme="minorHAnsi"/>
          <w:sz w:val="20"/>
          <w:szCs w:val="22"/>
        </w:rPr>
        <w:t xml:space="preserve"> they understand the impact of these mechanisms and incentive regime and can provide latest forecasts of performance/use of these mechanisms which can then feed into the </w:t>
      </w:r>
      <w:r w:rsidR="000327A9">
        <w:rPr>
          <w:rFonts w:asciiTheme="minorHAnsi" w:hAnsiTheme="minorHAnsi" w:cstheme="minorHAnsi"/>
          <w:sz w:val="20"/>
          <w:szCs w:val="22"/>
        </w:rPr>
        <w:t>L</w:t>
      </w:r>
      <w:r w:rsidR="00DB568F">
        <w:rPr>
          <w:rFonts w:asciiTheme="minorHAnsi" w:hAnsiTheme="minorHAnsi" w:cstheme="minorHAnsi"/>
          <w:sz w:val="20"/>
          <w:szCs w:val="22"/>
        </w:rPr>
        <w:t>ong</w:t>
      </w:r>
      <w:r w:rsidR="003C1B1D">
        <w:rPr>
          <w:rFonts w:asciiTheme="minorHAnsi" w:hAnsiTheme="minorHAnsi" w:cstheme="minorHAnsi"/>
          <w:sz w:val="20"/>
          <w:szCs w:val="22"/>
        </w:rPr>
        <w:t>-</w:t>
      </w:r>
      <w:r w:rsidR="00DE04E3">
        <w:rPr>
          <w:rFonts w:asciiTheme="minorHAnsi" w:hAnsiTheme="minorHAnsi" w:cstheme="minorHAnsi"/>
          <w:sz w:val="20"/>
          <w:szCs w:val="22"/>
        </w:rPr>
        <w:t>T</w:t>
      </w:r>
      <w:r w:rsidR="00DB568F">
        <w:rPr>
          <w:rFonts w:asciiTheme="minorHAnsi" w:hAnsiTheme="minorHAnsi" w:cstheme="minorHAnsi"/>
          <w:sz w:val="20"/>
          <w:szCs w:val="22"/>
        </w:rPr>
        <w:t xml:space="preserve">erm plan, </w:t>
      </w:r>
      <w:r w:rsidR="00DE04E3">
        <w:rPr>
          <w:rFonts w:asciiTheme="minorHAnsi" w:hAnsiTheme="minorHAnsi" w:cstheme="minorHAnsi"/>
          <w:sz w:val="20"/>
          <w:szCs w:val="22"/>
        </w:rPr>
        <w:t>B</w:t>
      </w:r>
      <w:r w:rsidRPr="00CB5513">
        <w:rPr>
          <w:rFonts w:asciiTheme="minorHAnsi" w:hAnsiTheme="minorHAnsi" w:cstheme="minorHAnsi"/>
          <w:sz w:val="20"/>
          <w:szCs w:val="22"/>
        </w:rPr>
        <w:t>udget and reforecasting process.</w:t>
      </w:r>
    </w:p>
    <w:p w14:paraId="6327AE4A" w14:textId="67C78AEE" w:rsidR="00FD597C" w:rsidRPr="00FD597C" w:rsidRDefault="00FD597C" w:rsidP="00FD597C">
      <w:pPr>
        <w:pStyle w:val="ListParagraph"/>
        <w:numPr>
          <w:ilvl w:val="0"/>
          <w:numId w:val="13"/>
        </w:numPr>
        <w:jc w:val="both"/>
        <w:outlineLvl w:val="0"/>
        <w:rPr>
          <w:rFonts w:asciiTheme="minorHAnsi" w:hAnsiTheme="minorHAnsi" w:cstheme="minorHAnsi"/>
          <w:sz w:val="20"/>
          <w:szCs w:val="22"/>
        </w:rPr>
      </w:pPr>
      <w:r>
        <w:rPr>
          <w:rFonts w:asciiTheme="minorHAnsi" w:hAnsiTheme="minorHAnsi" w:cstheme="minorHAnsi"/>
          <w:sz w:val="20"/>
          <w:szCs w:val="22"/>
        </w:rPr>
        <w:t>Close involvement throughout the</w:t>
      </w:r>
      <w:r w:rsidR="00224DB2">
        <w:rPr>
          <w:rFonts w:asciiTheme="minorHAnsi" w:hAnsiTheme="minorHAnsi" w:cstheme="minorHAnsi"/>
          <w:sz w:val="20"/>
          <w:szCs w:val="22"/>
        </w:rPr>
        <w:t xml:space="preserve"> </w:t>
      </w:r>
      <w:r w:rsidR="000327A9">
        <w:rPr>
          <w:rFonts w:asciiTheme="minorHAnsi" w:hAnsiTheme="minorHAnsi" w:cstheme="minorHAnsi"/>
          <w:sz w:val="20"/>
          <w:szCs w:val="22"/>
        </w:rPr>
        <w:t>L</w:t>
      </w:r>
      <w:r w:rsidR="00224DB2">
        <w:rPr>
          <w:rFonts w:asciiTheme="minorHAnsi" w:hAnsiTheme="minorHAnsi" w:cstheme="minorHAnsi"/>
          <w:sz w:val="20"/>
          <w:szCs w:val="22"/>
        </w:rPr>
        <w:t>ong</w:t>
      </w:r>
      <w:r w:rsidR="000327A9">
        <w:rPr>
          <w:rFonts w:asciiTheme="minorHAnsi" w:hAnsiTheme="minorHAnsi" w:cstheme="minorHAnsi"/>
          <w:sz w:val="20"/>
          <w:szCs w:val="22"/>
        </w:rPr>
        <w:t>-</w:t>
      </w:r>
      <w:r w:rsidR="00224DB2">
        <w:rPr>
          <w:rFonts w:asciiTheme="minorHAnsi" w:hAnsiTheme="minorHAnsi" w:cstheme="minorHAnsi"/>
          <w:sz w:val="20"/>
          <w:szCs w:val="22"/>
        </w:rPr>
        <w:t xml:space="preserve">term plan, </w:t>
      </w:r>
      <w:r w:rsidRPr="00CB5513">
        <w:rPr>
          <w:rFonts w:asciiTheme="minorHAnsi" w:hAnsiTheme="minorHAnsi" w:cstheme="minorHAnsi"/>
          <w:sz w:val="20"/>
          <w:szCs w:val="22"/>
        </w:rPr>
        <w:t xml:space="preserve">annual </w:t>
      </w:r>
      <w:r w:rsidR="00AD0032">
        <w:rPr>
          <w:rFonts w:asciiTheme="minorHAnsi" w:hAnsiTheme="minorHAnsi" w:cstheme="minorHAnsi"/>
          <w:sz w:val="20"/>
          <w:szCs w:val="22"/>
        </w:rPr>
        <w:t>B</w:t>
      </w:r>
      <w:r w:rsidRPr="00CB5513">
        <w:rPr>
          <w:rFonts w:asciiTheme="minorHAnsi" w:hAnsiTheme="minorHAnsi" w:cstheme="minorHAnsi"/>
          <w:sz w:val="20"/>
          <w:szCs w:val="22"/>
        </w:rPr>
        <w:t xml:space="preserve">udget </w:t>
      </w:r>
      <w:r>
        <w:rPr>
          <w:rFonts w:asciiTheme="minorHAnsi" w:hAnsiTheme="minorHAnsi" w:cstheme="minorHAnsi"/>
          <w:sz w:val="20"/>
          <w:szCs w:val="22"/>
        </w:rPr>
        <w:t xml:space="preserve">and quarterly re-forecasting </w:t>
      </w:r>
      <w:r w:rsidRPr="00CB5513">
        <w:rPr>
          <w:rFonts w:asciiTheme="minorHAnsi" w:hAnsiTheme="minorHAnsi" w:cstheme="minorHAnsi"/>
          <w:sz w:val="20"/>
          <w:szCs w:val="22"/>
        </w:rPr>
        <w:t>process</w:t>
      </w:r>
      <w:r>
        <w:rPr>
          <w:rFonts w:asciiTheme="minorHAnsi" w:hAnsiTheme="minorHAnsi" w:cstheme="minorHAnsi"/>
          <w:sz w:val="20"/>
          <w:szCs w:val="22"/>
        </w:rPr>
        <w:t xml:space="preserve"> which is led by the FP&amp;A team. This will include supporting the wider business to provide regular forecasts for</w:t>
      </w:r>
      <w:r w:rsidR="000F01BF">
        <w:rPr>
          <w:rFonts w:asciiTheme="minorHAnsi" w:hAnsiTheme="minorHAnsi" w:cstheme="minorHAnsi"/>
          <w:sz w:val="20"/>
          <w:szCs w:val="22"/>
        </w:rPr>
        <w:t xml:space="preserve"> these processes including</w:t>
      </w:r>
      <w:r>
        <w:rPr>
          <w:rFonts w:asciiTheme="minorHAnsi" w:hAnsiTheme="minorHAnsi" w:cstheme="minorHAnsi"/>
          <w:sz w:val="20"/>
          <w:szCs w:val="22"/>
        </w:rPr>
        <w:t xml:space="preserve"> </w:t>
      </w:r>
      <w:r w:rsidRPr="00CB5513">
        <w:rPr>
          <w:rFonts w:asciiTheme="minorHAnsi" w:hAnsiTheme="minorHAnsi" w:cstheme="minorHAnsi"/>
          <w:sz w:val="20"/>
          <w:szCs w:val="22"/>
        </w:rPr>
        <w:t xml:space="preserve">uncertainty mechanisms, </w:t>
      </w:r>
      <w:r w:rsidR="003103BA" w:rsidRPr="00CB5513">
        <w:rPr>
          <w:rFonts w:asciiTheme="minorHAnsi" w:hAnsiTheme="minorHAnsi" w:cstheme="minorHAnsi"/>
          <w:sz w:val="20"/>
          <w:szCs w:val="22"/>
        </w:rPr>
        <w:t>incentives,</w:t>
      </w:r>
      <w:r w:rsidRPr="00CB5513">
        <w:rPr>
          <w:rFonts w:asciiTheme="minorHAnsi" w:hAnsiTheme="minorHAnsi" w:cstheme="minorHAnsi"/>
          <w:sz w:val="20"/>
          <w:szCs w:val="22"/>
        </w:rPr>
        <w:t xml:space="preserve"> and business plan commitment performance</w:t>
      </w:r>
      <w:r>
        <w:rPr>
          <w:rFonts w:asciiTheme="minorHAnsi" w:hAnsiTheme="minorHAnsi" w:cstheme="minorHAnsi"/>
          <w:sz w:val="20"/>
          <w:szCs w:val="22"/>
        </w:rPr>
        <w:t xml:space="preserve">. The role will need to analyse the forecasts provided by the business </w:t>
      </w:r>
      <w:r w:rsidR="00345333">
        <w:rPr>
          <w:rFonts w:asciiTheme="minorHAnsi" w:hAnsiTheme="minorHAnsi" w:cstheme="minorHAnsi"/>
          <w:sz w:val="20"/>
          <w:szCs w:val="22"/>
        </w:rPr>
        <w:t>and understand</w:t>
      </w:r>
      <w:r>
        <w:rPr>
          <w:rFonts w:asciiTheme="minorHAnsi" w:hAnsiTheme="minorHAnsi" w:cstheme="minorHAnsi"/>
          <w:sz w:val="20"/>
          <w:szCs w:val="22"/>
        </w:rPr>
        <w:t xml:space="preserve"> variances to targets</w:t>
      </w:r>
      <w:r w:rsidR="00BA7017">
        <w:rPr>
          <w:rFonts w:asciiTheme="minorHAnsi" w:hAnsiTheme="minorHAnsi" w:cstheme="minorHAnsi"/>
          <w:sz w:val="20"/>
          <w:szCs w:val="22"/>
        </w:rPr>
        <w:t xml:space="preserve"> </w:t>
      </w:r>
      <w:r w:rsidR="007906E8">
        <w:rPr>
          <w:rFonts w:asciiTheme="minorHAnsi" w:hAnsiTheme="minorHAnsi" w:cstheme="minorHAnsi"/>
          <w:sz w:val="20"/>
          <w:szCs w:val="22"/>
        </w:rPr>
        <w:t>so we can report our</w:t>
      </w:r>
      <w:r w:rsidR="00BA7017">
        <w:rPr>
          <w:rFonts w:asciiTheme="minorHAnsi" w:hAnsiTheme="minorHAnsi" w:cstheme="minorHAnsi"/>
          <w:sz w:val="20"/>
          <w:szCs w:val="22"/>
        </w:rPr>
        <w:t xml:space="preserve"> forecast </w:t>
      </w:r>
      <w:r w:rsidR="007906E8">
        <w:rPr>
          <w:rFonts w:asciiTheme="minorHAnsi" w:hAnsiTheme="minorHAnsi" w:cstheme="minorHAnsi"/>
          <w:sz w:val="20"/>
          <w:szCs w:val="22"/>
        </w:rPr>
        <w:t xml:space="preserve">scorecard and </w:t>
      </w:r>
      <w:r w:rsidR="00F8180C">
        <w:rPr>
          <w:rFonts w:asciiTheme="minorHAnsi" w:hAnsiTheme="minorHAnsi" w:cstheme="minorHAnsi"/>
          <w:sz w:val="20"/>
          <w:szCs w:val="22"/>
        </w:rPr>
        <w:t xml:space="preserve">explain our </w:t>
      </w:r>
      <w:r w:rsidR="0038404A">
        <w:rPr>
          <w:rFonts w:asciiTheme="minorHAnsi" w:hAnsiTheme="minorHAnsi" w:cstheme="minorHAnsi"/>
          <w:sz w:val="20"/>
          <w:szCs w:val="22"/>
        </w:rPr>
        <w:t xml:space="preserve">expected </w:t>
      </w:r>
      <w:r w:rsidR="00BA7017">
        <w:rPr>
          <w:rFonts w:asciiTheme="minorHAnsi" w:hAnsiTheme="minorHAnsi" w:cstheme="minorHAnsi"/>
          <w:sz w:val="20"/>
          <w:szCs w:val="22"/>
        </w:rPr>
        <w:t>performance</w:t>
      </w:r>
      <w:r w:rsidR="007906E8">
        <w:rPr>
          <w:rFonts w:asciiTheme="minorHAnsi" w:hAnsiTheme="minorHAnsi" w:cstheme="minorHAnsi"/>
          <w:sz w:val="20"/>
          <w:szCs w:val="22"/>
        </w:rPr>
        <w:t xml:space="preserve"> to</w:t>
      </w:r>
      <w:r w:rsidR="003A54FD">
        <w:rPr>
          <w:rFonts w:asciiTheme="minorHAnsi" w:hAnsiTheme="minorHAnsi" w:cstheme="minorHAnsi"/>
          <w:sz w:val="20"/>
          <w:szCs w:val="22"/>
        </w:rPr>
        <w:t xml:space="preserve"> the</w:t>
      </w:r>
      <w:r w:rsidR="007906E8">
        <w:rPr>
          <w:rFonts w:asciiTheme="minorHAnsi" w:hAnsiTheme="minorHAnsi" w:cstheme="minorHAnsi"/>
          <w:sz w:val="20"/>
          <w:szCs w:val="22"/>
        </w:rPr>
        <w:t xml:space="preserve"> E</w:t>
      </w:r>
      <w:r w:rsidR="003A54FD">
        <w:rPr>
          <w:rFonts w:asciiTheme="minorHAnsi" w:hAnsiTheme="minorHAnsi" w:cstheme="minorHAnsi"/>
          <w:sz w:val="20"/>
          <w:szCs w:val="22"/>
        </w:rPr>
        <w:t xml:space="preserve">xecutive </w:t>
      </w:r>
      <w:r w:rsidR="007906E8">
        <w:rPr>
          <w:rFonts w:asciiTheme="minorHAnsi" w:hAnsiTheme="minorHAnsi" w:cstheme="minorHAnsi"/>
          <w:sz w:val="20"/>
          <w:szCs w:val="22"/>
        </w:rPr>
        <w:t>L</w:t>
      </w:r>
      <w:r w:rsidR="003A54FD">
        <w:rPr>
          <w:rFonts w:asciiTheme="minorHAnsi" w:hAnsiTheme="minorHAnsi" w:cstheme="minorHAnsi"/>
          <w:sz w:val="20"/>
          <w:szCs w:val="22"/>
        </w:rPr>
        <w:t xml:space="preserve">eadership </w:t>
      </w:r>
      <w:r w:rsidR="007906E8">
        <w:rPr>
          <w:rFonts w:asciiTheme="minorHAnsi" w:hAnsiTheme="minorHAnsi" w:cstheme="minorHAnsi"/>
          <w:sz w:val="20"/>
          <w:szCs w:val="22"/>
        </w:rPr>
        <w:t>T</w:t>
      </w:r>
      <w:r w:rsidR="003A54FD">
        <w:rPr>
          <w:rFonts w:asciiTheme="minorHAnsi" w:hAnsiTheme="minorHAnsi" w:cstheme="minorHAnsi"/>
          <w:sz w:val="20"/>
          <w:szCs w:val="22"/>
        </w:rPr>
        <w:t>eam (ELT)</w:t>
      </w:r>
      <w:r w:rsidR="00D60438">
        <w:rPr>
          <w:rFonts w:asciiTheme="minorHAnsi" w:hAnsiTheme="minorHAnsi" w:cstheme="minorHAnsi"/>
          <w:sz w:val="20"/>
          <w:szCs w:val="22"/>
        </w:rPr>
        <w:t xml:space="preserve"> and the wider Scottish Power Group</w:t>
      </w:r>
      <w:r>
        <w:rPr>
          <w:rFonts w:asciiTheme="minorHAnsi" w:hAnsiTheme="minorHAnsi" w:cstheme="minorHAnsi"/>
          <w:sz w:val="20"/>
          <w:szCs w:val="22"/>
        </w:rPr>
        <w:t xml:space="preserve">. </w:t>
      </w:r>
    </w:p>
    <w:p w14:paraId="7870A362" w14:textId="0C1097B5" w:rsidR="00AE23E9" w:rsidRDefault="009A3F0A" w:rsidP="00F825ED">
      <w:pPr>
        <w:pStyle w:val="ListParagraph"/>
        <w:numPr>
          <w:ilvl w:val="0"/>
          <w:numId w:val="13"/>
        </w:numPr>
        <w:jc w:val="both"/>
        <w:outlineLvl w:val="0"/>
        <w:rPr>
          <w:rFonts w:asciiTheme="minorHAnsi" w:hAnsiTheme="minorHAnsi" w:cstheme="minorHAnsi"/>
          <w:sz w:val="20"/>
          <w:szCs w:val="22"/>
        </w:rPr>
      </w:pPr>
      <w:r>
        <w:rPr>
          <w:rFonts w:asciiTheme="minorHAnsi" w:hAnsiTheme="minorHAnsi" w:cstheme="minorHAnsi"/>
          <w:sz w:val="20"/>
          <w:szCs w:val="22"/>
        </w:rPr>
        <w:t xml:space="preserve">Work with </w:t>
      </w:r>
      <w:r w:rsidR="008316BF">
        <w:rPr>
          <w:rFonts w:asciiTheme="minorHAnsi" w:hAnsiTheme="minorHAnsi" w:cstheme="minorHAnsi"/>
          <w:sz w:val="20"/>
          <w:szCs w:val="22"/>
        </w:rPr>
        <w:t>the Senior Finance Analyst</w:t>
      </w:r>
      <w:r>
        <w:rPr>
          <w:rFonts w:asciiTheme="minorHAnsi" w:hAnsiTheme="minorHAnsi" w:cstheme="minorHAnsi"/>
          <w:sz w:val="20"/>
          <w:szCs w:val="22"/>
        </w:rPr>
        <w:t xml:space="preserve"> </w:t>
      </w:r>
      <w:r w:rsidR="002B4E59">
        <w:rPr>
          <w:rFonts w:asciiTheme="minorHAnsi" w:hAnsiTheme="minorHAnsi" w:cstheme="minorHAnsi"/>
          <w:sz w:val="20"/>
          <w:szCs w:val="22"/>
        </w:rPr>
        <w:t xml:space="preserve">and Regulatory Reporting Manager </w:t>
      </w:r>
      <w:r>
        <w:rPr>
          <w:rFonts w:asciiTheme="minorHAnsi" w:hAnsiTheme="minorHAnsi" w:cstheme="minorHAnsi"/>
          <w:sz w:val="20"/>
          <w:szCs w:val="22"/>
        </w:rPr>
        <w:t xml:space="preserve">to </w:t>
      </w:r>
      <w:r w:rsidR="00AE23E9" w:rsidRPr="00CB5513">
        <w:rPr>
          <w:rFonts w:asciiTheme="minorHAnsi" w:hAnsiTheme="minorHAnsi" w:cstheme="minorHAnsi"/>
          <w:sz w:val="20"/>
          <w:szCs w:val="22"/>
        </w:rPr>
        <w:t>develop models to translate our statutory performance into regulatory performance</w:t>
      </w:r>
      <w:r w:rsidR="00743601">
        <w:rPr>
          <w:rFonts w:asciiTheme="minorHAnsi" w:hAnsiTheme="minorHAnsi" w:cstheme="minorHAnsi"/>
          <w:sz w:val="20"/>
          <w:szCs w:val="22"/>
        </w:rPr>
        <w:t xml:space="preserve"> and vice versa to </w:t>
      </w:r>
      <w:r w:rsidR="008E2273">
        <w:rPr>
          <w:rFonts w:asciiTheme="minorHAnsi" w:hAnsiTheme="minorHAnsi" w:cstheme="minorHAnsi"/>
          <w:sz w:val="20"/>
          <w:szCs w:val="22"/>
        </w:rPr>
        <w:t xml:space="preserve">then </w:t>
      </w:r>
      <w:r w:rsidR="00743601">
        <w:rPr>
          <w:rFonts w:asciiTheme="minorHAnsi" w:hAnsiTheme="minorHAnsi" w:cstheme="minorHAnsi"/>
          <w:sz w:val="20"/>
          <w:szCs w:val="22"/>
        </w:rPr>
        <w:t>be used</w:t>
      </w:r>
      <w:r w:rsidR="00AE23E9" w:rsidRPr="00CB5513">
        <w:rPr>
          <w:rFonts w:asciiTheme="minorHAnsi" w:hAnsiTheme="minorHAnsi" w:cstheme="minorHAnsi"/>
          <w:sz w:val="20"/>
          <w:szCs w:val="22"/>
        </w:rPr>
        <w:t xml:space="preserve"> </w:t>
      </w:r>
      <w:r>
        <w:rPr>
          <w:rFonts w:asciiTheme="minorHAnsi" w:hAnsiTheme="minorHAnsi" w:cstheme="minorHAnsi"/>
          <w:sz w:val="20"/>
          <w:szCs w:val="22"/>
        </w:rPr>
        <w:t>for the ED3 bid process</w:t>
      </w:r>
      <w:r w:rsidR="008037DA">
        <w:rPr>
          <w:rFonts w:asciiTheme="minorHAnsi" w:hAnsiTheme="minorHAnsi" w:cstheme="minorHAnsi"/>
          <w:sz w:val="20"/>
          <w:szCs w:val="22"/>
        </w:rPr>
        <w:t xml:space="preserve"> and ensure this</w:t>
      </w:r>
      <w:r w:rsidR="00AE23E9" w:rsidRPr="00CB5513">
        <w:rPr>
          <w:rFonts w:asciiTheme="minorHAnsi" w:hAnsiTheme="minorHAnsi" w:cstheme="minorHAnsi"/>
          <w:sz w:val="20"/>
          <w:szCs w:val="22"/>
        </w:rPr>
        <w:t xml:space="preserve"> incorporate</w:t>
      </w:r>
      <w:r w:rsidR="008037DA">
        <w:rPr>
          <w:rFonts w:asciiTheme="minorHAnsi" w:hAnsiTheme="minorHAnsi" w:cstheme="minorHAnsi"/>
          <w:sz w:val="20"/>
          <w:szCs w:val="22"/>
        </w:rPr>
        <w:t>s</w:t>
      </w:r>
      <w:r w:rsidR="00AE23E9" w:rsidRPr="00CB5513">
        <w:rPr>
          <w:rFonts w:asciiTheme="minorHAnsi" w:hAnsiTheme="minorHAnsi" w:cstheme="minorHAnsi"/>
          <w:sz w:val="20"/>
          <w:szCs w:val="22"/>
        </w:rPr>
        <w:t xml:space="preserve"> any changes in Ofgem requirements for the next regulatory period. </w:t>
      </w:r>
    </w:p>
    <w:p w14:paraId="47E986ED" w14:textId="17787724" w:rsidR="002E6485" w:rsidRPr="00CB5513" w:rsidRDefault="002E6485" w:rsidP="00F825ED">
      <w:pPr>
        <w:pStyle w:val="ListParagraph"/>
        <w:numPr>
          <w:ilvl w:val="0"/>
          <w:numId w:val="13"/>
        </w:numPr>
        <w:jc w:val="both"/>
        <w:outlineLvl w:val="0"/>
        <w:rPr>
          <w:rFonts w:asciiTheme="minorHAnsi" w:hAnsiTheme="minorHAnsi" w:cstheme="minorHAnsi"/>
          <w:sz w:val="20"/>
          <w:szCs w:val="22"/>
        </w:rPr>
      </w:pPr>
      <w:r>
        <w:rPr>
          <w:rFonts w:asciiTheme="minorHAnsi" w:hAnsiTheme="minorHAnsi" w:cstheme="minorHAnsi"/>
          <w:sz w:val="20"/>
          <w:szCs w:val="22"/>
        </w:rPr>
        <w:t>Work with</w:t>
      </w:r>
      <w:r w:rsidR="00E37E17">
        <w:rPr>
          <w:rFonts w:asciiTheme="minorHAnsi" w:hAnsiTheme="minorHAnsi" w:cstheme="minorHAnsi"/>
          <w:sz w:val="20"/>
          <w:szCs w:val="22"/>
        </w:rPr>
        <w:t xml:space="preserve"> the FP&amp;A team members and</w:t>
      </w:r>
      <w:r>
        <w:rPr>
          <w:rFonts w:asciiTheme="minorHAnsi" w:hAnsiTheme="minorHAnsi" w:cstheme="minorHAnsi"/>
          <w:sz w:val="20"/>
          <w:szCs w:val="22"/>
        </w:rPr>
        <w:t xml:space="preserve"> </w:t>
      </w:r>
      <w:r w:rsidR="00E37E17">
        <w:rPr>
          <w:rFonts w:asciiTheme="minorHAnsi" w:hAnsiTheme="minorHAnsi" w:cstheme="minorHAnsi"/>
          <w:sz w:val="20"/>
          <w:szCs w:val="22"/>
        </w:rPr>
        <w:t>the wider ED3 project team to populate</w:t>
      </w:r>
      <w:r w:rsidR="00D731AA">
        <w:rPr>
          <w:rFonts w:asciiTheme="minorHAnsi" w:hAnsiTheme="minorHAnsi" w:cstheme="minorHAnsi"/>
          <w:sz w:val="20"/>
          <w:szCs w:val="22"/>
        </w:rPr>
        <w:t>, check and revi</w:t>
      </w:r>
      <w:r w:rsidR="007F2932">
        <w:rPr>
          <w:rFonts w:asciiTheme="minorHAnsi" w:hAnsiTheme="minorHAnsi" w:cstheme="minorHAnsi"/>
          <w:sz w:val="20"/>
          <w:szCs w:val="22"/>
        </w:rPr>
        <w:t>ew</w:t>
      </w:r>
      <w:r w:rsidR="00E37E17">
        <w:rPr>
          <w:rFonts w:asciiTheme="minorHAnsi" w:hAnsiTheme="minorHAnsi" w:cstheme="minorHAnsi"/>
          <w:sz w:val="20"/>
          <w:szCs w:val="22"/>
        </w:rPr>
        <w:t xml:space="preserve"> the</w:t>
      </w:r>
      <w:r w:rsidR="004D772A">
        <w:rPr>
          <w:rFonts w:asciiTheme="minorHAnsi" w:hAnsiTheme="minorHAnsi" w:cstheme="minorHAnsi"/>
          <w:sz w:val="20"/>
          <w:szCs w:val="22"/>
        </w:rPr>
        <w:t xml:space="preserve"> different versions of the</w:t>
      </w:r>
      <w:r w:rsidR="00E37E17">
        <w:rPr>
          <w:rFonts w:asciiTheme="minorHAnsi" w:hAnsiTheme="minorHAnsi" w:cstheme="minorHAnsi"/>
          <w:sz w:val="20"/>
          <w:szCs w:val="22"/>
        </w:rPr>
        <w:t xml:space="preserve"> ED3 submission Business </w:t>
      </w:r>
      <w:r w:rsidR="00E74450">
        <w:rPr>
          <w:rFonts w:asciiTheme="minorHAnsi" w:hAnsiTheme="minorHAnsi" w:cstheme="minorHAnsi"/>
          <w:sz w:val="20"/>
          <w:szCs w:val="22"/>
        </w:rPr>
        <w:t>P</w:t>
      </w:r>
      <w:r w:rsidR="00E37E17">
        <w:rPr>
          <w:rFonts w:asciiTheme="minorHAnsi" w:hAnsiTheme="minorHAnsi" w:cstheme="minorHAnsi"/>
          <w:sz w:val="20"/>
          <w:szCs w:val="22"/>
        </w:rPr>
        <w:t xml:space="preserve">lan </w:t>
      </w:r>
      <w:r w:rsidR="00E74450">
        <w:rPr>
          <w:rFonts w:asciiTheme="minorHAnsi" w:hAnsiTheme="minorHAnsi" w:cstheme="minorHAnsi"/>
          <w:sz w:val="20"/>
          <w:szCs w:val="22"/>
        </w:rPr>
        <w:t>D</w:t>
      </w:r>
      <w:r w:rsidR="004D772A">
        <w:rPr>
          <w:rFonts w:asciiTheme="minorHAnsi" w:hAnsiTheme="minorHAnsi" w:cstheme="minorHAnsi"/>
          <w:sz w:val="20"/>
          <w:szCs w:val="22"/>
        </w:rPr>
        <w:t xml:space="preserve">ata </w:t>
      </w:r>
      <w:r w:rsidR="00E74450">
        <w:rPr>
          <w:rFonts w:asciiTheme="minorHAnsi" w:hAnsiTheme="minorHAnsi" w:cstheme="minorHAnsi"/>
          <w:sz w:val="20"/>
          <w:szCs w:val="22"/>
        </w:rPr>
        <w:t>T</w:t>
      </w:r>
      <w:r w:rsidR="00E37E17">
        <w:rPr>
          <w:rFonts w:asciiTheme="minorHAnsi" w:hAnsiTheme="minorHAnsi" w:cstheme="minorHAnsi"/>
          <w:sz w:val="20"/>
          <w:szCs w:val="22"/>
        </w:rPr>
        <w:t xml:space="preserve">emplate and associated commentary document. </w:t>
      </w:r>
    </w:p>
    <w:p w14:paraId="6717D1DA" w14:textId="7727CF9E" w:rsidR="00AE23E9" w:rsidRPr="00CB5513" w:rsidRDefault="00AE23E9" w:rsidP="00F825ED">
      <w:pPr>
        <w:pStyle w:val="ListParagraph"/>
        <w:numPr>
          <w:ilvl w:val="0"/>
          <w:numId w:val="13"/>
        </w:numPr>
        <w:jc w:val="both"/>
        <w:outlineLvl w:val="0"/>
        <w:rPr>
          <w:rFonts w:asciiTheme="minorHAnsi" w:hAnsiTheme="minorHAnsi" w:cstheme="minorHAnsi"/>
          <w:sz w:val="20"/>
          <w:szCs w:val="22"/>
        </w:rPr>
      </w:pPr>
      <w:r w:rsidRPr="00CB5513">
        <w:rPr>
          <w:rFonts w:asciiTheme="minorHAnsi" w:hAnsiTheme="minorHAnsi" w:cstheme="minorHAnsi"/>
          <w:sz w:val="20"/>
          <w:szCs w:val="22"/>
        </w:rPr>
        <w:t xml:space="preserve">Work alongside the Regulation team, </w:t>
      </w:r>
      <w:r w:rsidR="00DC11D9" w:rsidRPr="00CB5513">
        <w:rPr>
          <w:rFonts w:asciiTheme="minorHAnsi" w:hAnsiTheme="minorHAnsi" w:cstheme="minorHAnsi"/>
          <w:sz w:val="20"/>
          <w:szCs w:val="22"/>
        </w:rPr>
        <w:t xml:space="preserve">Finance </w:t>
      </w:r>
      <w:r w:rsidRPr="00CB5513">
        <w:rPr>
          <w:rFonts w:asciiTheme="minorHAnsi" w:hAnsiTheme="minorHAnsi" w:cstheme="minorHAnsi"/>
          <w:sz w:val="20"/>
          <w:szCs w:val="22"/>
        </w:rPr>
        <w:t>Business partners and wider business to support re-opener applications. This will involve understanding the opportunity that each re-opener presents and helping to analyse and present the data to support the application</w:t>
      </w:r>
      <w:r w:rsidR="00DC11D9" w:rsidRPr="00CB5513">
        <w:rPr>
          <w:rFonts w:asciiTheme="minorHAnsi" w:hAnsiTheme="minorHAnsi" w:cstheme="minorHAnsi"/>
          <w:sz w:val="20"/>
          <w:szCs w:val="22"/>
        </w:rPr>
        <w:t xml:space="preserve"> to Ofgem</w:t>
      </w:r>
      <w:r w:rsidRPr="00CB5513">
        <w:rPr>
          <w:rFonts w:asciiTheme="minorHAnsi" w:hAnsiTheme="minorHAnsi" w:cstheme="minorHAnsi"/>
          <w:sz w:val="20"/>
          <w:szCs w:val="22"/>
        </w:rPr>
        <w:t xml:space="preserve"> as part of a cross</w:t>
      </w:r>
      <w:r w:rsidR="00023E39">
        <w:rPr>
          <w:rFonts w:asciiTheme="minorHAnsi" w:hAnsiTheme="minorHAnsi" w:cstheme="minorHAnsi"/>
          <w:sz w:val="20"/>
          <w:szCs w:val="22"/>
        </w:rPr>
        <w:t>-</w:t>
      </w:r>
      <w:r w:rsidRPr="00CB5513">
        <w:rPr>
          <w:rFonts w:asciiTheme="minorHAnsi" w:hAnsiTheme="minorHAnsi" w:cstheme="minorHAnsi"/>
          <w:sz w:val="20"/>
          <w:szCs w:val="22"/>
        </w:rPr>
        <w:t xml:space="preserve">business project team.   </w:t>
      </w:r>
    </w:p>
    <w:p w14:paraId="3674857B" w14:textId="71E75F8A" w:rsidR="00AE23E9" w:rsidRPr="00CB5513" w:rsidRDefault="004A2E99" w:rsidP="00F825ED">
      <w:pPr>
        <w:pStyle w:val="ListParagraph"/>
        <w:numPr>
          <w:ilvl w:val="0"/>
          <w:numId w:val="13"/>
        </w:numPr>
        <w:jc w:val="both"/>
        <w:outlineLvl w:val="0"/>
        <w:rPr>
          <w:rFonts w:asciiTheme="minorHAnsi" w:hAnsiTheme="minorHAnsi" w:cstheme="minorHAnsi"/>
          <w:sz w:val="20"/>
          <w:szCs w:val="22"/>
        </w:rPr>
      </w:pPr>
      <w:r>
        <w:rPr>
          <w:rFonts w:asciiTheme="minorHAnsi" w:hAnsiTheme="minorHAnsi" w:cstheme="minorHAnsi"/>
          <w:sz w:val="20"/>
          <w:szCs w:val="22"/>
        </w:rPr>
        <w:t xml:space="preserve">Support the </w:t>
      </w:r>
      <w:r w:rsidR="00E74450">
        <w:rPr>
          <w:rFonts w:asciiTheme="minorHAnsi" w:hAnsiTheme="minorHAnsi" w:cstheme="minorHAnsi"/>
          <w:sz w:val="20"/>
          <w:szCs w:val="22"/>
        </w:rPr>
        <w:t xml:space="preserve">Senior Finance Analyst </w:t>
      </w:r>
      <w:r>
        <w:rPr>
          <w:rFonts w:asciiTheme="minorHAnsi" w:hAnsiTheme="minorHAnsi" w:cstheme="minorHAnsi"/>
          <w:sz w:val="20"/>
          <w:szCs w:val="22"/>
        </w:rPr>
        <w:t xml:space="preserve">to produce the </w:t>
      </w:r>
      <w:r w:rsidR="00AE23E9" w:rsidRPr="00CB5513">
        <w:rPr>
          <w:rFonts w:asciiTheme="minorHAnsi" w:hAnsiTheme="minorHAnsi" w:cstheme="minorHAnsi"/>
          <w:sz w:val="20"/>
          <w:szCs w:val="22"/>
        </w:rPr>
        <w:t xml:space="preserve">annual Business Plan Commitments report </w:t>
      </w:r>
      <w:r w:rsidR="00DC11D9" w:rsidRPr="00CB5513">
        <w:rPr>
          <w:rFonts w:asciiTheme="minorHAnsi" w:hAnsiTheme="minorHAnsi" w:cstheme="minorHAnsi"/>
          <w:sz w:val="20"/>
          <w:szCs w:val="22"/>
        </w:rPr>
        <w:t>which is submitted to Ofgem</w:t>
      </w:r>
      <w:r w:rsidR="00AE23E9" w:rsidRPr="00CB5513">
        <w:rPr>
          <w:rFonts w:asciiTheme="minorHAnsi" w:hAnsiTheme="minorHAnsi" w:cstheme="minorHAnsi"/>
          <w:sz w:val="20"/>
          <w:szCs w:val="22"/>
        </w:rPr>
        <w:t xml:space="preserve">. This will involve liaising with </w:t>
      </w:r>
      <w:r w:rsidR="00591D6C" w:rsidRPr="00CB5513">
        <w:rPr>
          <w:rFonts w:asciiTheme="minorHAnsi" w:hAnsiTheme="minorHAnsi" w:cstheme="minorHAnsi"/>
          <w:sz w:val="20"/>
          <w:szCs w:val="22"/>
        </w:rPr>
        <w:t xml:space="preserve">SLT </w:t>
      </w:r>
      <w:r w:rsidR="00AE23E9" w:rsidRPr="00CB5513">
        <w:rPr>
          <w:rFonts w:asciiTheme="minorHAnsi" w:hAnsiTheme="minorHAnsi" w:cstheme="minorHAnsi"/>
          <w:sz w:val="20"/>
          <w:szCs w:val="22"/>
        </w:rPr>
        <w:t>commitment owners across the wider business</w:t>
      </w:r>
      <w:r w:rsidR="00802BC7">
        <w:rPr>
          <w:rFonts w:asciiTheme="minorHAnsi" w:hAnsiTheme="minorHAnsi" w:cstheme="minorHAnsi"/>
          <w:sz w:val="20"/>
          <w:szCs w:val="22"/>
        </w:rPr>
        <w:t xml:space="preserve"> throughout the year</w:t>
      </w:r>
      <w:r w:rsidR="00AE23E9" w:rsidRPr="00CB5513">
        <w:rPr>
          <w:rFonts w:asciiTheme="minorHAnsi" w:hAnsiTheme="minorHAnsi" w:cstheme="minorHAnsi"/>
          <w:sz w:val="20"/>
          <w:szCs w:val="22"/>
        </w:rPr>
        <w:t xml:space="preserve"> </w:t>
      </w:r>
      <w:r w:rsidR="00364970">
        <w:rPr>
          <w:rFonts w:asciiTheme="minorHAnsi" w:hAnsiTheme="minorHAnsi" w:cstheme="minorHAnsi"/>
          <w:sz w:val="20"/>
          <w:szCs w:val="22"/>
        </w:rPr>
        <w:t xml:space="preserve">to populate </w:t>
      </w:r>
      <w:r w:rsidR="00764785">
        <w:rPr>
          <w:rFonts w:asciiTheme="minorHAnsi" w:hAnsiTheme="minorHAnsi" w:cstheme="minorHAnsi"/>
          <w:sz w:val="20"/>
          <w:szCs w:val="22"/>
        </w:rPr>
        <w:t>regular</w:t>
      </w:r>
      <w:r w:rsidR="00364970">
        <w:rPr>
          <w:rFonts w:asciiTheme="minorHAnsi" w:hAnsiTheme="minorHAnsi" w:cstheme="minorHAnsi"/>
          <w:sz w:val="20"/>
          <w:szCs w:val="22"/>
        </w:rPr>
        <w:t xml:space="preserve"> internal reporting</w:t>
      </w:r>
      <w:r w:rsidR="00764785">
        <w:rPr>
          <w:rFonts w:asciiTheme="minorHAnsi" w:hAnsiTheme="minorHAnsi" w:cstheme="minorHAnsi"/>
          <w:sz w:val="20"/>
          <w:szCs w:val="22"/>
        </w:rPr>
        <w:t xml:space="preserve"> on progress</w:t>
      </w:r>
      <w:r w:rsidR="00802BC7">
        <w:rPr>
          <w:rFonts w:asciiTheme="minorHAnsi" w:hAnsiTheme="minorHAnsi" w:cstheme="minorHAnsi"/>
          <w:sz w:val="20"/>
          <w:szCs w:val="22"/>
        </w:rPr>
        <w:t xml:space="preserve"> and issues</w:t>
      </w:r>
      <w:r w:rsidR="00764785">
        <w:rPr>
          <w:rFonts w:asciiTheme="minorHAnsi" w:hAnsiTheme="minorHAnsi" w:cstheme="minorHAnsi"/>
          <w:sz w:val="20"/>
          <w:szCs w:val="22"/>
        </w:rPr>
        <w:t xml:space="preserve"> as well as</w:t>
      </w:r>
      <w:r w:rsidR="00802BC7">
        <w:rPr>
          <w:rFonts w:asciiTheme="minorHAnsi" w:hAnsiTheme="minorHAnsi" w:cstheme="minorHAnsi"/>
          <w:sz w:val="20"/>
          <w:szCs w:val="22"/>
        </w:rPr>
        <w:t xml:space="preserve"> producing status</w:t>
      </w:r>
      <w:r w:rsidR="00764785">
        <w:rPr>
          <w:rFonts w:asciiTheme="minorHAnsi" w:hAnsiTheme="minorHAnsi" w:cstheme="minorHAnsi"/>
          <w:sz w:val="20"/>
          <w:szCs w:val="22"/>
        </w:rPr>
        <w:t xml:space="preserve"> reporting</w:t>
      </w:r>
      <w:r w:rsidR="00802BC7">
        <w:rPr>
          <w:rFonts w:asciiTheme="minorHAnsi" w:hAnsiTheme="minorHAnsi" w:cstheme="minorHAnsi"/>
          <w:sz w:val="20"/>
          <w:szCs w:val="22"/>
        </w:rPr>
        <w:t xml:space="preserve"> for</w:t>
      </w:r>
      <w:r w:rsidR="00764785">
        <w:rPr>
          <w:rFonts w:asciiTheme="minorHAnsi" w:hAnsiTheme="minorHAnsi" w:cstheme="minorHAnsi"/>
          <w:sz w:val="20"/>
          <w:szCs w:val="22"/>
        </w:rPr>
        <w:t xml:space="preserve"> our stakeholder panels. </w:t>
      </w:r>
    </w:p>
    <w:p w14:paraId="262533F0" w14:textId="25D7E751" w:rsidR="000F0FD7" w:rsidRDefault="00AE23E9" w:rsidP="00F825ED">
      <w:pPr>
        <w:pStyle w:val="ListParagraph"/>
        <w:numPr>
          <w:ilvl w:val="0"/>
          <w:numId w:val="13"/>
        </w:numPr>
        <w:jc w:val="both"/>
        <w:outlineLvl w:val="0"/>
        <w:rPr>
          <w:rFonts w:asciiTheme="minorHAnsi" w:hAnsiTheme="minorHAnsi" w:cstheme="minorHAnsi"/>
          <w:sz w:val="20"/>
          <w:szCs w:val="22"/>
        </w:rPr>
      </w:pPr>
      <w:r w:rsidRPr="00CB5513">
        <w:rPr>
          <w:rFonts w:asciiTheme="minorHAnsi" w:hAnsiTheme="minorHAnsi" w:cstheme="minorHAnsi"/>
          <w:sz w:val="20"/>
          <w:szCs w:val="22"/>
        </w:rPr>
        <w:t>Work alongside the Regulatory Reporting Manager</w:t>
      </w:r>
      <w:r w:rsidR="008E46F6">
        <w:rPr>
          <w:rFonts w:asciiTheme="minorHAnsi" w:hAnsiTheme="minorHAnsi" w:cstheme="minorHAnsi"/>
          <w:sz w:val="20"/>
          <w:szCs w:val="22"/>
        </w:rPr>
        <w:t xml:space="preserve"> and Senior Finance </w:t>
      </w:r>
      <w:r w:rsidR="00657292">
        <w:rPr>
          <w:rFonts w:asciiTheme="minorHAnsi" w:hAnsiTheme="minorHAnsi" w:cstheme="minorHAnsi"/>
          <w:sz w:val="20"/>
          <w:szCs w:val="22"/>
        </w:rPr>
        <w:t>Analys</w:t>
      </w:r>
      <w:r w:rsidR="00A20B80">
        <w:rPr>
          <w:rFonts w:asciiTheme="minorHAnsi" w:hAnsiTheme="minorHAnsi" w:cstheme="minorHAnsi"/>
          <w:sz w:val="20"/>
          <w:szCs w:val="22"/>
        </w:rPr>
        <w:t>t</w:t>
      </w:r>
      <w:r w:rsidR="00657292">
        <w:rPr>
          <w:rFonts w:asciiTheme="minorHAnsi" w:hAnsiTheme="minorHAnsi" w:cstheme="minorHAnsi"/>
          <w:sz w:val="20"/>
          <w:szCs w:val="22"/>
        </w:rPr>
        <w:t xml:space="preserve"> </w:t>
      </w:r>
      <w:r w:rsidRPr="00CB5513">
        <w:rPr>
          <w:rFonts w:asciiTheme="minorHAnsi" w:hAnsiTheme="minorHAnsi" w:cstheme="minorHAnsi"/>
          <w:sz w:val="20"/>
          <w:szCs w:val="22"/>
        </w:rPr>
        <w:t xml:space="preserve">to </w:t>
      </w:r>
      <w:r w:rsidR="00657292">
        <w:rPr>
          <w:rFonts w:asciiTheme="minorHAnsi" w:hAnsiTheme="minorHAnsi" w:cstheme="minorHAnsi"/>
          <w:sz w:val="20"/>
          <w:szCs w:val="22"/>
        </w:rPr>
        <w:t xml:space="preserve">help </w:t>
      </w:r>
      <w:r w:rsidRPr="00CB5513">
        <w:rPr>
          <w:rFonts w:asciiTheme="minorHAnsi" w:hAnsiTheme="minorHAnsi" w:cstheme="minorHAnsi"/>
          <w:sz w:val="20"/>
          <w:szCs w:val="22"/>
        </w:rPr>
        <w:t>produce the annual Regulatory Reporting Pack (RRP)</w:t>
      </w:r>
      <w:r w:rsidR="00657292">
        <w:rPr>
          <w:rFonts w:asciiTheme="minorHAnsi" w:hAnsiTheme="minorHAnsi" w:cstheme="minorHAnsi"/>
          <w:sz w:val="20"/>
          <w:szCs w:val="22"/>
        </w:rPr>
        <w:t xml:space="preserve"> and associated Strategic Performance Overview commentary. </w:t>
      </w:r>
    </w:p>
    <w:p w14:paraId="14670F68" w14:textId="483D6277" w:rsidR="00092CD0" w:rsidRPr="00CB5513" w:rsidRDefault="00AE23E9" w:rsidP="00F825ED">
      <w:pPr>
        <w:pStyle w:val="ListParagraph"/>
        <w:numPr>
          <w:ilvl w:val="0"/>
          <w:numId w:val="13"/>
        </w:numPr>
        <w:jc w:val="both"/>
        <w:outlineLvl w:val="0"/>
        <w:rPr>
          <w:rFonts w:asciiTheme="minorHAnsi" w:hAnsiTheme="minorHAnsi" w:cstheme="minorHAnsi"/>
          <w:sz w:val="20"/>
          <w:szCs w:val="22"/>
        </w:rPr>
      </w:pPr>
      <w:r w:rsidRPr="00CB5513">
        <w:rPr>
          <w:rFonts w:asciiTheme="minorHAnsi" w:hAnsiTheme="minorHAnsi" w:cstheme="minorHAnsi"/>
          <w:sz w:val="20"/>
          <w:szCs w:val="22"/>
        </w:rPr>
        <w:t>Have an awareness of Company Health &amp; Safety initiatives and messages and report any near misses or incidents in line with policy.</w:t>
      </w:r>
    </w:p>
    <w:p w14:paraId="29061CDF" w14:textId="77777777" w:rsidR="00591D6C" w:rsidRPr="00591D6C" w:rsidRDefault="00591D6C" w:rsidP="00591D6C">
      <w:pPr>
        <w:pStyle w:val="ListParagraph"/>
        <w:rPr>
          <w:szCs w:val="22"/>
        </w:rPr>
      </w:pPr>
    </w:p>
    <w:p w14:paraId="79B09D1F" w14:textId="148383E1" w:rsidR="00992575" w:rsidRPr="004B298B" w:rsidRDefault="00992575" w:rsidP="00992575">
      <w:pPr>
        <w:spacing w:after="135" w:line="270" w:lineRule="atLeast"/>
        <w:rPr>
          <w:rFonts w:asciiTheme="minorHAnsi" w:hAnsiTheme="minorHAnsi" w:cs="Arial"/>
          <w:b/>
          <w:color w:val="1F497D" w:themeColor="text2"/>
        </w:rPr>
      </w:pPr>
      <w:r w:rsidRPr="004B298B">
        <w:rPr>
          <w:rFonts w:asciiTheme="minorHAnsi" w:hAnsiTheme="minorHAnsi" w:cs="Arial"/>
          <w:b/>
          <w:color w:val="1F497D" w:themeColor="text2"/>
        </w:rPr>
        <w:t>Behaviours</w:t>
      </w:r>
    </w:p>
    <w:p w14:paraId="232C4AE0" w14:textId="64B262A7" w:rsidR="00992575" w:rsidRPr="00992575" w:rsidRDefault="00992575" w:rsidP="00992575">
      <w:pPr>
        <w:spacing w:after="135" w:line="270" w:lineRule="atLeast"/>
        <w:ind w:right="-224"/>
        <w:rPr>
          <w:rFonts w:asciiTheme="minorHAnsi" w:hAnsiTheme="minorHAnsi" w:cs="Arial"/>
          <w:sz w:val="22"/>
          <w:szCs w:val="22"/>
        </w:rPr>
      </w:pPr>
      <w:r w:rsidRPr="00992575">
        <w:rPr>
          <w:rFonts w:asciiTheme="minorHAnsi" w:hAnsiTheme="minorHAnsi" w:cs="Arial"/>
          <w:sz w:val="22"/>
          <w:szCs w:val="22"/>
        </w:rPr>
        <w:t>You will also demonstrate the following behavioural competencies:</w:t>
      </w:r>
      <w:r w:rsidR="005D015E">
        <w:rPr>
          <w:rFonts w:asciiTheme="minorHAnsi" w:hAnsiTheme="minorHAnsi" w:cs="Arial"/>
          <w:sz w:val="22"/>
          <w:szCs w:val="22"/>
        </w:rPr>
        <w:t xml:space="preserve"> </w:t>
      </w:r>
    </w:p>
    <w:tbl>
      <w:tblPr>
        <w:tblStyle w:val="TableGrid"/>
        <w:tblW w:w="0" w:type="auto"/>
        <w:tblLook w:val="0000" w:firstRow="0" w:lastRow="0" w:firstColumn="0" w:lastColumn="0" w:noHBand="0" w:noVBand="0"/>
      </w:tblPr>
      <w:tblGrid>
        <w:gridCol w:w="7792"/>
        <w:gridCol w:w="2664"/>
      </w:tblGrid>
      <w:tr w:rsidR="00823EC1" w:rsidRPr="00954E7D" w14:paraId="7CCF3F0E" w14:textId="77777777" w:rsidTr="007E3417">
        <w:tc>
          <w:tcPr>
            <w:tcW w:w="7792" w:type="dxa"/>
            <w:shd w:val="clear" w:color="auto" w:fill="002060"/>
          </w:tcPr>
          <w:p w14:paraId="2C5C31E8" w14:textId="35DEEE09" w:rsidR="00823EC1" w:rsidRPr="00954E7D" w:rsidRDefault="00823EC1" w:rsidP="00823EC1">
            <w:pPr>
              <w:spacing w:after="135" w:line="270" w:lineRule="atLeast"/>
              <w:rPr>
                <w:rFonts w:asciiTheme="minorHAnsi" w:hAnsiTheme="minorHAnsi"/>
                <w:b/>
                <w:bCs/>
                <w:color w:val="FF0000"/>
                <w:sz w:val="18"/>
                <w:szCs w:val="18"/>
              </w:rPr>
            </w:pPr>
            <w:r w:rsidRPr="00954E7D">
              <w:rPr>
                <w:rFonts w:asciiTheme="minorHAnsi" w:hAnsiTheme="minorHAnsi" w:cstheme="minorHAnsi"/>
                <w:iCs/>
                <w:color w:val="FFFFFF" w:themeColor="background1"/>
                <w:sz w:val="18"/>
                <w:szCs w:val="18"/>
              </w:rPr>
              <w:t>Behavioural Competency</w:t>
            </w:r>
          </w:p>
        </w:tc>
        <w:tc>
          <w:tcPr>
            <w:tcW w:w="2664" w:type="dxa"/>
            <w:shd w:val="clear" w:color="auto" w:fill="002060"/>
          </w:tcPr>
          <w:p w14:paraId="67F3534A" w14:textId="3CB27827" w:rsidR="00823EC1" w:rsidRPr="00954E7D" w:rsidRDefault="007E3417" w:rsidP="00823EC1">
            <w:pPr>
              <w:spacing w:after="135" w:line="270" w:lineRule="atLeast"/>
              <w:rPr>
                <w:rFonts w:asciiTheme="minorHAnsi" w:hAnsiTheme="minorHAnsi"/>
                <w:b/>
                <w:bCs/>
                <w:color w:val="FF0000"/>
                <w:sz w:val="18"/>
                <w:szCs w:val="18"/>
              </w:rPr>
            </w:pPr>
            <w:r>
              <w:rPr>
                <w:rFonts w:asciiTheme="minorHAnsi" w:hAnsiTheme="minorHAnsi" w:cstheme="minorHAnsi"/>
                <w:iCs/>
                <w:color w:val="FFFFFF" w:themeColor="background1"/>
                <w:sz w:val="18"/>
                <w:szCs w:val="18"/>
              </w:rPr>
              <w:t>Enter ‘Y’ for relevant competences</w:t>
            </w:r>
          </w:p>
        </w:tc>
      </w:tr>
      <w:tr w:rsidR="00823EC1" w:rsidRPr="00954E7D" w14:paraId="0DBF948A" w14:textId="77777777" w:rsidTr="007E3417">
        <w:tc>
          <w:tcPr>
            <w:tcW w:w="7792" w:type="dxa"/>
          </w:tcPr>
          <w:p w14:paraId="35B301FC" w14:textId="166BFBC2" w:rsidR="00823EC1" w:rsidRPr="00954E7D" w:rsidRDefault="00823EC1" w:rsidP="007E3417">
            <w:pPr>
              <w:spacing w:after="135" w:line="270" w:lineRule="atLeast"/>
              <w:rPr>
                <w:rFonts w:asciiTheme="minorHAnsi" w:hAnsiTheme="minorHAnsi"/>
                <w:b/>
                <w:bCs/>
                <w:color w:val="FF0000"/>
                <w:sz w:val="18"/>
                <w:szCs w:val="18"/>
              </w:rPr>
            </w:pPr>
            <w:r w:rsidRPr="003130CD">
              <w:rPr>
                <w:rFonts w:asciiTheme="minorHAnsi" w:hAnsiTheme="minorHAnsi" w:cstheme="minorHAnsi"/>
                <w:bCs/>
                <w:color w:val="1F497D" w:themeColor="text2"/>
                <w:sz w:val="18"/>
                <w:szCs w:val="18"/>
              </w:rPr>
              <w:t>Thinking - Forward thinking</w:t>
            </w:r>
            <w:r w:rsidR="007E3417" w:rsidRPr="003130CD">
              <w:rPr>
                <w:rFonts w:asciiTheme="minorHAnsi" w:hAnsiTheme="minorHAnsi" w:cstheme="minorHAnsi"/>
                <w:bCs/>
                <w:color w:val="1F497D" w:themeColor="text2"/>
                <w:sz w:val="18"/>
                <w:szCs w:val="18"/>
              </w:rPr>
              <w:t xml:space="preserve"> - </w:t>
            </w:r>
            <w:r w:rsidR="007E3417" w:rsidRPr="00954E7D">
              <w:rPr>
                <w:rFonts w:asciiTheme="minorHAnsi" w:hAnsiTheme="minorHAnsi" w:cstheme="minorHAnsi"/>
                <w:color w:val="3B3B3B"/>
                <w:sz w:val="18"/>
                <w:szCs w:val="18"/>
              </w:rPr>
              <w:t xml:space="preserve">You can take a </w:t>
            </w:r>
            <w:proofErr w:type="gramStart"/>
            <w:r w:rsidR="007E3417" w:rsidRPr="00954E7D">
              <w:rPr>
                <w:rFonts w:asciiTheme="minorHAnsi" w:hAnsiTheme="minorHAnsi" w:cstheme="minorHAnsi"/>
                <w:color w:val="3B3B3B"/>
                <w:sz w:val="18"/>
                <w:szCs w:val="18"/>
              </w:rPr>
              <w:t>forward looking</w:t>
            </w:r>
            <w:proofErr w:type="gramEnd"/>
            <w:r w:rsidR="007E3417" w:rsidRPr="00954E7D">
              <w:rPr>
                <w:rFonts w:asciiTheme="minorHAnsi" w:hAnsiTheme="minorHAnsi" w:cstheme="minorHAnsi"/>
                <w:color w:val="3B3B3B"/>
                <w:sz w:val="18"/>
                <w:szCs w:val="18"/>
              </w:rPr>
              <w:t xml:space="preserve"> perspective when considering the delivery of decisions,</w:t>
            </w:r>
            <w:r w:rsidR="007E3417">
              <w:rPr>
                <w:rFonts w:asciiTheme="minorHAnsi" w:hAnsiTheme="minorHAnsi" w:cstheme="minorHAnsi"/>
                <w:color w:val="3B3B3B"/>
                <w:sz w:val="18"/>
                <w:szCs w:val="18"/>
              </w:rPr>
              <w:t xml:space="preserve"> </w:t>
            </w:r>
            <w:r w:rsidR="007E3417" w:rsidRPr="00954E7D">
              <w:rPr>
                <w:rFonts w:asciiTheme="minorHAnsi" w:hAnsiTheme="minorHAnsi" w:cstheme="minorHAnsi"/>
                <w:color w:val="3B3B3B"/>
                <w:sz w:val="18"/>
                <w:szCs w:val="18"/>
              </w:rPr>
              <w:t>activities and projects.</w:t>
            </w:r>
          </w:p>
        </w:tc>
        <w:tc>
          <w:tcPr>
            <w:tcW w:w="2664" w:type="dxa"/>
          </w:tcPr>
          <w:p w14:paraId="2F5FEACD" w14:textId="6A04166C" w:rsidR="00823EC1" w:rsidRPr="00954E7D" w:rsidRDefault="00823EC1" w:rsidP="007E3417">
            <w:pPr>
              <w:autoSpaceDE w:val="0"/>
              <w:autoSpaceDN w:val="0"/>
              <w:adjustRightInd w:val="0"/>
              <w:rPr>
                <w:rFonts w:asciiTheme="minorHAnsi" w:hAnsiTheme="minorHAnsi"/>
                <w:b/>
                <w:bCs/>
                <w:color w:val="FF0000"/>
                <w:sz w:val="18"/>
                <w:szCs w:val="18"/>
              </w:rPr>
            </w:pPr>
          </w:p>
        </w:tc>
      </w:tr>
      <w:tr w:rsidR="00954E7D" w:rsidRPr="00954E7D" w14:paraId="4E9E91C5" w14:textId="77777777" w:rsidTr="007E3417">
        <w:tc>
          <w:tcPr>
            <w:tcW w:w="7792" w:type="dxa"/>
          </w:tcPr>
          <w:p w14:paraId="09B2325A" w14:textId="54DA80AA" w:rsidR="007E3417" w:rsidRPr="00954E7D" w:rsidRDefault="00954E7D" w:rsidP="007E3417">
            <w:pPr>
              <w:spacing w:after="135" w:line="270" w:lineRule="atLeast"/>
              <w:rPr>
                <w:rFonts w:asciiTheme="minorHAnsi" w:hAnsiTheme="minorHAnsi"/>
                <w:b/>
                <w:bCs/>
                <w:color w:val="FF0000"/>
                <w:sz w:val="18"/>
                <w:szCs w:val="18"/>
              </w:rPr>
            </w:pPr>
            <w:r w:rsidRPr="003130CD">
              <w:rPr>
                <w:rFonts w:asciiTheme="minorHAnsi" w:hAnsiTheme="minorHAnsi" w:cstheme="minorHAnsi"/>
                <w:bCs/>
                <w:color w:val="1F497D" w:themeColor="text2"/>
                <w:sz w:val="18"/>
                <w:szCs w:val="18"/>
              </w:rPr>
              <w:t xml:space="preserve">Thinking </w:t>
            </w:r>
            <w:proofErr w:type="gramStart"/>
            <w:r w:rsidRPr="003130CD">
              <w:rPr>
                <w:rFonts w:asciiTheme="minorHAnsi" w:hAnsiTheme="minorHAnsi" w:cstheme="minorHAnsi"/>
                <w:bCs/>
                <w:color w:val="1F497D" w:themeColor="text2"/>
                <w:sz w:val="18"/>
                <w:szCs w:val="18"/>
              </w:rPr>
              <w:t>-  Customer</w:t>
            </w:r>
            <w:proofErr w:type="gramEnd"/>
            <w:r w:rsidRPr="003130CD">
              <w:rPr>
                <w:rFonts w:asciiTheme="minorHAnsi" w:hAnsiTheme="minorHAnsi" w:cstheme="minorHAnsi"/>
                <w:bCs/>
                <w:color w:val="1F497D" w:themeColor="text2"/>
                <w:sz w:val="18"/>
                <w:szCs w:val="18"/>
              </w:rPr>
              <w:t xml:space="preserve"> understanding</w:t>
            </w:r>
            <w:r w:rsidR="007E3417" w:rsidRPr="003130CD">
              <w:rPr>
                <w:rFonts w:asciiTheme="minorHAnsi" w:hAnsiTheme="minorHAnsi" w:cstheme="minorHAnsi"/>
                <w:bCs/>
                <w:color w:val="1F497D" w:themeColor="text2"/>
                <w:sz w:val="18"/>
                <w:szCs w:val="18"/>
              </w:rPr>
              <w:t xml:space="preserve"> - </w:t>
            </w:r>
            <w:r w:rsidR="007E3417" w:rsidRPr="00954E7D">
              <w:rPr>
                <w:rFonts w:asciiTheme="minorHAnsi" w:hAnsiTheme="minorHAnsi" w:cstheme="minorHAnsi"/>
                <w:color w:val="3B3B3B"/>
                <w:sz w:val="18"/>
                <w:szCs w:val="18"/>
              </w:rPr>
              <w:t xml:space="preserve">You have a thorough understanding of the needs of internal/external </w:t>
            </w:r>
            <w:proofErr w:type="gramStart"/>
            <w:r w:rsidR="007E3417" w:rsidRPr="00954E7D">
              <w:rPr>
                <w:rFonts w:asciiTheme="minorHAnsi" w:hAnsiTheme="minorHAnsi" w:cstheme="minorHAnsi"/>
                <w:color w:val="3B3B3B"/>
                <w:sz w:val="18"/>
                <w:szCs w:val="18"/>
              </w:rPr>
              <w:t>customers</w:t>
            </w:r>
            <w:proofErr w:type="gramEnd"/>
            <w:r w:rsidR="007E3417" w:rsidRPr="00954E7D">
              <w:rPr>
                <w:rFonts w:asciiTheme="minorHAnsi" w:hAnsiTheme="minorHAnsi" w:cstheme="minorHAnsi"/>
                <w:color w:val="3B3B3B"/>
                <w:sz w:val="18"/>
                <w:szCs w:val="18"/>
              </w:rPr>
              <w:t xml:space="preserve"> and</w:t>
            </w:r>
            <w:r w:rsidR="007E3417">
              <w:rPr>
                <w:rFonts w:asciiTheme="minorHAnsi" w:hAnsiTheme="minorHAnsi" w:cstheme="minorHAnsi"/>
                <w:color w:val="3B3B3B"/>
                <w:sz w:val="18"/>
                <w:szCs w:val="18"/>
              </w:rPr>
              <w:t xml:space="preserve"> </w:t>
            </w:r>
            <w:r w:rsidR="007E3417" w:rsidRPr="00954E7D">
              <w:rPr>
                <w:rFonts w:asciiTheme="minorHAnsi" w:hAnsiTheme="minorHAnsi" w:cstheme="minorHAnsi"/>
                <w:color w:val="3B3B3B"/>
                <w:sz w:val="18"/>
                <w:szCs w:val="18"/>
              </w:rPr>
              <w:t>you use this understanding to promote excellent customer service to maximise business</w:t>
            </w:r>
            <w:r w:rsidR="007E3417">
              <w:rPr>
                <w:rFonts w:asciiTheme="minorHAnsi" w:hAnsiTheme="minorHAnsi" w:cstheme="minorHAnsi"/>
                <w:color w:val="3B3B3B"/>
                <w:sz w:val="18"/>
                <w:szCs w:val="18"/>
              </w:rPr>
              <w:t>.</w:t>
            </w:r>
          </w:p>
        </w:tc>
        <w:tc>
          <w:tcPr>
            <w:tcW w:w="2664" w:type="dxa"/>
          </w:tcPr>
          <w:p w14:paraId="14424D5C" w14:textId="15BD447F" w:rsidR="00954E7D" w:rsidRPr="00954E7D" w:rsidRDefault="00954E7D" w:rsidP="00954E7D">
            <w:pPr>
              <w:spacing w:after="135" w:line="270" w:lineRule="atLeast"/>
              <w:rPr>
                <w:rFonts w:asciiTheme="minorHAnsi" w:hAnsiTheme="minorHAnsi"/>
                <w:b/>
                <w:bCs/>
                <w:color w:val="FF0000"/>
                <w:sz w:val="18"/>
                <w:szCs w:val="18"/>
              </w:rPr>
            </w:pPr>
          </w:p>
        </w:tc>
      </w:tr>
      <w:tr w:rsidR="00954E7D" w:rsidRPr="00954E7D" w14:paraId="6AD7C485" w14:textId="77777777" w:rsidTr="007E3417">
        <w:tc>
          <w:tcPr>
            <w:tcW w:w="7792" w:type="dxa"/>
          </w:tcPr>
          <w:p w14:paraId="344B1A1E" w14:textId="48FC2A5F" w:rsidR="007E3417" w:rsidRPr="00954E7D" w:rsidRDefault="00954E7D" w:rsidP="007E3417">
            <w:pPr>
              <w:spacing w:after="135" w:line="270" w:lineRule="atLeast"/>
              <w:rPr>
                <w:rFonts w:asciiTheme="minorHAnsi" w:hAnsiTheme="minorHAnsi"/>
                <w:b/>
                <w:bCs/>
                <w:color w:val="FF0000"/>
                <w:sz w:val="18"/>
                <w:szCs w:val="18"/>
              </w:rPr>
            </w:pPr>
            <w:proofErr w:type="gramStart"/>
            <w:r w:rsidRPr="003130CD">
              <w:rPr>
                <w:rFonts w:asciiTheme="minorHAnsi" w:hAnsiTheme="minorHAnsi" w:cstheme="minorHAnsi"/>
                <w:bCs/>
                <w:color w:val="1F497D" w:themeColor="text2"/>
                <w:sz w:val="18"/>
                <w:szCs w:val="18"/>
              </w:rPr>
              <w:t>Thinking  -</w:t>
            </w:r>
            <w:proofErr w:type="gramEnd"/>
            <w:r w:rsidRPr="003130CD">
              <w:rPr>
                <w:rFonts w:asciiTheme="minorHAnsi" w:hAnsiTheme="minorHAnsi" w:cstheme="minorHAnsi"/>
                <w:bCs/>
                <w:color w:val="1F497D" w:themeColor="text2"/>
                <w:sz w:val="18"/>
                <w:szCs w:val="18"/>
              </w:rPr>
              <w:t xml:space="preserve"> Analytical Thinking</w:t>
            </w:r>
            <w:r w:rsidR="007E3417" w:rsidRPr="003130CD">
              <w:rPr>
                <w:rFonts w:asciiTheme="minorHAnsi" w:hAnsiTheme="minorHAnsi" w:cstheme="minorHAnsi"/>
                <w:bCs/>
                <w:color w:val="1F497D" w:themeColor="text2"/>
                <w:sz w:val="18"/>
                <w:szCs w:val="18"/>
              </w:rPr>
              <w:t xml:space="preserve"> - </w:t>
            </w:r>
            <w:r w:rsidR="007E3417" w:rsidRPr="00954E7D">
              <w:rPr>
                <w:rFonts w:asciiTheme="minorHAnsi" w:hAnsiTheme="minorHAnsi" w:cstheme="minorHAnsi"/>
                <w:color w:val="3B3B3B"/>
                <w:sz w:val="18"/>
                <w:szCs w:val="18"/>
              </w:rPr>
              <w:t>You can analyse problems and identify key issues that need actions, assessing the situation</w:t>
            </w:r>
            <w:r w:rsidR="007E3417">
              <w:rPr>
                <w:rFonts w:asciiTheme="minorHAnsi" w:hAnsiTheme="minorHAnsi" w:cstheme="minorHAnsi"/>
                <w:color w:val="3B3B3B"/>
                <w:sz w:val="18"/>
                <w:szCs w:val="18"/>
              </w:rPr>
              <w:t xml:space="preserve"> </w:t>
            </w:r>
            <w:r w:rsidR="007E3417" w:rsidRPr="00954E7D">
              <w:rPr>
                <w:rFonts w:asciiTheme="minorHAnsi" w:hAnsiTheme="minorHAnsi" w:cstheme="minorHAnsi"/>
                <w:color w:val="3B3B3B"/>
                <w:sz w:val="18"/>
                <w:szCs w:val="18"/>
              </w:rPr>
              <w:t>in a systematic way, considering time sequences, priorities and you are able to draw logical</w:t>
            </w:r>
            <w:r w:rsidR="007E3417">
              <w:rPr>
                <w:rFonts w:asciiTheme="minorHAnsi" w:hAnsiTheme="minorHAnsi" w:cstheme="minorHAnsi"/>
                <w:color w:val="3B3B3B"/>
                <w:sz w:val="18"/>
                <w:szCs w:val="18"/>
              </w:rPr>
              <w:t xml:space="preserve"> </w:t>
            </w:r>
            <w:r w:rsidR="007E3417" w:rsidRPr="00954E7D">
              <w:rPr>
                <w:rFonts w:asciiTheme="minorHAnsi" w:hAnsiTheme="minorHAnsi" w:cstheme="minorHAnsi"/>
                <w:color w:val="3B3B3B"/>
                <w:sz w:val="18"/>
                <w:szCs w:val="18"/>
              </w:rPr>
              <w:t>conclusions from the data.</w:t>
            </w:r>
          </w:p>
        </w:tc>
        <w:tc>
          <w:tcPr>
            <w:tcW w:w="2664" w:type="dxa"/>
          </w:tcPr>
          <w:p w14:paraId="4035CBC9" w14:textId="2F89FD47" w:rsidR="00954E7D" w:rsidRPr="00591D6C" w:rsidRDefault="00591D6C" w:rsidP="00954E7D">
            <w:pPr>
              <w:spacing w:after="135" w:line="270" w:lineRule="atLeast"/>
              <w:rPr>
                <w:rFonts w:asciiTheme="minorHAnsi" w:hAnsiTheme="minorHAnsi"/>
                <w:bCs/>
                <w:color w:val="FF0000"/>
                <w:sz w:val="18"/>
                <w:szCs w:val="18"/>
              </w:rPr>
            </w:pPr>
            <w:r w:rsidRPr="00591D6C">
              <w:rPr>
                <w:rFonts w:asciiTheme="minorHAnsi" w:hAnsiTheme="minorHAnsi"/>
                <w:bCs/>
                <w:sz w:val="18"/>
                <w:szCs w:val="18"/>
              </w:rPr>
              <w:t>Y</w:t>
            </w:r>
          </w:p>
        </w:tc>
      </w:tr>
      <w:tr w:rsidR="00954E7D" w:rsidRPr="00954E7D" w14:paraId="37519166" w14:textId="77777777" w:rsidTr="007E3417">
        <w:tc>
          <w:tcPr>
            <w:tcW w:w="7792" w:type="dxa"/>
          </w:tcPr>
          <w:p w14:paraId="206C2F43" w14:textId="4766D7BE" w:rsidR="007E3417" w:rsidRPr="00954E7D" w:rsidRDefault="00954E7D" w:rsidP="007E3417">
            <w:pPr>
              <w:spacing w:after="135" w:line="270" w:lineRule="atLeast"/>
              <w:rPr>
                <w:rFonts w:asciiTheme="minorHAnsi" w:hAnsiTheme="minorHAnsi" w:cstheme="minorHAnsi"/>
                <w:bCs/>
                <w:color w:val="FF0000"/>
                <w:sz w:val="18"/>
                <w:szCs w:val="18"/>
              </w:rPr>
            </w:pPr>
            <w:r w:rsidRPr="003130CD">
              <w:rPr>
                <w:rFonts w:asciiTheme="minorHAnsi" w:hAnsiTheme="minorHAnsi" w:cstheme="minorHAnsi"/>
                <w:bCs/>
                <w:color w:val="1F497D" w:themeColor="text2"/>
                <w:sz w:val="18"/>
                <w:szCs w:val="18"/>
              </w:rPr>
              <w:lastRenderedPageBreak/>
              <w:t>Influencing - Concern for impact</w:t>
            </w:r>
            <w:r w:rsidR="007E3417" w:rsidRPr="003130CD">
              <w:rPr>
                <w:rFonts w:asciiTheme="minorHAnsi" w:hAnsiTheme="minorHAnsi" w:cstheme="minorHAnsi"/>
                <w:bCs/>
                <w:color w:val="1F497D" w:themeColor="text2"/>
                <w:sz w:val="18"/>
                <w:szCs w:val="18"/>
              </w:rPr>
              <w:t xml:space="preserve"> - </w:t>
            </w:r>
            <w:r w:rsidR="007E3417" w:rsidRPr="00954E7D">
              <w:rPr>
                <w:rFonts w:asciiTheme="minorHAnsi" w:hAnsiTheme="minorHAnsi" w:cstheme="minorHAnsi"/>
                <w:color w:val="3B3B3B"/>
                <w:sz w:val="18"/>
                <w:szCs w:val="18"/>
              </w:rPr>
              <w:t xml:space="preserve">You anticipate and respond to the needs of others </w:t>
            </w:r>
            <w:proofErr w:type="gramStart"/>
            <w:r w:rsidR="007E3417" w:rsidRPr="00954E7D">
              <w:rPr>
                <w:rFonts w:asciiTheme="minorHAnsi" w:hAnsiTheme="minorHAnsi" w:cstheme="minorHAnsi"/>
                <w:color w:val="3B3B3B"/>
                <w:sz w:val="18"/>
                <w:szCs w:val="18"/>
              </w:rPr>
              <w:t>in order to</w:t>
            </w:r>
            <w:proofErr w:type="gramEnd"/>
            <w:r w:rsidR="007E3417" w:rsidRPr="00954E7D">
              <w:rPr>
                <w:rFonts w:asciiTheme="minorHAnsi" w:hAnsiTheme="minorHAnsi" w:cstheme="minorHAnsi"/>
                <w:color w:val="3B3B3B"/>
                <w:sz w:val="18"/>
                <w:szCs w:val="18"/>
              </w:rPr>
              <w:t xml:space="preserve"> achieve an appropriate outcome.</w:t>
            </w:r>
            <w:r w:rsidR="007E3417">
              <w:rPr>
                <w:rFonts w:asciiTheme="minorHAnsi" w:hAnsiTheme="minorHAnsi" w:cstheme="minorHAnsi"/>
                <w:color w:val="3B3B3B"/>
                <w:sz w:val="18"/>
                <w:szCs w:val="18"/>
              </w:rPr>
              <w:t xml:space="preserve"> </w:t>
            </w:r>
            <w:r w:rsidR="007E3417" w:rsidRPr="00954E7D">
              <w:rPr>
                <w:rFonts w:asciiTheme="minorHAnsi" w:hAnsiTheme="minorHAnsi" w:cstheme="minorHAnsi"/>
                <w:color w:val="3B3B3B"/>
                <w:sz w:val="18"/>
                <w:szCs w:val="18"/>
              </w:rPr>
              <w:t xml:space="preserve">You are sensitive to the impact you have on </w:t>
            </w:r>
            <w:proofErr w:type="gramStart"/>
            <w:r w:rsidR="007E3417" w:rsidRPr="00954E7D">
              <w:rPr>
                <w:rFonts w:asciiTheme="minorHAnsi" w:hAnsiTheme="minorHAnsi" w:cstheme="minorHAnsi"/>
                <w:color w:val="3B3B3B"/>
                <w:sz w:val="18"/>
                <w:szCs w:val="18"/>
              </w:rPr>
              <w:t>others</w:t>
            </w:r>
            <w:proofErr w:type="gramEnd"/>
            <w:r w:rsidR="007E3417" w:rsidRPr="00954E7D">
              <w:rPr>
                <w:rFonts w:asciiTheme="minorHAnsi" w:hAnsiTheme="minorHAnsi" w:cstheme="minorHAnsi"/>
                <w:color w:val="3B3B3B"/>
                <w:sz w:val="18"/>
                <w:szCs w:val="18"/>
              </w:rPr>
              <w:t xml:space="preserve"> and you can modify your approach to</w:t>
            </w:r>
            <w:r w:rsidR="007E3417">
              <w:rPr>
                <w:rFonts w:asciiTheme="minorHAnsi" w:hAnsiTheme="minorHAnsi" w:cstheme="minorHAnsi"/>
                <w:color w:val="3B3B3B"/>
                <w:sz w:val="18"/>
                <w:szCs w:val="18"/>
              </w:rPr>
              <w:t xml:space="preserve"> </w:t>
            </w:r>
            <w:r w:rsidR="007E3417" w:rsidRPr="00954E7D">
              <w:rPr>
                <w:rFonts w:asciiTheme="minorHAnsi" w:hAnsiTheme="minorHAnsi" w:cstheme="minorHAnsi"/>
                <w:color w:val="3B3B3B"/>
                <w:sz w:val="18"/>
                <w:szCs w:val="18"/>
              </w:rPr>
              <w:t>influence the outcomes of your dealings with different people.</w:t>
            </w:r>
          </w:p>
        </w:tc>
        <w:tc>
          <w:tcPr>
            <w:tcW w:w="2664" w:type="dxa"/>
          </w:tcPr>
          <w:p w14:paraId="715DD216" w14:textId="1627EFB4" w:rsidR="00954E7D" w:rsidRPr="00954E7D" w:rsidRDefault="00DC11D9" w:rsidP="00954E7D">
            <w:pPr>
              <w:autoSpaceDE w:val="0"/>
              <w:autoSpaceDN w:val="0"/>
              <w:adjustRightInd w:val="0"/>
              <w:rPr>
                <w:rFonts w:asciiTheme="minorHAnsi" w:hAnsiTheme="minorHAnsi" w:cstheme="minorHAnsi"/>
                <w:color w:val="3B3B3B"/>
                <w:sz w:val="18"/>
                <w:szCs w:val="18"/>
              </w:rPr>
            </w:pPr>
            <w:r>
              <w:rPr>
                <w:rFonts w:asciiTheme="minorHAnsi" w:hAnsiTheme="minorHAnsi" w:cstheme="minorHAnsi"/>
                <w:color w:val="3B3B3B"/>
                <w:sz w:val="18"/>
                <w:szCs w:val="18"/>
              </w:rPr>
              <w:t>Y</w:t>
            </w:r>
          </w:p>
        </w:tc>
      </w:tr>
      <w:tr w:rsidR="00954E7D" w:rsidRPr="00954E7D" w14:paraId="63E07DCB" w14:textId="77777777" w:rsidTr="007E3417">
        <w:tc>
          <w:tcPr>
            <w:tcW w:w="7792" w:type="dxa"/>
          </w:tcPr>
          <w:p w14:paraId="2A99CD1B" w14:textId="2B71C1AE" w:rsidR="007E3417" w:rsidRPr="00954E7D" w:rsidRDefault="00954E7D" w:rsidP="007E3417">
            <w:pPr>
              <w:spacing w:after="135" w:line="270" w:lineRule="atLeast"/>
              <w:rPr>
                <w:rFonts w:asciiTheme="minorHAnsi" w:hAnsiTheme="minorHAnsi" w:cstheme="minorHAnsi"/>
                <w:bCs/>
                <w:color w:val="FF0000"/>
                <w:sz w:val="18"/>
                <w:szCs w:val="18"/>
              </w:rPr>
            </w:pPr>
            <w:r w:rsidRPr="003130CD">
              <w:rPr>
                <w:rFonts w:asciiTheme="minorHAnsi" w:hAnsiTheme="minorHAnsi" w:cstheme="minorHAnsi"/>
                <w:iCs/>
                <w:color w:val="1F497D" w:themeColor="text2"/>
                <w:sz w:val="18"/>
                <w:szCs w:val="18"/>
              </w:rPr>
              <w:t>Influencing - Interpersonal awareness</w:t>
            </w:r>
            <w:r w:rsidR="007E3417" w:rsidRPr="003130CD">
              <w:rPr>
                <w:rFonts w:asciiTheme="minorHAnsi" w:hAnsiTheme="minorHAnsi" w:cstheme="minorHAnsi"/>
                <w:iCs/>
                <w:color w:val="1F497D" w:themeColor="text2"/>
                <w:sz w:val="18"/>
                <w:szCs w:val="18"/>
              </w:rPr>
              <w:t xml:space="preserve"> -</w:t>
            </w:r>
            <w:r w:rsidR="007E3417">
              <w:rPr>
                <w:rFonts w:asciiTheme="minorHAnsi" w:hAnsiTheme="minorHAnsi" w:cstheme="minorHAnsi"/>
                <w:iCs/>
                <w:color w:val="FF0000"/>
                <w:sz w:val="18"/>
                <w:szCs w:val="18"/>
              </w:rPr>
              <w:t xml:space="preserve"> </w:t>
            </w:r>
            <w:r w:rsidR="007E3417" w:rsidRPr="00954E7D">
              <w:rPr>
                <w:rFonts w:asciiTheme="minorHAnsi" w:hAnsiTheme="minorHAnsi" w:cstheme="minorHAnsi"/>
                <w:color w:val="3B3B3B"/>
                <w:sz w:val="18"/>
                <w:szCs w:val="18"/>
              </w:rPr>
              <w:t xml:space="preserve">You </w:t>
            </w:r>
            <w:proofErr w:type="gramStart"/>
            <w:r w:rsidR="007E3417" w:rsidRPr="00954E7D">
              <w:rPr>
                <w:rFonts w:asciiTheme="minorHAnsi" w:hAnsiTheme="minorHAnsi" w:cstheme="minorHAnsi"/>
                <w:color w:val="3B3B3B"/>
                <w:sz w:val="18"/>
                <w:szCs w:val="18"/>
              </w:rPr>
              <w:t>are able to</w:t>
            </w:r>
            <w:proofErr w:type="gramEnd"/>
            <w:r w:rsidR="007E3417" w:rsidRPr="00954E7D">
              <w:rPr>
                <w:rFonts w:asciiTheme="minorHAnsi" w:hAnsiTheme="minorHAnsi" w:cstheme="minorHAnsi"/>
                <w:color w:val="3B3B3B"/>
                <w:sz w:val="18"/>
                <w:szCs w:val="18"/>
              </w:rPr>
              <w:t xml:space="preserve"> develop a good understanding of others’ feelings, needs and concerns, and</w:t>
            </w:r>
            <w:r w:rsidR="007E3417">
              <w:rPr>
                <w:rFonts w:asciiTheme="minorHAnsi" w:hAnsiTheme="minorHAnsi" w:cstheme="minorHAnsi"/>
                <w:color w:val="3B3B3B"/>
                <w:sz w:val="18"/>
                <w:szCs w:val="18"/>
              </w:rPr>
              <w:t xml:space="preserve"> </w:t>
            </w:r>
            <w:r w:rsidR="007E3417" w:rsidRPr="00954E7D">
              <w:rPr>
                <w:rFonts w:asciiTheme="minorHAnsi" w:hAnsiTheme="minorHAnsi" w:cstheme="minorHAnsi"/>
                <w:color w:val="3B3B3B"/>
                <w:sz w:val="18"/>
                <w:szCs w:val="18"/>
              </w:rPr>
              <w:t>actively seek to do so. You think through how people are likely to react and have an intuitive</w:t>
            </w:r>
            <w:r w:rsidR="007E3417">
              <w:rPr>
                <w:rFonts w:asciiTheme="minorHAnsi" w:hAnsiTheme="minorHAnsi" w:cstheme="minorHAnsi"/>
                <w:color w:val="3B3B3B"/>
                <w:sz w:val="18"/>
                <w:szCs w:val="18"/>
              </w:rPr>
              <w:t xml:space="preserve"> </w:t>
            </w:r>
            <w:r w:rsidR="007E3417" w:rsidRPr="00954E7D">
              <w:rPr>
                <w:rFonts w:asciiTheme="minorHAnsi" w:hAnsiTheme="minorHAnsi" w:cstheme="minorHAnsi"/>
                <w:color w:val="3B3B3B"/>
                <w:sz w:val="18"/>
                <w:szCs w:val="18"/>
              </w:rPr>
              <w:t>grasp of what makes people tick.</w:t>
            </w:r>
          </w:p>
        </w:tc>
        <w:tc>
          <w:tcPr>
            <w:tcW w:w="2664" w:type="dxa"/>
          </w:tcPr>
          <w:p w14:paraId="695E5B46" w14:textId="10BAC38A" w:rsidR="00954E7D" w:rsidRPr="00954E7D" w:rsidRDefault="00954E7D" w:rsidP="00954E7D">
            <w:pPr>
              <w:autoSpaceDE w:val="0"/>
              <w:autoSpaceDN w:val="0"/>
              <w:adjustRightInd w:val="0"/>
              <w:rPr>
                <w:rFonts w:asciiTheme="minorHAnsi" w:hAnsiTheme="minorHAnsi" w:cstheme="minorHAnsi"/>
                <w:color w:val="3B3B3B"/>
                <w:sz w:val="18"/>
                <w:szCs w:val="18"/>
              </w:rPr>
            </w:pPr>
          </w:p>
        </w:tc>
      </w:tr>
      <w:tr w:rsidR="00954E7D" w:rsidRPr="00954E7D" w14:paraId="5B9E28B6" w14:textId="77777777" w:rsidTr="007E3417">
        <w:tc>
          <w:tcPr>
            <w:tcW w:w="7792" w:type="dxa"/>
          </w:tcPr>
          <w:p w14:paraId="1CF6524E" w14:textId="01FC9E38" w:rsidR="007E3417" w:rsidRPr="00954E7D" w:rsidRDefault="00954E7D" w:rsidP="007E3417">
            <w:pPr>
              <w:spacing w:after="135" w:line="270" w:lineRule="atLeast"/>
              <w:rPr>
                <w:rFonts w:asciiTheme="minorHAnsi" w:hAnsiTheme="minorHAnsi" w:cstheme="minorHAnsi"/>
                <w:iCs/>
                <w:color w:val="FF0000"/>
                <w:sz w:val="18"/>
                <w:szCs w:val="18"/>
              </w:rPr>
            </w:pPr>
            <w:r w:rsidRPr="003130CD">
              <w:rPr>
                <w:rFonts w:asciiTheme="minorHAnsi" w:hAnsiTheme="minorHAnsi" w:cstheme="minorHAnsi"/>
                <w:bCs/>
                <w:color w:val="1F497D" w:themeColor="text2"/>
                <w:sz w:val="18"/>
                <w:szCs w:val="18"/>
              </w:rPr>
              <w:t>Achieving - Results focus</w:t>
            </w:r>
            <w:r w:rsidR="007E3417" w:rsidRPr="003130CD">
              <w:rPr>
                <w:rFonts w:asciiTheme="minorHAnsi" w:hAnsiTheme="minorHAnsi" w:cstheme="minorHAnsi"/>
                <w:bCs/>
                <w:color w:val="1F497D" w:themeColor="text2"/>
                <w:sz w:val="18"/>
                <w:szCs w:val="18"/>
              </w:rPr>
              <w:t xml:space="preserve"> - </w:t>
            </w:r>
            <w:r w:rsidR="007E3417" w:rsidRPr="00954E7D">
              <w:rPr>
                <w:rFonts w:asciiTheme="minorHAnsi" w:hAnsiTheme="minorHAnsi" w:cstheme="minorHAnsi"/>
                <w:color w:val="3B3B3B"/>
                <w:sz w:val="18"/>
                <w:szCs w:val="18"/>
              </w:rPr>
              <w:t>You set objectives for yourself and others and ensure they are achieved within agreed</w:t>
            </w:r>
            <w:r w:rsidR="007E3417">
              <w:rPr>
                <w:rFonts w:asciiTheme="minorHAnsi" w:hAnsiTheme="minorHAnsi" w:cstheme="minorHAnsi"/>
                <w:color w:val="3B3B3B"/>
                <w:sz w:val="18"/>
                <w:szCs w:val="18"/>
              </w:rPr>
              <w:t xml:space="preserve"> </w:t>
            </w:r>
            <w:r w:rsidR="007E3417" w:rsidRPr="00954E7D">
              <w:rPr>
                <w:rFonts w:asciiTheme="minorHAnsi" w:hAnsiTheme="minorHAnsi" w:cstheme="minorHAnsi"/>
                <w:color w:val="3B3B3B"/>
                <w:sz w:val="18"/>
                <w:szCs w:val="18"/>
              </w:rPr>
              <w:t>parameters which in turn delivers successful business outcomes.</w:t>
            </w:r>
          </w:p>
        </w:tc>
        <w:tc>
          <w:tcPr>
            <w:tcW w:w="2664" w:type="dxa"/>
          </w:tcPr>
          <w:p w14:paraId="30C04830" w14:textId="3C49EA86" w:rsidR="00954E7D" w:rsidRPr="00954E7D" w:rsidRDefault="00954E7D" w:rsidP="00954E7D">
            <w:pPr>
              <w:autoSpaceDE w:val="0"/>
              <w:autoSpaceDN w:val="0"/>
              <w:adjustRightInd w:val="0"/>
              <w:rPr>
                <w:rFonts w:asciiTheme="minorHAnsi" w:hAnsiTheme="minorHAnsi" w:cstheme="minorHAnsi"/>
                <w:color w:val="3B3B3B"/>
                <w:sz w:val="18"/>
                <w:szCs w:val="18"/>
              </w:rPr>
            </w:pPr>
          </w:p>
        </w:tc>
      </w:tr>
      <w:tr w:rsidR="00954E7D" w:rsidRPr="00954E7D" w14:paraId="5D6B97DF" w14:textId="77777777" w:rsidTr="007E3417">
        <w:tc>
          <w:tcPr>
            <w:tcW w:w="7792" w:type="dxa"/>
          </w:tcPr>
          <w:p w14:paraId="7ED08765" w14:textId="7C0A1A29" w:rsidR="007E3417" w:rsidRPr="00954E7D" w:rsidRDefault="00954E7D" w:rsidP="007E3417">
            <w:pPr>
              <w:spacing w:after="135" w:line="270" w:lineRule="atLeast"/>
              <w:rPr>
                <w:rFonts w:asciiTheme="minorHAnsi" w:hAnsiTheme="minorHAnsi" w:cstheme="minorHAnsi"/>
                <w:iCs/>
                <w:color w:val="FF0000"/>
                <w:sz w:val="18"/>
                <w:szCs w:val="18"/>
              </w:rPr>
            </w:pPr>
            <w:r w:rsidRPr="003130CD">
              <w:rPr>
                <w:rFonts w:asciiTheme="minorHAnsi" w:hAnsiTheme="minorHAnsi" w:cstheme="minorHAnsi"/>
                <w:bCs/>
                <w:color w:val="1F497D" w:themeColor="text2"/>
                <w:sz w:val="18"/>
                <w:szCs w:val="18"/>
              </w:rPr>
              <w:t>Achieving - Concern for excellence</w:t>
            </w:r>
            <w:r w:rsidR="007E3417" w:rsidRPr="003130CD">
              <w:rPr>
                <w:rFonts w:asciiTheme="minorHAnsi" w:hAnsiTheme="minorHAnsi" w:cstheme="minorHAnsi"/>
                <w:bCs/>
                <w:color w:val="1F497D" w:themeColor="text2"/>
                <w:sz w:val="18"/>
                <w:szCs w:val="18"/>
              </w:rPr>
              <w:t xml:space="preserve"> - </w:t>
            </w:r>
            <w:r w:rsidR="007E3417" w:rsidRPr="00954E7D">
              <w:rPr>
                <w:rFonts w:asciiTheme="minorHAnsi" w:hAnsiTheme="minorHAnsi" w:cstheme="minorHAnsi"/>
                <w:color w:val="3B3B3B"/>
                <w:sz w:val="18"/>
                <w:szCs w:val="18"/>
              </w:rPr>
              <w:t>You strive to exceed your performance goals through the continuing pursuit of excellence</w:t>
            </w:r>
            <w:r w:rsidR="007E3417">
              <w:rPr>
                <w:rFonts w:asciiTheme="minorHAnsi" w:hAnsiTheme="minorHAnsi" w:cstheme="minorHAnsi"/>
                <w:color w:val="3B3B3B"/>
                <w:sz w:val="18"/>
                <w:szCs w:val="18"/>
              </w:rPr>
              <w:t xml:space="preserve"> </w:t>
            </w:r>
            <w:r w:rsidR="007E3417" w:rsidRPr="00954E7D">
              <w:rPr>
                <w:rFonts w:asciiTheme="minorHAnsi" w:hAnsiTheme="minorHAnsi" w:cstheme="minorHAnsi"/>
                <w:color w:val="3B3B3B"/>
                <w:sz w:val="18"/>
                <w:szCs w:val="18"/>
              </w:rPr>
              <w:t>and quality in all aspects of your work.</w:t>
            </w:r>
          </w:p>
        </w:tc>
        <w:tc>
          <w:tcPr>
            <w:tcW w:w="2664" w:type="dxa"/>
          </w:tcPr>
          <w:p w14:paraId="20E71DB6" w14:textId="0F68A841" w:rsidR="00954E7D" w:rsidRPr="00954E7D" w:rsidRDefault="00954E7D" w:rsidP="00954E7D">
            <w:pPr>
              <w:autoSpaceDE w:val="0"/>
              <w:autoSpaceDN w:val="0"/>
              <w:adjustRightInd w:val="0"/>
              <w:rPr>
                <w:rFonts w:asciiTheme="minorHAnsi" w:hAnsiTheme="minorHAnsi" w:cstheme="minorHAnsi"/>
                <w:color w:val="3B3B3B"/>
                <w:sz w:val="18"/>
                <w:szCs w:val="18"/>
              </w:rPr>
            </w:pPr>
          </w:p>
        </w:tc>
      </w:tr>
      <w:tr w:rsidR="00954E7D" w:rsidRPr="00954E7D" w14:paraId="5F204E0F" w14:textId="77777777" w:rsidTr="007E3417">
        <w:tc>
          <w:tcPr>
            <w:tcW w:w="7792" w:type="dxa"/>
          </w:tcPr>
          <w:p w14:paraId="611BB766" w14:textId="44E97167" w:rsidR="007E3417" w:rsidRPr="00954E7D" w:rsidRDefault="00954E7D" w:rsidP="007E3417">
            <w:pPr>
              <w:spacing w:after="135" w:line="270" w:lineRule="atLeast"/>
              <w:rPr>
                <w:rFonts w:asciiTheme="minorHAnsi" w:hAnsiTheme="minorHAnsi" w:cstheme="minorHAnsi"/>
                <w:bCs/>
                <w:color w:val="FF0000"/>
                <w:sz w:val="18"/>
                <w:szCs w:val="18"/>
              </w:rPr>
            </w:pPr>
            <w:r w:rsidRPr="003130CD">
              <w:rPr>
                <w:rFonts w:asciiTheme="minorHAnsi" w:hAnsiTheme="minorHAnsi" w:cstheme="minorHAnsi"/>
                <w:iCs/>
                <w:color w:val="1F497D" w:themeColor="text2"/>
                <w:sz w:val="18"/>
                <w:szCs w:val="18"/>
              </w:rPr>
              <w:t xml:space="preserve">Achieving </w:t>
            </w:r>
            <w:r w:rsidR="007E3417" w:rsidRPr="003130CD">
              <w:rPr>
                <w:rFonts w:asciiTheme="minorHAnsi" w:hAnsiTheme="minorHAnsi" w:cstheme="minorHAnsi"/>
                <w:iCs/>
                <w:color w:val="1F497D" w:themeColor="text2"/>
                <w:sz w:val="18"/>
                <w:szCs w:val="18"/>
              </w:rPr>
              <w:t>–</w:t>
            </w:r>
            <w:r w:rsidRPr="003130CD">
              <w:rPr>
                <w:rFonts w:asciiTheme="minorHAnsi" w:hAnsiTheme="minorHAnsi" w:cstheme="minorHAnsi"/>
                <w:iCs/>
                <w:color w:val="1F497D" w:themeColor="text2"/>
                <w:sz w:val="18"/>
                <w:szCs w:val="18"/>
              </w:rPr>
              <w:t xml:space="preserve"> Initiative</w:t>
            </w:r>
            <w:r w:rsidR="007E3417" w:rsidRPr="003130CD">
              <w:rPr>
                <w:rFonts w:asciiTheme="minorHAnsi" w:hAnsiTheme="minorHAnsi" w:cstheme="minorHAnsi"/>
                <w:iCs/>
                <w:color w:val="1F497D" w:themeColor="text2"/>
                <w:sz w:val="18"/>
                <w:szCs w:val="18"/>
              </w:rPr>
              <w:t xml:space="preserve"> - </w:t>
            </w:r>
            <w:r w:rsidR="007E3417" w:rsidRPr="00954E7D">
              <w:rPr>
                <w:rFonts w:asciiTheme="minorHAnsi" w:hAnsiTheme="minorHAnsi" w:cstheme="minorHAnsi"/>
                <w:color w:val="3B3B3B"/>
                <w:sz w:val="18"/>
                <w:szCs w:val="18"/>
              </w:rPr>
              <w:t>You anticipate situations and problems, finding appropriate solutions and grasping</w:t>
            </w:r>
            <w:r w:rsidR="007E3417">
              <w:rPr>
                <w:rFonts w:asciiTheme="minorHAnsi" w:hAnsiTheme="minorHAnsi" w:cstheme="minorHAnsi"/>
                <w:color w:val="3B3B3B"/>
                <w:sz w:val="18"/>
                <w:szCs w:val="18"/>
              </w:rPr>
              <w:t xml:space="preserve"> </w:t>
            </w:r>
            <w:r w:rsidR="007E3417" w:rsidRPr="00954E7D">
              <w:rPr>
                <w:rFonts w:asciiTheme="minorHAnsi" w:hAnsiTheme="minorHAnsi" w:cstheme="minorHAnsi"/>
                <w:color w:val="3B3B3B"/>
                <w:sz w:val="18"/>
                <w:szCs w:val="18"/>
              </w:rPr>
              <w:t>opportunities. You take action that potentially adds value to the business and represents</w:t>
            </w:r>
            <w:r w:rsidR="007E3417">
              <w:rPr>
                <w:rFonts w:asciiTheme="minorHAnsi" w:hAnsiTheme="minorHAnsi" w:cstheme="minorHAnsi"/>
                <w:color w:val="3B3B3B"/>
                <w:sz w:val="18"/>
                <w:szCs w:val="18"/>
              </w:rPr>
              <w:t xml:space="preserve"> </w:t>
            </w:r>
            <w:r w:rsidR="007E3417" w:rsidRPr="00954E7D">
              <w:rPr>
                <w:rFonts w:asciiTheme="minorHAnsi" w:hAnsiTheme="minorHAnsi" w:cstheme="minorHAnsi"/>
                <w:color w:val="3B3B3B"/>
                <w:sz w:val="18"/>
                <w:szCs w:val="18"/>
              </w:rPr>
              <w:t>your contribution distinctively.</w:t>
            </w:r>
          </w:p>
        </w:tc>
        <w:tc>
          <w:tcPr>
            <w:tcW w:w="2664" w:type="dxa"/>
          </w:tcPr>
          <w:p w14:paraId="7F579C9E" w14:textId="60C47B6A" w:rsidR="00954E7D" w:rsidRPr="00954E7D" w:rsidRDefault="00591D6C" w:rsidP="00954E7D">
            <w:pPr>
              <w:autoSpaceDE w:val="0"/>
              <w:autoSpaceDN w:val="0"/>
              <w:adjustRightInd w:val="0"/>
              <w:rPr>
                <w:rFonts w:asciiTheme="minorHAnsi" w:hAnsiTheme="minorHAnsi" w:cstheme="minorHAnsi"/>
                <w:color w:val="3B3B3B"/>
                <w:sz w:val="18"/>
                <w:szCs w:val="18"/>
              </w:rPr>
            </w:pPr>
            <w:r>
              <w:rPr>
                <w:rFonts w:asciiTheme="minorHAnsi" w:hAnsiTheme="minorHAnsi" w:cstheme="minorHAnsi"/>
                <w:color w:val="3B3B3B"/>
                <w:sz w:val="18"/>
                <w:szCs w:val="18"/>
              </w:rPr>
              <w:t>Y</w:t>
            </w:r>
          </w:p>
        </w:tc>
      </w:tr>
      <w:tr w:rsidR="00954E7D" w:rsidRPr="00954E7D" w14:paraId="15FC8F26" w14:textId="77777777" w:rsidTr="007E3417">
        <w:tc>
          <w:tcPr>
            <w:tcW w:w="7792" w:type="dxa"/>
          </w:tcPr>
          <w:p w14:paraId="44F4046E" w14:textId="13C83957" w:rsidR="007E3417" w:rsidRPr="00954E7D" w:rsidRDefault="00954E7D" w:rsidP="007E3417">
            <w:pPr>
              <w:spacing w:after="135" w:line="270" w:lineRule="atLeast"/>
              <w:rPr>
                <w:rFonts w:asciiTheme="minorHAnsi" w:hAnsiTheme="minorHAnsi" w:cstheme="minorHAnsi"/>
                <w:iCs/>
                <w:color w:val="FF0000"/>
                <w:sz w:val="18"/>
                <w:szCs w:val="18"/>
              </w:rPr>
            </w:pPr>
            <w:r w:rsidRPr="003130CD">
              <w:rPr>
                <w:rFonts w:asciiTheme="minorHAnsi" w:hAnsiTheme="minorHAnsi" w:cstheme="minorHAnsi"/>
                <w:bCs/>
                <w:color w:val="1F497D" w:themeColor="text2"/>
                <w:sz w:val="18"/>
                <w:szCs w:val="18"/>
              </w:rPr>
              <w:t xml:space="preserve">Self-Managing </w:t>
            </w:r>
            <w:r w:rsidR="007E3417" w:rsidRPr="003130CD">
              <w:rPr>
                <w:rFonts w:asciiTheme="minorHAnsi" w:hAnsiTheme="minorHAnsi" w:cstheme="minorHAnsi"/>
                <w:bCs/>
                <w:color w:val="1F497D" w:themeColor="text2"/>
                <w:sz w:val="18"/>
                <w:szCs w:val="18"/>
              </w:rPr>
              <w:t>–</w:t>
            </w:r>
            <w:r w:rsidRPr="003130CD">
              <w:rPr>
                <w:rFonts w:asciiTheme="minorHAnsi" w:hAnsiTheme="minorHAnsi" w:cstheme="minorHAnsi"/>
                <w:bCs/>
                <w:color w:val="1F497D" w:themeColor="text2"/>
                <w:sz w:val="18"/>
                <w:szCs w:val="18"/>
              </w:rPr>
              <w:t xml:space="preserve"> Tenacity</w:t>
            </w:r>
            <w:r w:rsidR="007E3417" w:rsidRPr="003130CD">
              <w:rPr>
                <w:rFonts w:asciiTheme="minorHAnsi" w:hAnsiTheme="minorHAnsi" w:cstheme="minorHAnsi"/>
                <w:bCs/>
                <w:color w:val="1F497D" w:themeColor="text2"/>
                <w:sz w:val="18"/>
                <w:szCs w:val="18"/>
              </w:rPr>
              <w:t xml:space="preserve"> - </w:t>
            </w:r>
            <w:r w:rsidR="007E3417" w:rsidRPr="00954E7D">
              <w:rPr>
                <w:rFonts w:asciiTheme="minorHAnsi" w:hAnsiTheme="minorHAnsi" w:cstheme="minorHAnsi"/>
                <w:color w:val="3B3B3B"/>
                <w:sz w:val="18"/>
                <w:szCs w:val="18"/>
              </w:rPr>
              <w:t xml:space="preserve">You </w:t>
            </w:r>
            <w:proofErr w:type="gramStart"/>
            <w:r w:rsidR="007E3417" w:rsidRPr="00954E7D">
              <w:rPr>
                <w:rFonts w:asciiTheme="minorHAnsi" w:hAnsiTheme="minorHAnsi" w:cstheme="minorHAnsi"/>
                <w:color w:val="3B3B3B"/>
                <w:sz w:val="18"/>
                <w:szCs w:val="18"/>
              </w:rPr>
              <w:t>are able to</w:t>
            </w:r>
            <w:proofErr w:type="gramEnd"/>
            <w:r w:rsidR="007E3417" w:rsidRPr="00954E7D">
              <w:rPr>
                <w:rFonts w:asciiTheme="minorHAnsi" w:hAnsiTheme="minorHAnsi" w:cstheme="minorHAnsi"/>
                <w:color w:val="3B3B3B"/>
                <w:sz w:val="18"/>
                <w:szCs w:val="18"/>
              </w:rPr>
              <w:t xml:space="preserve"> demonstrate repeated effort and resilience when overcoming </w:t>
            </w:r>
            <w:proofErr w:type="gramStart"/>
            <w:r w:rsidR="007E3417" w:rsidRPr="00954E7D">
              <w:rPr>
                <w:rFonts w:asciiTheme="minorHAnsi" w:hAnsiTheme="minorHAnsi" w:cstheme="minorHAnsi"/>
                <w:color w:val="3B3B3B"/>
                <w:sz w:val="18"/>
                <w:szCs w:val="18"/>
              </w:rPr>
              <w:t>a number of</w:t>
            </w:r>
            <w:proofErr w:type="gramEnd"/>
            <w:r w:rsidR="007E3417">
              <w:rPr>
                <w:rFonts w:asciiTheme="minorHAnsi" w:hAnsiTheme="minorHAnsi" w:cstheme="minorHAnsi"/>
                <w:color w:val="3B3B3B"/>
                <w:sz w:val="18"/>
                <w:szCs w:val="18"/>
              </w:rPr>
              <w:t xml:space="preserve"> </w:t>
            </w:r>
            <w:r w:rsidR="007E3417" w:rsidRPr="00954E7D">
              <w:rPr>
                <w:rFonts w:asciiTheme="minorHAnsi" w:hAnsiTheme="minorHAnsi" w:cstheme="minorHAnsi"/>
                <w:color w:val="3B3B3B"/>
                <w:sz w:val="18"/>
                <w:szCs w:val="18"/>
              </w:rPr>
              <w:t>obstacles to achieve results, showing a positive attitude despite setbacks.</w:t>
            </w:r>
          </w:p>
        </w:tc>
        <w:tc>
          <w:tcPr>
            <w:tcW w:w="2664" w:type="dxa"/>
          </w:tcPr>
          <w:p w14:paraId="605AC9CC" w14:textId="6CBF8EC9" w:rsidR="00954E7D" w:rsidRPr="00954E7D" w:rsidRDefault="00591D6C" w:rsidP="00954E7D">
            <w:pPr>
              <w:autoSpaceDE w:val="0"/>
              <w:autoSpaceDN w:val="0"/>
              <w:adjustRightInd w:val="0"/>
              <w:rPr>
                <w:rFonts w:asciiTheme="minorHAnsi" w:hAnsiTheme="minorHAnsi" w:cstheme="minorHAnsi"/>
                <w:color w:val="3B3B3B"/>
                <w:sz w:val="18"/>
                <w:szCs w:val="18"/>
              </w:rPr>
            </w:pPr>
            <w:r>
              <w:rPr>
                <w:rFonts w:asciiTheme="minorHAnsi" w:hAnsiTheme="minorHAnsi" w:cstheme="minorHAnsi"/>
                <w:color w:val="3B3B3B"/>
                <w:sz w:val="18"/>
                <w:szCs w:val="18"/>
              </w:rPr>
              <w:t>Y</w:t>
            </w:r>
          </w:p>
        </w:tc>
      </w:tr>
      <w:tr w:rsidR="00954E7D" w:rsidRPr="00954E7D" w14:paraId="385DB771" w14:textId="77777777" w:rsidTr="007E3417">
        <w:tc>
          <w:tcPr>
            <w:tcW w:w="7792" w:type="dxa"/>
          </w:tcPr>
          <w:p w14:paraId="0E4D5A3F" w14:textId="5E3A9A34" w:rsidR="00954E7D" w:rsidRPr="00954E7D" w:rsidRDefault="00954E7D" w:rsidP="007E3417">
            <w:pPr>
              <w:autoSpaceDE w:val="0"/>
              <w:autoSpaceDN w:val="0"/>
              <w:adjustRightInd w:val="0"/>
              <w:rPr>
                <w:rFonts w:asciiTheme="minorHAnsi" w:hAnsiTheme="minorHAnsi" w:cstheme="minorHAnsi"/>
                <w:bCs/>
                <w:color w:val="FF0000"/>
                <w:sz w:val="18"/>
                <w:szCs w:val="18"/>
              </w:rPr>
            </w:pPr>
            <w:proofErr w:type="spellStart"/>
            <w:r w:rsidRPr="003130CD">
              <w:rPr>
                <w:rFonts w:asciiTheme="minorHAnsi" w:hAnsiTheme="minorHAnsi" w:cstheme="minorHAnsi"/>
                <w:bCs/>
                <w:color w:val="1F497D" w:themeColor="text2"/>
                <w:sz w:val="18"/>
                <w:szCs w:val="18"/>
              </w:rPr>
              <w:t>Self Managing</w:t>
            </w:r>
            <w:proofErr w:type="spellEnd"/>
            <w:r w:rsidRPr="003130CD">
              <w:rPr>
                <w:rFonts w:asciiTheme="minorHAnsi" w:hAnsiTheme="minorHAnsi" w:cstheme="minorHAnsi"/>
                <w:bCs/>
                <w:color w:val="1F497D" w:themeColor="text2"/>
                <w:sz w:val="18"/>
                <w:szCs w:val="18"/>
              </w:rPr>
              <w:t xml:space="preserve"> </w:t>
            </w:r>
            <w:r w:rsidR="007E3417" w:rsidRPr="003130CD">
              <w:rPr>
                <w:rFonts w:asciiTheme="minorHAnsi" w:hAnsiTheme="minorHAnsi" w:cstheme="minorHAnsi"/>
                <w:bCs/>
                <w:color w:val="1F497D" w:themeColor="text2"/>
                <w:sz w:val="18"/>
                <w:szCs w:val="18"/>
              </w:rPr>
              <w:t>–</w:t>
            </w:r>
            <w:r w:rsidRPr="003130CD">
              <w:rPr>
                <w:rFonts w:asciiTheme="minorHAnsi" w:hAnsiTheme="minorHAnsi" w:cstheme="minorHAnsi"/>
                <w:bCs/>
                <w:color w:val="1F497D" w:themeColor="text2"/>
                <w:sz w:val="18"/>
                <w:szCs w:val="18"/>
              </w:rPr>
              <w:t xml:space="preserve"> Independence</w:t>
            </w:r>
            <w:r w:rsidR="007E3417" w:rsidRPr="003130CD">
              <w:rPr>
                <w:rFonts w:asciiTheme="minorHAnsi" w:hAnsiTheme="minorHAnsi" w:cstheme="minorHAnsi"/>
                <w:bCs/>
                <w:color w:val="1F497D" w:themeColor="text2"/>
                <w:sz w:val="18"/>
                <w:szCs w:val="18"/>
              </w:rPr>
              <w:t xml:space="preserve"> - </w:t>
            </w:r>
            <w:r w:rsidR="007E3417" w:rsidRPr="00954E7D">
              <w:rPr>
                <w:rFonts w:asciiTheme="minorHAnsi" w:hAnsiTheme="minorHAnsi" w:cstheme="minorHAnsi"/>
                <w:color w:val="3B3B3B"/>
                <w:sz w:val="18"/>
                <w:szCs w:val="18"/>
              </w:rPr>
              <w:t xml:space="preserve">You are prepared to raise issues in the face of opposition. You </w:t>
            </w:r>
            <w:proofErr w:type="gramStart"/>
            <w:r w:rsidR="007E3417" w:rsidRPr="00954E7D">
              <w:rPr>
                <w:rFonts w:asciiTheme="minorHAnsi" w:hAnsiTheme="minorHAnsi" w:cstheme="minorHAnsi"/>
                <w:color w:val="3B3B3B"/>
                <w:sz w:val="18"/>
                <w:szCs w:val="18"/>
              </w:rPr>
              <w:t>are able to</w:t>
            </w:r>
            <w:proofErr w:type="gramEnd"/>
            <w:r w:rsidR="007E3417" w:rsidRPr="00954E7D">
              <w:rPr>
                <w:rFonts w:asciiTheme="minorHAnsi" w:hAnsiTheme="minorHAnsi" w:cstheme="minorHAnsi"/>
                <w:color w:val="3B3B3B"/>
                <w:sz w:val="18"/>
                <w:szCs w:val="18"/>
              </w:rPr>
              <w:t xml:space="preserve"> stand up for your</w:t>
            </w:r>
            <w:r w:rsidR="007E3417">
              <w:rPr>
                <w:rFonts w:asciiTheme="minorHAnsi" w:hAnsiTheme="minorHAnsi" w:cstheme="minorHAnsi"/>
                <w:color w:val="3B3B3B"/>
                <w:sz w:val="18"/>
                <w:szCs w:val="18"/>
              </w:rPr>
              <w:t xml:space="preserve"> </w:t>
            </w:r>
            <w:r w:rsidR="007E3417" w:rsidRPr="00954E7D">
              <w:rPr>
                <w:rFonts w:asciiTheme="minorHAnsi" w:hAnsiTheme="minorHAnsi" w:cstheme="minorHAnsi"/>
                <w:color w:val="3B3B3B"/>
                <w:sz w:val="18"/>
                <w:szCs w:val="18"/>
              </w:rPr>
              <w:t>own ideas, not give in to group pressure and challenge more senior colleagues.</w:t>
            </w:r>
          </w:p>
        </w:tc>
        <w:tc>
          <w:tcPr>
            <w:tcW w:w="2664" w:type="dxa"/>
          </w:tcPr>
          <w:p w14:paraId="488BDB02" w14:textId="56E3483E" w:rsidR="00954E7D" w:rsidRPr="00954E7D" w:rsidRDefault="00954E7D" w:rsidP="00954E7D">
            <w:pPr>
              <w:autoSpaceDE w:val="0"/>
              <w:autoSpaceDN w:val="0"/>
              <w:adjustRightInd w:val="0"/>
              <w:rPr>
                <w:rFonts w:asciiTheme="minorHAnsi" w:hAnsiTheme="minorHAnsi" w:cstheme="minorHAnsi"/>
                <w:color w:val="3B3B3B"/>
                <w:sz w:val="18"/>
                <w:szCs w:val="18"/>
              </w:rPr>
            </w:pPr>
          </w:p>
        </w:tc>
      </w:tr>
      <w:tr w:rsidR="00954E7D" w:rsidRPr="00954E7D" w14:paraId="78E5FF8E" w14:textId="77777777" w:rsidTr="007E3417">
        <w:tc>
          <w:tcPr>
            <w:tcW w:w="7792" w:type="dxa"/>
          </w:tcPr>
          <w:p w14:paraId="0AAF7EBB" w14:textId="493D30CE" w:rsidR="00954E7D" w:rsidRPr="00954E7D" w:rsidRDefault="00954E7D" w:rsidP="007E3417">
            <w:pPr>
              <w:autoSpaceDE w:val="0"/>
              <w:autoSpaceDN w:val="0"/>
              <w:adjustRightInd w:val="0"/>
              <w:rPr>
                <w:rFonts w:asciiTheme="minorHAnsi" w:hAnsiTheme="minorHAnsi" w:cstheme="minorHAnsi"/>
                <w:bCs/>
                <w:color w:val="FF0000"/>
                <w:sz w:val="18"/>
                <w:szCs w:val="18"/>
              </w:rPr>
            </w:pPr>
            <w:proofErr w:type="spellStart"/>
            <w:r w:rsidRPr="003130CD">
              <w:rPr>
                <w:rFonts w:asciiTheme="minorHAnsi" w:hAnsiTheme="minorHAnsi" w:cstheme="minorHAnsi"/>
                <w:bCs/>
                <w:color w:val="1F497D" w:themeColor="text2"/>
                <w:sz w:val="18"/>
                <w:szCs w:val="18"/>
              </w:rPr>
              <w:t>Self Managing</w:t>
            </w:r>
            <w:proofErr w:type="spellEnd"/>
            <w:r w:rsidRPr="003130CD">
              <w:rPr>
                <w:rFonts w:asciiTheme="minorHAnsi" w:hAnsiTheme="minorHAnsi" w:cstheme="minorHAnsi"/>
                <w:bCs/>
                <w:color w:val="1F497D" w:themeColor="text2"/>
                <w:sz w:val="18"/>
                <w:szCs w:val="18"/>
              </w:rPr>
              <w:t xml:space="preserve"> </w:t>
            </w:r>
            <w:r w:rsidR="007E3417" w:rsidRPr="003130CD">
              <w:rPr>
                <w:rFonts w:asciiTheme="minorHAnsi" w:hAnsiTheme="minorHAnsi" w:cstheme="minorHAnsi"/>
                <w:bCs/>
                <w:color w:val="1F497D" w:themeColor="text2"/>
                <w:sz w:val="18"/>
                <w:szCs w:val="18"/>
              </w:rPr>
              <w:t>–</w:t>
            </w:r>
            <w:r w:rsidRPr="003130CD">
              <w:rPr>
                <w:rFonts w:asciiTheme="minorHAnsi" w:hAnsiTheme="minorHAnsi" w:cstheme="minorHAnsi"/>
                <w:bCs/>
                <w:color w:val="1F497D" w:themeColor="text2"/>
                <w:sz w:val="18"/>
                <w:szCs w:val="18"/>
              </w:rPr>
              <w:t xml:space="preserve"> Flexibility</w:t>
            </w:r>
            <w:r w:rsidR="007E3417" w:rsidRPr="003130CD">
              <w:rPr>
                <w:rFonts w:asciiTheme="minorHAnsi" w:hAnsiTheme="minorHAnsi" w:cstheme="minorHAnsi"/>
                <w:bCs/>
                <w:color w:val="1F497D" w:themeColor="text2"/>
                <w:sz w:val="18"/>
                <w:szCs w:val="18"/>
              </w:rPr>
              <w:t xml:space="preserve"> - </w:t>
            </w:r>
            <w:r w:rsidR="007E3417" w:rsidRPr="00954E7D">
              <w:rPr>
                <w:rFonts w:asciiTheme="minorHAnsi" w:hAnsiTheme="minorHAnsi" w:cstheme="minorHAnsi"/>
                <w:color w:val="3B3B3B"/>
                <w:sz w:val="18"/>
                <w:szCs w:val="18"/>
              </w:rPr>
              <w:t>You adapt your thinking and behaviour to suit the requirements of different situations; you see</w:t>
            </w:r>
            <w:r w:rsidR="007E3417">
              <w:rPr>
                <w:rFonts w:asciiTheme="minorHAnsi" w:hAnsiTheme="minorHAnsi" w:cstheme="minorHAnsi"/>
                <w:color w:val="3B3B3B"/>
                <w:sz w:val="18"/>
                <w:szCs w:val="18"/>
              </w:rPr>
              <w:t xml:space="preserve"> </w:t>
            </w:r>
            <w:r w:rsidR="007E3417" w:rsidRPr="00954E7D">
              <w:rPr>
                <w:rFonts w:asciiTheme="minorHAnsi" w:hAnsiTheme="minorHAnsi" w:cstheme="minorHAnsi"/>
                <w:color w:val="3B3B3B"/>
                <w:sz w:val="18"/>
                <w:szCs w:val="18"/>
              </w:rPr>
              <w:t>the value of an alternative view and are receptive to changing circumstances.</w:t>
            </w:r>
          </w:p>
        </w:tc>
        <w:tc>
          <w:tcPr>
            <w:tcW w:w="2664" w:type="dxa"/>
          </w:tcPr>
          <w:p w14:paraId="099D76DF" w14:textId="18EE6F1B" w:rsidR="00954E7D" w:rsidRPr="00954E7D" w:rsidRDefault="00954E7D" w:rsidP="00954E7D">
            <w:pPr>
              <w:autoSpaceDE w:val="0"/>
              <w:autoSpaceDN w:val="0"/>
              <w:adjustRightInd w:val="0"/>
              <w:rPr>
                <w:rFonts w:asciiTheme="minorHAnsi" w:hAnsiTheme="minorHAnsi" w:cstheme="minorHAnsi"/>
                <w:color w:val="3B3B3B"/>
                <w:sz w:val="18"/>
                <w:szCs w:val="18"/>
              </w:rPr>
            </w:pPr>
          </w:p>
        </w:tc>
      </w:tr>
    </w:tbl>
    <w:p w14:paraId="5DAF08D8" w14:textId="6FB97631" w:rsidR="008D43A8" w:rsidRDefault="008D43A8" w:rsidP="008D43A8">
      <w:pPr>
        <w:pStyle w:val="NoSpacing"/>
        <w:rPr>
          <w:rFonts w:asciiTheme="minorHAnsi" w:hAnsiTheme="minorHAnsi" w:cs="Arial"/>
          <w:b/>
          <w:color w:val="1F497D" w:themeColor="text2"/>
        </w:rPr>
      </w:pPr>
    </w:p>
    <w:p w14:paraId="7779348F" w14:textId="77777777" w:rsidR="00E51D2C" w:rsidRPr="00236483" w:rsidRDefault="00E51D2C" w:rsidP="00E51D2C">
      <w:pPr>
        <w:pStyle w:val="NoSpacing"/>
        <w:rPr>
          <w:rFonts w:asciiTheme="minorHAnsi" w:hAnsiTheme="minorHAnsi" w:cs="Arial"/>
          <w:b/>
          <w:i/>
          <w:iCs/>
          <w:color w:val="FF0000"/>
        </w:rPr>
      </w:pPr>
      <w:r w:rsidRPr="00831B43">
        <w:rPr>
          <w:rFonts w:asciiTheme="minorHAnsi" w:hAnsiTheme="minorHAnsi" w:cs="Arial"/>
          <w:b/>
          <w:bCs/>
          <w:color w:val="1F497D" w:themeColor="text2"/>
        </w:rPr>
        <w:t xml:space="preserve">Key measures </w:t>
      </w:r>
      <w:r w:rsidRPr="00831B43">
        <w:rPr>
          <w:rFonts w:asciiTheme="minorHAnsi" w:hAnsiTheme="minorHAnsi" w:cs="Arial"/>
          <w:b/>
          <w:i/>
          <w:iCs/>
          <w:color w:val="1F497D" w:themeColor="text2"/>
        </w:rPr>
        <w:t>(Performance Indicators)</w:t>
      </w:r>
      <w:r>
        <w:rPr>
          <w:rFonts w:asciiTheme="minorHAnsi" w:hAnsiTheme="minorHAnsi" w:cs="Arial"/>
          <w:b/>
          <w:i/>
          <w:iCs/>
          <w:color w:val="1F497D" w:themeColor="text2"/>
        </w:rPr>
        <w:t xml:space="preserve"> </w:t>
      </w:r>
    </w:p>
    <w:p w14:paraId="4A0EFAE9" w14:textId="752024C6" w:rsidR="00591D6C" w:rsidRPr="00CB5513" w:rsidRDefault="00591D6C" w:rsidP="00591D6C">
      <w:pPr>
        <w:numPr>
          <w:ilvl w:val="0"/>
          <w:numId w:val="3"/>
        </w:numPr>
        <w:jc w:val="both"/>
        <w:rPr>
          <w:rFonts w:asciiTheme="minorHAnsi" w:hAnsiTheme="minorHAnsi" w:cstheme="minorHAnsi"/>
          <w:sz w:val="20"/>
          <w:szCs w:val="22"/>
        </w:rPr>
      </w:pPr>
      <w:r w:rsidRPr="00CB5513">
        <w:rPr>
          <w:rFonts w:asciiTheme="minorHAnsi" w:hAnsiTheme="minorHAnsi" w:cstheme="minorHAnsi"/>
          <w:sz w:val="20"/>
          <w:szCs w:val="22"/>
        </w:rPr>
        <w:t>Robust models</w:t>
      </w:r>
      <w:r w:rsidR="002A506D">
        <w:rPr>
          <w:rFonts w:asciiTheme="minorHAnsi" w:hAnsiTheme="minorHAnsi" w:cstheme="minorHAnsi"/>
          <w:sz w:val="20"/>
          <w:szCs w:val="22"/>
        </w:rPr>
        <w:t>,</w:t>
      </w:r>
      <w:r w:rsidR="004370FA">
        <w:rPr>
          <w:rFonts w:asciiTheme="minorHAnsi" w:hAnsiTheme="minorHAnsi" w:cstheme="minorHAnsi"/>
          <w:sz w:val="20"/>
          <w:szCs w:val="22"/>
        </w:rPr>
        <w:t xml:space="preserve"> and reporting</w:t>
      </w:r>
      <w:r w:rsidRPr="00CB5513">
        <w:rPr>
          <w:rFonts w:asciiTheme="minorHAnsi" w:hAnsiTheme="minorHAnsi" w:cstheme="minorHAnsi"/>
          <w:sz w:val="20"/>
          <w:szCs w:val="22"/>
        </w:rPr>
        <w:t xml:space="preserve"> in place that </w:t>
      </w:r>
      <w:r w:rsidR="004370FA">
        <w:rPr>
          <w:rFonts w:asciiTheme="minorHAnsi" w:hAnsiTheme="minorHAnsi" w:cstheme="minorHAnsi"/>
          <w:sz w:val="20"/>
          <w:szCs w:val="22"/>
        </w:rPr>
        <w:t xml:space="preserve">also </w:t>
      </w:r>
      <w:r w:rsidRPr="00CB5513">
        <w:rPr>
          <w:rFonts w:asciiTheme="minorHAnsi" w:hAnsiTheme="minorHAnsi" w:cstheme="minorHAnsi"/>
          <w:sz w:val="20"/>
          <w:szCs w:val="22"/>
        </w:rPr>
        <w:t xml:space="preserve">translate </w:t>
      </w:r>
      <w:r w:rsidR="00C729BE" w:rsidRPr="00CB5513">
        <w:rPr>
          <w:rFonts w:asciiTheme="minorHAnsi" w:hAnsiTheme="minorHAnsi" w:cstheme="minorHAnsi"/>
          <w:sz w:val="20"/>
          <w:szCs w:val="22"/>
        </w:rPr>
        <w:t>statu</w:t>
      </w:r>
      <w:r w:rsidR="00C729BE">
        <w:rPr>
          <w:rFonts w:asciiTheme="minorHAnsi" w:hAnsiTheme="minorHAnsi" w:cstheme="minorHAnsi"/>
          <w:sz w:val="20"/>
          <w:szCs w:val="22"/>
        </w:rPr>
        <w:t>t</w:t>
      </w:r>
      <w:r w:rsidR="00C729BE" w:rsidRPr="00CB5513">
        <w:rPr>
          <w:rFonts w:asciiTheme="minorHAnsi" w:hAnsiTheme="minorHAnsi" w:cstheme="minorHAnsi"/>
          <w:sz w:val="20"/>
          <w:szCs w:val="22"/>
        </w:rPr>
        <w:t>ory</w:t>
      </w:r>
      <w:r w:rsidRPr="00CB5513">
        <w:rPr>
          <w:rFonts w:asciiTheme="minorHAnsi" w:hAnsiTheme="minorHAnsi" w:cstheme="minorHAnsi"/>
          <w:sz w:val="20"/>
          <w:szCs w:val="22"/>
        </w:rPr>
        <w:t xml:space="preserve"> performance to regulatory performance</w:t>
      </w:r>
      <w:r w:rsidR="00DC11D9" w:rsidRPr="00CB5513">
        <w:rPr>
          <w:rFonts w:asciiTheme="minorHAnsi" w:hAnsiTheme="minorHAnsi" w:cstheme="minorHAnsi"/>
          <w:sz w:val="20"/>
          <w:szCs w:val="22"/>
        </w:rPr>
        <w:t xml:space="preserve"> to help understand and then </w:t>
      </w:r>
      <w:r w:rsidRPr="00CB5513">
        <w:rPr>
          <w:rFonts w:asciiTheme="minorHAnsi" w:hAnsiTheme="minorHAnsi" w:cstheme="minorHAnsi"/>
          <w:sz w:val="20"/>
          <w:szCs w:val="22"/>
        </w:rPr>
        <w:t>maximise our financial performance</w:t>
      </w:r>
      <w:r w:rsidR="004F0364">
        <w:rPr>
          <w:rFonts w:asciiTheme="minorHAnsi" w:hAnsiTheme="minorHAnsi" w:cstheme="minorHAnsi"/>
          <w:sz w:val="20"/>
          <w:szCs w:val="22"/>
        </w:rPr>
        <w:t xml:space="preserve"> for ED2 and ED3</w:t>
      </w:r>
    </w:p>
    <w:p w14:paraId="3BBC9403" w14:textId="3DF3BA95" w:rsidR="00591D6C" w:rsidRPr="00CB5513" w:rsidRDefault="00591D6C" w:rsidP="00591D6C">
      <w:pPr>
        <w:numPr>
          <w:ilvl w:val="0"/>
          <w:numId w:val="3"/>
        </w:numPr>
        <w:jc w:val="both"/>
        <w:rPr>
          <w:rFonts w:asciiTheme="minorHAnsi" w:hAnsiTheme="minorHAnsi" w:cstheme="minorHAnsi"/>
          <w:sz w:val="20"/>
          <w:szCs w:val="22"/>
        </w:rPr>
      </w:pPr>
      <w:r w:rsidRPr="00CB5513">
        <w:rPr>
          <w:rFonts w:asciiTheme="minorHAnsi" w:hAnsiTheme="minorHAnsi" w:cstheme="minorHAnsi"/>
          <w:sz w:val="20"/>
          <w:szCs w:val="22"/>
        </w:rPr>
        <w:t xml:space="preserve">Regular and clear </w:t>
      </w:r>
      <w:r w:rsidR="00DC11D9" w:rsidRPr="00CB5513">
        <w:rPr>
          <w:rFonts w:asciiTheme="minorHAnsi" w:hAnsiTheme="minorHAnsi" w:cstheme="minorHAnsi"/>
          <w:sz w:val="20"/>
          <w:szCs w:val="22"/>
        </w:rPr>
        <w:t xml:space="preserve">forecasting and </w:t>
      </w:r>
      <w:r w:rsidRPr="00CB5513">
        <w:rPr>
          <w:rFonts w:asciiTheme="minorHAnsi" w:hAnsiTheme="minorHAnsi" w:cstheme="minorHAnsi"/>
          <w:sz w:val="20"/>
          <w:szCs w:val="22"/>
        </w:rPr>
        <w:t xml:space="preserve">reporting of our performance which is </w:t>
      </w:r>
      <w:r w:rsidR="00DC11D9" w:rsidRPr="00CB5513">
        <w:rPr>
          <w:rFonts w:asciiTheme="minorHAnsi" w:hAnsiTheme="minorHAnsi" w:cstheme="minorHAnsi"/>
          <w:sz w:val="20"/>
          <w:szCs w:val="22"/>
        </w:rPr>
        <w:t xml:space="preserve">communicated to and </w:t>
      </w:r>
      <w:r w:rsidRPr="00CB5513">
        <w:rPr>
          <w:rFonts w:asciiTheme="minorHAnsi" w:hAnsiTheme="minorHAnsi" w:cstheme="minorHAnsi"/>
          <w:sz w:val="20"/>
          <w:szCs w:val="22"/>
        </w:rPr>
        <w:t>understood by the wider business</w:t>
      </w:r>
    </w:p>
    <w:p w14:paraId="72F1486D" w14:textId="70B57A74" w:rsidR="008D43A8" w:rsidRPr="00CB5513" w:rsidRDefault="00591D6C" w:rsidP="008D43A8">
      <w:pPr>
        <w:numPr>
          <w:ilvl w:val="0"/>
          <w:numId w:val="3"/>
        </w:numPr>
        <w:jc w:val="both"/>
        <w:rPr>
          <w:rFonts w:asciiTheme="minorHAnsi" w:hAnsiTheme="minorHAnsi" w:cstheme="minorHAnsi"/>
          <w:sz w:val="20"/>
          <w:szCs w:val="22"/>
        </w:rPr>
      </w:pPr>
      <w:r w:rsidRPr="00CB5513">
        <w:rPr>
          <w:rFonts w:asciiTheme="minorHAnsi" w:hAnsiTheme="minorHAnsi" w:cstheme="minorHAnsi"/>
          <w:sz w:val="20"/>
          <w:szCs w:val="22"/>
        </w:rPr>
        <w:t xml:space="preserve">Completion to a high standard of the </w:t>
      </w:r>
      <w:r w:rsidR="003E0896">
        <w:rPr>
          <w:rFonts w:asciiTheme="minorHAnsi" w:hAnsiTheme="minorHAnsi" w:cstheme="minorHAnsi"/>
          <w:sz w:val="20"/>
          <w:szCs w:val="22"/>
        </w:rPr>
        <w:t xml:space="preserve">regular </w:t>
      </w:r>
      <w:r w:rsidR="004F0364">
        <w:rPr>
          <w:rFonts w:asciiTheme="minorHAnsi" w:hAnsiTheme="minorHAnsi" w:cstheme="minorHAnsi"/>
          <w:sz w:val="20"/>
          <w:szCs w:val="22"/>
        </w:rPr>
        <w:t xml:space="preserve">Group and Ofgem reporting </w:t>
      </w:r>
      <w:r w:rsidRPr="00CB5513">
        <w:rPr>
          <w:rFonts w:asciiTheme="minorHAnsi" w:hAnsiTheme="minorHAnsi" w:cstheme="minorHAnsi"/>
          <w:sz w:val="20"/>
          <w:szCs w:val="22"/>
        </w:rPr>
        <w:t>by the required deadlines</w:t>
      </w:r>
    </w:p>
    <w:p w14:paraId="2D7468E5" w14:textId="77777777" w:rsidR="008D43A8" w:rsidRDefault="008D43A8" w:rsidP="008D43A8">
      <w:pPr>
        <w:pStyle w:val="NoSpacing"/>
        <w:rPr>
          <w:rFonts w:asciiTheme="minorHAnsi" w:hAnsiTheme="minorHAnsi" w:cs="Arial"/>
          <w:b/>
          <w:color w:val="1F497D" w:themeColor="text2"/>
        </w:rPr>
      </w:pPr>
    </w:p>
    <w:p w14:paraId="65E8F739" w14:textId="77777777" w:rsidR="00992575" w:rsidRDefault="005049BE" w:rsidP="008D43A8">
      <w:pPr>
        <w:pStyle w:val="NoSpacing"/>
        <w:rPr>
          <w:rFonts w:asciiTheme="minorHAnsi" w:hAnsiTheme="minorHAnsi" w:cs="Arial"/>
          <w:color w:val="1F497D" w:themeColor="text2"/>
        </w:rPr>
      </w:pPr>
      <w:r>
        <w:rPr>
          <w:rFonts w:asciiTheme="minorHAnsi" w:hAnsiTheme="minorHAnsi" w:cs="Arial"/>
          <w:b/>
          <w:color w:val="1F497D" w:themeColor="text2"/>
        </w:rPr>
        <w:t>Dimensions of the role</w:t>
      </w:r>
      <w:r>
        <w:rPr>
          <w:rFonts w:asciiTheme="minorHAnsi" w:hAnsiTheme="minorHAnsi" w:cs="Arial"/>
          <w:color w:val="1F497D" w:themeColor="text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8"/>
        <w:gridCol w:w="5228"/>
      </w:tblGrid>
      <w:tr w:rsidR="00771994" w14:paraId="22658AE6" w14:textId="77777777" w:rsidTr="00F825ED">
        <w:tc>
          <w:tcPr>
            <w:tcW w:w="5228" w:type="dxa"/>
          </w:tcPr>
          <w:p w14:paraId="7F6F0892" w14:textId="3BD66C34" w:rsidR="00771994" w:rsidRPr="00CB5513" w:rsidRDefault="00970581" w:rsidP="00E73B99">
            <w:pPr>
              <w:pStyle w:val="NoSpacing"/>
              <w:rPr>
                <w:rFonts w:asciiTheme="minorHAnsi" w:hAnsiTheme="minorHAnsi" w:cstheme="minorHAnsi"/>
                <w:color w:val="FF0000"/>
                <w:sz w:val="22"/>
                <w:szCs w:val="22"/>
              </w:rPr>
            </w:pPr>
            <w:r w:rsidRPr="00CB5513">
              <w:rPr>
                <w:rFonts w:asciiTheme="minorHAnsi" w:hAnsiTheme="minorHAnsi" w:cstheme="minorHAnsi"/>
                <w:sz w:val="22"/>
                <w:szCs w:val="22"/>
              </w:rPr>
              <w:t>Owner of a budget (has total responsibility for the budget)</w:t>
            </w:r>
            <w:r w:rsidR="000A7B21" w:rsidRPr="00CB5513">
              <w:rPr>
                <w:rFonts w:asciiTheme="minorHAnsi" w:hAnsiTheme="minorHAnsi" w:cstheme="minorHAnsi"/>
                <w:sz w:val="22"/>
                <w:szCs w:val="22"/>
              </w:rPr>
              <w:t xml:space="preserve"> </w:t>
            </w:r>
          </w:p>
        </w:tc>
        <w:tc>
          <w:tcPr>
            <w:tcW w:w="5228" w:type="dxa"/>
          </w:tcPr>
          <w:p w14:paraId="61A8C39F" w14:textId="46D42D77" w:rsidR="00771994" w:rsidRPr="00CB5513" w:rsidRDefault="00591D6C" w:rsidP="00986618">
            <w:pPr>
              <w:pBdr>
                <w:top w:val="single" w:sz="4" w:space="1" w:color="auto"/>
              </w:pBdr>
              <w:jc w:val="both"/>
              <w:outlineLvl w:val="0"/>
              <w:rPr>
                <w:rFonts w:asciiTheme="minorHAnsi" w:hAnsiTheme="minorHAnsi" w:cstheme="minorHAnsi"/>
                <w:sz w:val="22"/>
                <w:szCs w:val="22"/>
              </w:rPr>
            </w:pPr>
            <w:r w:rsidRPr="00CB5513">
              <w:rPr>
                <w:rFonts w:asciiTheme="minorHAnsi" w:hAnsiTheme="minorHAnsi" w:cstheme="minorHAnsi"/>
                <w:sz w:val="20"/>
                <w:szCs w:val="22"/>
              </w:rPr>
              <w:t xml:space="preserve">No specific budget responsibility </w:t>
            </w:r>
          </w:p>
        </w:tc>
      </w:tr>
      <w:tr w:rsidR="00771994" w14:paraId="69B973A3" w14:textId="77777777" w:rsidTr="00F825ED">
        <w:tc>
          <w:tcPr>
            <w:tcW w:w="5228" w:type="dxa"/>
          </w:tcPr>
          <w:p w14:paraId="2C8E4EC1" w14:textId="71F0A8C4" w:rsidR="00771994" w:rsidRPr="00CB5513" w:rsidRDefault="00771994" w:rsidP="00E73B99">
            <w:pPr>
              <w:pStyle w:val="NoSpacing"/>
              <w:rPr>
                <w:rFonts w:asciiTheme="minorHAnsi" w:hAnsiTheme="minorHAnsi" w:cstheme="minorHAnsi"/>
                <w:sz w:val="22"/>
                <w:szCs w:val="22"/>
              </w:rPr>
            </w:pPr>
            <w:r w:rsidRPr="00CB5513">
              <w:rPr>
                <w:rFonts w:asciiTheme="minorHAnsi" w:hAnsiTheme="minorHAnsi" w:cstheme="minorHAnsi"/>
                <w:sz w:val="22"/>
                <w:szCs w:val="22"/>
              </w:rPr>
              <w:t>Budget Amount</w:t>
            </w:r>
          </w:p>
        </w:tc>
        <w:tc>
          <w:tcPr>
            <w:tcW w:w="5228" w:type="dxa"/>
          </w:tcPr>
          <w:p w14:paraId="6A701A9A" w14:textId="57A2A886" w:rsidR="00771994" w:rsidRPr="00CB5513" w:rsidRDefault="00771994" w:rsidP="00E73B99">
            <w:pPr>
              <w:pStyle w:val="NoSpacing"/>
              <w:rPr>
                <w:rFonts w:asciiTheme="minorHAnsi" w:hAnsiTheme="minorHAnsi" w:cstheme="minorHAnsi"/>
                <w:sz w:val="22"/>
                <w:szCs w:val="22"/>
              </w:rPr>
            </w:pPr>
            <w:r w:rsidRPr="00CB5513">
              <w:rPr>
                <w:rFonts w:asciiTheme="minorHAnsi" w:hAnsiTheme="minorHAnsi" w:cstheme="minorHAnsi"/>
                <w:sz w:val="22"/>
                <w:szCs w:val="22"/>
              </w:rPr>
              <w:t>£</w:t>
            </w:r>
            <w:r w:rsidR="00DC11D9" w:rsidRPr="00CB5513">
              <w:rPr>
                <w:rFonts w:asciiTheme="minorHAnsi" w:hAnsiTheme="minorHAnsi" w:cstheme="minorHAnsi"/>
                <w:sz w:val="22"/>
                <w:szCs w:val="22"/>
              </w:rPr>
              <w:t>0</w:t>
            </w:r>
          </w:p>
        </w:tc>
      </w:tr>
      <w:tr w:rsidR="0061111A" w14:paraId="5949A37C" w14:textId="77777777" w:rsidTr="00F825ED">
        <w:tc>
          <w:tcPr>
            <w:tcW w:w="5228" w:type="dxa"/>
          </w:tcPr>
          <w:p w14:paraId="4A069710" w14:textId="711B30B1" w:rsidR="0061111A" w:rsidRPr="00CB5513" w:rsidRDefault="0061111A" w:rsidP="00E73B99">
            <w:pPr>
              <w:pStyle w:val="NoSpacing"/>
              <w:rPr>
                <w:rFonts w:asciiTheme="minorHAnsi" w:hAnsiTheme="minorHAnsi" w:cstheme="minorHAnsi"/>
                <w:sz w:val="22"/>
                <w:szCs w:val="22"/>
              </w:rPr>
            </w:pPr>
            <w:r w:rsidRPr="00CB5513">
              <w:rPr>
                <w:rFonts w:asciiTheme="minorHAnsi" w:hAnsiTheme="minorHAnsi" w:cstheme="minorHAnsi"/>
                <w:sz w:val="22"/>
                <w:szCs w:val="22"/>
              </w:rPr>
              <w:t xml:space="preserve">Number of </w:t>
            </w:r>
            <w:r w:rsidR="00970581" w:rsidRPr="00CB5513">
              <w:rPr>
                <w:rFonts w:asciiTheme="minorHAnsi" w:hAnsiTheme="minorHAnsi" w:cstheme="minorHAnsi"/>
                <w:sz w:val="22"/>
                <w:szCs w:val="22"/>
              </w:rPr>
              <w:t>Colleagues who d</w:t>
            </w:r>
            <w:r w:rsidRPr="00CB5513">
              <w:rPr>
                <w:rFonts w:asciiTheme="minorHAnsi" w:hAnsiTheme="minorHAnsi" w:cstheme="minorHAnsi"/>
                <w:sz w:val="22"/>
                <w:szCs w:val="22"/>
              </w:rPr>
              <w:t>irect</w:t>
            </w:r>
            <w:r w:rsidR="00970581" w:rsidRPr="00CB5513">
              <w:rPr>
                <w:rFonts w:asciiTheme="minorHAnsi" w:hAnsiTheme="minorHAnsi" w:cstheme="minorHAnsi"/>
                <w:sz w:val="22"/>
                <w:szCs w:val="22"/>
              </w:rPr>
              <w:t>ly</w:t>
            </w:r>
            <w:r w:rsidRPr="00CB5513">
              <w:rPr>
                <w:rFonts w:asciiTheme="minorHAnsi" w:hAnsiTheme="minorHAnsi" w:cstheme="minorHAnsi"/>
                <w:sz w:val="22"/>
                <w:szCs w:val="22"/>
              </w:rPr>
              <w:t xml:space="preserve"> </w:t>
            </w:r>
            <w:r w:rsidR="00970581" w:rsidRPr="00CB5513">
              <w:rPr>
                <w:rFonts w:asciiTheme="minorHAnsi" w:hAnsiTheme="minorHAnsi" w:cstheme="minorHAnsi"/>
                <w:sz w:val="22"/>
                <w:szCs w:val="22"/>
              </w:rPr>
              <w:t>r</w:t>
            </w:r>
            <w:r w:rsidRPr="00CB5513">
              <w:rPr>
                <w:rFonts w:asciiTheme="minorHAnsi" w:hAnsiTheme="minorHAnsi" w:cstheme="minorHAnsi"/>
                <w:sz w:val="22"/>
                <w:szCs w:val="22"/>
              </w:rPr>
              <w:t>eport</w:t>
            </w:r>
            <w:r w:rsidR="00970581" w:rsidRPr="00CB5513">
              <w:rPr>
                <w:rFonts w:asciiTheme="minorHAnsi" w:hAnsiTheme="minorHAnsi" w:cstheme="minorHAnsi"/>
                <w:sz w:val="22"/>
                <w:szCs w:val="22"/>
              </w:rPr>
              <w:t xml:space="preserve"> to role holder</w:t>
            </w:r>
          </w:p>
        </w:tc>
        <w:tc>
          <w:tcPr>
            <w:tcW w:w="5228" w:type="dxa"/>
          </w:tcPr>
          <w:p w14:paraId="79DE1E9F" w14:textId="3E49FF51" w:rsidR="0061111A" w:rsidRPr="00CB5513" w:rsidRDefault="00591D6C" w:rsidP="00E73B99">
            <w:pPr>
              <w:pStyle w:val="NoSpacing"/>
              <w:rPr>
                <w:rFonts w:asciiTheme="minorHAnsi" w:hAnsiTheme="minorHAnsi" w:cstheme="minorHAnsi"/>
                <w:sz w:val="22"/>
                <w:szCs w:val="22"/>
              </w:rPr>
            </w:pPr>
            <w:r w:rsidRPr="00CB5513">
              <w:rPr>
                <w:rFonts w:asciiTheme="minorHAnsi" w:hAnsiTheme="minorHAnsi" w:cstheme="minorHAnsi"/>
                <w:sz w:val="22"/>
                <w:szCs w:val="22"/>
              </w:rPr>
              <w:t>0</w:t>
            </w:r>
          </w:p>
        </w:tc>
      </w:tr>
      <w:tr w:rsidR="00970581" w14:paraId="2F634C62" w14:textId="77777777" w:rsidTr="00F825ED">
        <w:tc>
          <w:tcPr>
            <w:tcW w:w="5228" w:type="dxa"/>
          </w:tcPr>
          <w:p w14:paraId="26B7BF0D" w14:textId="7C5717E5" w:rsidR="00970581" w:rsidRPr="00CB5513" w:rsidRDefault="00970581" w:rsidP="00E73B99">
            <w:pPr>
              <w:pStyle w:val="NoSpacing"/>
              <w:rPr>
                <w:rFonts w:asciiTheme="minorHAnsi" w:hAnsiTheme="minorHAnsi" w:cstheme="minorHAnsi"/>
                <w:sz w:val="22"/>
                <w:szCs w:val="22"/>
              </w:rPr>
            </w:pPr>
            <w:r w:rsidRPr="00CB5513">
              <w:rPr>
                <w:rFonts w:asciiTheme="minorHAnsi" w:hAnsiTheme="minorHAnsi" w:cstheme="minorHAnsi"/>
                <w:sz w:val="22"/>
                <w:szCs w:val="22"/>
              </w:rPr>
              <w:t xml:space="preserve">Total number in team, including any colleagues who report </w:t>
            </w:r>
            <w:r w:rsidR="001E3050" w:rsidRPr="00CB5513">
              <w:rPr>
                <w:rFonts w:asciiTheme="minorHAnsi" w:hAnsiTheme="minorHAnsi" w:cstheme="minorHAnsi"/>
                <w:sz w:val="22"/>
                <w:szCs w:val="22"/>
              </w:rPr>
              <w:t>mangers that come under the role</w:t>
            </w:r>
          </w:p>
        </w:tc>
        <w:tc>
          <w:tcPr>
            <w:tcW w:w="5228" w:type="dxa"/>
          </w:tcPr>
          <w:p w14:paraId="72292452" w14:textId="37D498B3" w:rsidR="00970581" w:rsidRPr="00CB5513" w:rsidRDefault="00591D6C" w:rsidP="00E73B99">
            <w:pPr>
              <w:pStyle w:val="NoSpacing"/>
              <w:rPr>
                <w:rFonts w:asciiTheme="minorHAnsi" w:hAnsiTheme="minorHAnsi" w:cstheme="minorHAnsi"/>
                <w:sz w:val="22"/>
                <w:szCs w:val="22"/>
              </w:rPr>
            </w:pPr>
            <w:r w:rsidRPr="00CB5513">
              <w:rPr>
                <w:rFonts w:asciiTheme="minorHAnsi" w:hAnsiTheme="minorHAnsi" w:cstheme="minorHAnsi"/>
                <w:sz w:val="22"/>
                <w:szCs w:val="22"/>
              </w:rPr>
              <w:t>0</w:t>
            </w:r>
          </w:p>
        </w:tc>
      </w:tr>
    </w:tbl>
    <w:p w14:paraId="4BDED953" w14:textId="7CE2F0EE" w:rsidR="00831B43" w:rsidRDefault="00831B43" w:rsidP="00831B43">
      <w:pPr>
        <w:pStyle w:val="NoSpacing"/>
        <w:rPr>
          <w:rFonts w:asciiTheme="minorHAnsi" w:hAnsiTheme="minorHAnsi" w:cs="Arial"/>
          <w:b/>
          <w:sz w:val="22"/>
          <w:szCs w:val="20"/>
        </w:rPr>
      </w:pPr>
    </w:p>
    <w:p w14:paraId="2BFDD468" w14:textId="2C8DD149" w:rsidR="00E73B99" w:rsidRPr="00DC11D9" w:rsidRDefault="005858ED" w:rsidP="00E73B99">
      <w:pPr>
        <w:pStyle w:val="NoSpacing"/>
        <w:rPr>
          <w:rFonts w:asciiTheme="minorHAnsi" w:hAnsiTheme="minorHAnsi" w:cs="Arial"/>
          <w:b/>
          <w:i/>
          <w:iCs/>
          <w:color w:val="1F497D" w:themeColor="text2"/>
        </w:rPr>
      </w:pPr>
      <w:r w:rsidRPr="004B298B">
        <w:rPr>
          <w:rFonts w:asciiTheme="minorHAnsi" w:hAnsiTheme="minorHAnsi" w:cs="Arial"/>
          <w:b/>
          <w:bCs/>
          <w:color w:val="1F497D" w:themeColor="text2"/>
        </w:rPr>
        <w:lastRenderedPageBreak/>
        <w:t>Key relationships</w:t>
      </w:r>
      <w:r w:rsidR="003E3095" w:rsidRPr="004B298B">
        <w:rPr>
          <w:rFonts w:asciiTheme="minorHAnsi" w:hAnsiTheme="minorHAnsi" w:cs="Arial"/>
          <w:b/>
          <w:color w:val="1F497D" w:themeColor="text2"/>
        </w:rPr>
        <w:t xml:space="preserve"> </w:t>
      </w:r>
      <w:r w:rsidR="003E3095" w:rsidRPr="004B298B">
        <w:rPr>
          <w:rFonts w:asciiTheme="minorHAnsi" w:hAnsiTheme="minorHAnsi" w:cs="Arial"/>
          <w:b/>
          <w:i/>
          <w:iCs/>
          <w:color w:val="1F497D" w:themeColor="text2"/>
        </w:rPr>
        <w:t>(Internal &amp; External)</w:t>
      </w:r>
    </w:p>
    <w:p w14:paraId="43CA659C" w14:textId="450077C7" w:rsidR="007C7A8B" w:rsidRPr="00523761" w:rsidRDefault="007C7A8B" w:rsidP="00E73B99">
      <w:pPr>
        <w:pStyle w:val="NoSpacing"/>
        <w:rPr>
          <w:rFonts w:asciiTheme="minorHAnsi" w:hAnsiTheme="minorHAnsi" w:cs="Arial"/>
          <w:sz w:val="22"/>
          <w:szCs w:val="22"/>
        </w:rPr>
        <w:sectPr w:rsidR="007C7A8B" w:rsidRPr="00523761" w:rsidSect="0019267C">
          <w:headerReference w:type="default" r:id="rId17"/>
          <w:footerReference w:type="default" r:id="rId18"/>
          <w:type w:val="continuous"/>
          <w:pgSz w:w="11906" w:h="16838"/>
          <w:pgMar w:top="720" w:right="720" w:bottom="720" w:left="720" w:header="708" w:footer="708" w:gutter="0"/>
          <w:pgNumType w:start="0"/>
          <w:cols w:space="708"/>
          <w:titlePg/>
          <w:docGrid w:linePitch="360"/>
        </w:sectPr>
      </w:pPr>
      <w:r w:rsidRPr="00523761">
        <w:rPr>
          <w:rFonts w:asciiTheme="minorHAnsi" w:hAnsiTheme="minorHAnsi" w:cs="Arial"/>
          <w:sz w:val="22"/>
          <w:szCs w:val="22"/>
        </w:rPr>
        <w:t>Internal</w:t>
      </w:r>
    </w:p>
    <w:p w14:paraId="5DD8B11F" w14:textId="29A07552" w:rsidR="00571662" w:rsidRDefault="00571662" w:rsidP="00591D6C">
      <w:pPr>
        <w:numPr>
          <w:ilvl w:val="0"/>
          <w:numId w:val="11"/>
        </w:numPr>
        <w:jc w:val="both"/>
        <w:rPr>
          <w:rFonts w:asciiTheme="minorHAnsi" w:hAnsiTheme="minorHAnsi" w:cstheme="minorHAnsi"/>
          <w:sz w:val="20"/>
          <w:szCs w:val="22"/>
        </w:rPr>
      </w:pPr>
      <w:r>
        <w:rPr>
          <w:rFonts w:asciiTheme="minorHAnsi" w:hAnsiTheme="minorHAnsi" w:cstheme="minorHAnsi"/>
          <w:sz w:val="20"/>
          <w:szCs w:val="22"/>
        </w:rPr>
        <w:t>Senior Finance Analyst</w:t>
      </w:r>
      <w:r w:rsidR="004C6E49">
        <w:rPr>
          <w:rFonts w:asciiTheme="minorHAnsi" w:hAnsiTheme="minorHAnsi" w:cstheme="minorHAnsi"/>
          <w:sz w:val="20"/>
          <w:szCs w:val="22"/>
        </w:rPr>
        <w:t>s</w:t>
      </w:r>
    </w:p>
    <w:p w14:paraId="44043CE0" w14:textId="33EAEDE3" w:rsidR="00571662" w:rsidRDefault="00571662" w:rsidP="00591D6C">
      <w:pPr>
        <w:numPr>
          <w:ilvl w:val="0"/>
          <w:numId w:val="11"/>
        </w:numPr>
        <w:jc w:val="both"/>
        <w:rPr>
          <w:rFonts w:asciiTheme="minorHAnsi" w:hAnsiTheme="minorHAnsi" w:cstheme="minorHAnsi"/>
          <w:sz w:val="20"/>
          <w:szCs w:val="22"/>
        </w:rPr>
      </w:pPr>
      <w:r>
        <w:rPr>
          <w:rFonts w:asciiTheme="minorHAnsi" w:hAnsiTheme="minorHAnsi" w:cstheme="minorHAnsi"/>
          <w:sz w:val="20"/>
          <w:szCs w:val="22"/>
        </w:rPr>
        <w:t>Regulatory Reporting Manager</w:t>
      </w:r>
    </w:p>
    <w:p w14:paraId="6E48305D" w14:textId="0D3FA63A" w:rsidR="00591D6C" w:rsidRPr="00CB5513" w:rsidRDefault="00CF1BB1" w:rsidP="00591D6C">
      <w:pPr>
        <w:numPr>
          <w:ilvl w:val="0"/>
          <w:numId w:val="11"/>
        </w:numPr>
        <w:jc w:val="both"/>
        <w:rPr>
          <w:rFonts w:asciiTheme="minorHAnsi" w:hAnsiTheme="minorHAnsi" w:cstheme="minorHAnsi"/>
          <w:sz w:val="20"/>
          <w:szCs w:val="22"/>
        </w:rPr>
      </w:pPr>
      <w:r>
        <w:rPr>
          <w:rFonts w:asciiTheme="minorHAnsi" w:hAnsiTheme="minorHAnsi" w:cstheme="minorHAnsi"/>
          <w:sz w:val="20"/>
          <w:szCs w:val="22"/>
        </w:rPr>
        <w:t>Head of Financial Planning &amp; Analysis</w:t>
      </w:r>
    </w:p>
    <w:p w14:paraId="2DA3465A" w14:textId="3AA72888" w:rsidR="00DC11D9" w:rsidRDefault="00DC11D9" w:rsidP="00591D6C">
      <w:pPr>
        <w:numPr>
          <w:ilvl w:val="0"/>
          <w:numId w:val="11"/>
        </w:numPr>
        <w:jc w:val="both"/>
        <w:rPr>
          <w:rFonts w:asciiTheme="minorHAnsi" w:hAnsiTheme="minorHAnsi" w:cstheme="minorHAnsi"/>
          <w:sz w:val="20"/>
          <w:szCs w:val="22"/>
        </w:rPr>
      </w:pPr>
      <w:r w:rsidRPr="00CB5513">
        <w:rPr>
          <w:rFonts w:asciiTheme="minorHAnsi" w:hAnsiTheme="minorHAnsi" w:cstheme="minorHAnsi"/>
          <w:sz w:val="20"/>
          <w:szCs w:val="22"/>
        </w:rPr>
        <w:t>Head of Financial Control</w:t>
      </w:r>
    </w:p>
    <w:p w14:paraId="620C5FA7" w14:textId="304CFAE9" w:rsidR="00CF1BB1" w:rsidRPr="00CB5513" w:rsidRDefault="00CF1BB1" w:rsidP="00591D6C">
      <w:pPr>
        <w:numPr>
          <w:ilvl w:val="0"/>
          <w:numId w:val="11"/>
        </w:numPr>
        <w:jc w:val="both"/>
        <w:rPr>
          <w:rFonts w:asciiTheme="minorHAnsi" w:hAnsiTheme="minorHAnsi" w:cstheme="minorHAnsi"/>
          <w:sz w:val="20"/>
          <w:szCs w:val="22"/>
        </w:rPr>
      </w:pPr>
      <w:r>
        <w:rPr>
          <w:rFonts w:asciiTheme="minorHAnsi" w:hAnsiTheme="minorHAnsi" w:cstheme="minorHAnsi"/>
          <w:sz w:val="20"/>
          <w:szCs w:val="22"/>
        </w:rPr>
        <w:t>Head of Finance Business Partnering</w:t>
      </w:r>
    </w:p>
    <w:p w14:paraId="252EA31C" w14:textId="77777777" w:rsidR="00591D6C" w:rsidRPr="00CB5513" w:rsidRDefault="00591D6C" w:rsidP="00591D6C">
      <w:pPr>
        <w:numPr>
          <w:ilvl w:val="0"/>
          <w:numId w:val="11"/>
        </w:numPr>
        <w:jc w:val="both"/>
        <w:rPr>
          <w:rFonts w:asciiTheme="minorHAnsi" w:hAnsiTheme="minorHAnsi" w:cstheme="minorHAnsi"/>
          <w:sz w:val="20"/>
          <w:szCs w:val="22"/>
        </w:rPr>
      </w:pPr>
      <w:r w:rsidRPr="00CB5513">
        <w:rPr>
          <w:rFonts w:asciiTheme="minorHAnsi" w:hAnsiTheme="minorHAnsi" w:cstheme="minorHAnsi"/>
          <w:sz w:val="20"/>
          <w:szCs w:val="22"/>
        </w:rPr>
        <w:t>Regulation Team</w:t>
      </w:r>
    </w:p>
    <w:p w14:paraId="3388CC72" w14:textId="01F2E926" w:rsidR="00591D6C" w:rsidRPr="00CB5513" w:rsidRDefault="00591D6C" w:rsidP="00591D6C">
      <w:pPr>
        <w:numPr>
          <w:ilvl w:val="0"/>
          <w:numId w:val="11"/>
        </w:numPr>
        <w:jc w:val="both"/>
        <w:rPr>
          <w:rFonts w:asciiTheme="minorHAnsi" w:hAnsiTheme="minorHAnsi" w:cstheme="minorHAnsi"/>
          <w:sz w:val="20"/>
          <w:szCs w:val="22"/>
        </w:rPr>
      </w:pPr>
      <w:r w:rsidRPr="00CB5513">
        <w:rPr>
          <w:rFonts w:asciiTheme="minorHAnsi" w:hAnsiTheme="minorHAnsi" w:cstheme="minorHAnsi"/>
          <w:sz w:val="20"/>
          <w:szCs w:val="22"/>
        </w:rPr>
        <w:t>Finance Business Partnering team</w:t>
      </w:r>
    </w:p>
    <w:p w14:paraId="22180556" w14:textId="5E90DC5D" w:rsidR="00591D6C" w:rsidRPr="00CB5513" w:rsidRDefault="00CF1BB1" w:rsidP="00591D6C">
      <w:pPr>
        <w:numPr>
          <w:ilvl w:val="0"/>
          <w:numId w:val="11"/>
        </w:numPr>
        <w:jc w:val="both"/>
        <w:rPr>
          <w:rFonts w:asciiTheme="minorHAnsi" w:hAnsiTheme="minorHAnsi" w:cstheme="minorHAnsi"/>
          <w:sz w:val="20"/>
          <w:szCs w:val="22"/>
        </w:rPr>
      </w:pPr>
      <w:r>
        <w:rPr>
          <w:rFonts w:asciiTheme="minorHAnsi" w:hAnsiTheme="minorHAnsi" w:cstheme="minorHAnsi"/>
          <w:sz w:val="20"/>
          <w:szCs w:val="22"/>
        </w:rPr>
        <w:t xml:space="preserve">Treasury and </w:t>
      </w:r>
      <w:r w:rsidR="00591D6C" w:rsidRPr="00CB5513">
        <w:rPr>
          <w:rFonts w:asciiTheme="minorHAnsi" w:hAnsiTheme="minorHAnsi" w:cstheme="minorHAnsi"/>
          <w:sz w:val="20"/>
          <w:szCs w:val="22"/>
        </w:rPr>
        <w:t>Corporate Finance team</w:t>
      </w:r>
    </w:p>
    <w:p w14:paraId="46A8E49E" w14:textId="0BEEF1D6" w:rsidR="00831B43" w:rsidRPr="00CB5513" w:rsidRDefault="00591D6C" w:rsidP="00DC11D9">
      <w:pPr>
        <w:numPr>
          <w:ilvl w:val="0"/>
          <w:numId w:val="11"/>
        </w:numPr>
        <w:jc w:val="both"/>
        <w:rPr>
          <w:rFonts w:asciiTheme="minorHAnsi" w:hAnsiTheme="minorHAnsi" w:cstheme="minorHAnsi"/>
          <w:sz w:val="20"/>
          <w:szCs w:val="22"/>
        </w:rPr>
      </w:pPr>
      <w:r w:rsidRPr="00CB5513">
        <w:rPr>
          <w:rFonts w:asciiTheme="minorHAnsi" w:hAnsiTheme="minorHAnsi" w:cstheme="minorHAnsi"/>
          <w:sz w:val="20"/>
          <w:szCs w:val="22"/>
        </w:rPr>
        <w:t xml:space="preserve">SLT </w:t>
      </w:r>
      <w:r w:rsidR="00DC11D9" w:rsidRPr="00CB5513">
        <w:rPr>
          <w:rFonts w:asciiTheme="minorHAnsi" w:hAnsiTheme="minorHAnsi" w:cstheme="minorHAnsi"/>
          <w:sz w:val="20"/>
          <w:szCs w:val="22"/>
        </w:rPr>
        <w:t>B</w:t>
      </w:r>
      <w:r w:rsidRPr="00CB5513">
        <w:rPr>
          <w:rFonts w:asciiTheme="minorHAnsi" w:hAnsiTheme="minorHAnsi" w:cstheme="minorHAnsi"/>
          <w:sz w:val="20"/>
          <w:szCs w:val="22"/>
        </w:rPr>
        <w:t xml:space="preserve">usiness </w:t>
      </w:r>
      <w:r w:rsidR="00DC11D9" w:rsidRPr="00CB5513">
        <w:rPr>
          <w:rFonts w:asciiTheme="minorHAnsi" w:hAnsiTheme="minorHAnsi" w:cstheme="minorHAnsi"/>
          <w:sz w:val="20"/>
          <w:szCs w:val="22"/>
        </w:rPr>
        <w:t>P</w:t>
      </w:r>
      <w:r w:rsidRPr="00CB5513">
        <w:rPr>
          <w:rFonts w:asciiTheme="minorHAnsi" w:hAnsiTheme="minorHAnsi" w:cstheme="minorHAnsi"/>
          <w:sz w:val="20"/>
          <w:szCs w:val="22"/>
        </w:rPr>
        <w:t xml:space="preserve">lan </w:t>
      </w:r>
      <w:r w:rsidR="00DC11D9" w:rsidRPr="00CB5513">
        <w:rPr>
          <w:rFonts w:asciiTheme="minorHAnsi" w:hAnsiTheme="minorHAnsi" w:cstheme="minorHAnsi"/>
          <w:sz w:val="20"/>
          <w:szCs w:val="22"/>
        </w:rPr>
        <w:t>C</w:t>
      </w:r>
      <w:r w:rsidRPr="00CB5513">
        <w:rPr>
          <w:rFonts w:asciiTheme="minorHAnsi" w:hAnsiTheme="minorHAnsi" w:cstheme="minorHAnsi"/>
          <w:sz w:val="20"/>
          <w:szCs w:val="22"/>
        </w:rPr>
        <w:t xml:space="preserve">ommitment owners and managers across </w:t>
      </w:r>
      <w:r w:rsidR="00DC11D9" w:rsidRPr="00CB5513">
        <w:rPr>
          <w:rFonts w:asciiTheme="minorHAnsi" w:hAnsiTheme="minorHAnsi" w:cstheme="minorHAnsi"/>
          <w:sz w:val="20"/>
          <w:szCs w:val="22"/>
        </w:rPr>
        <w:t>all Directorates</w:t>
      </w:r>
    </w:p>
    <w:p w14:paraId="67805DB1" w14:textId="77777777" w:rsidR="00523761" w:rsidRDefault="00523761" w:rsidP="00523761">
      <w:pPr>
        <w:pStyle w:val="NoSpacing"/>
        <w:rPr>
          <w:rFonts w:asciiTheme="minorHAnsi" w:hAnsiTheme="minorHAnsi" w:cs="Arial"/>
          <w:color w:val="1F497D" w:themeColor="text2"/>
          <w:sz w:val="22"/>
          <w:szCs w:val="22"/>
        </w:rPr>
      </w:pPr>
    </w:p>
    <w:p w14:paraId="50F64780" w14:textId="643F327A" w:rsidR="00523761" w:rsidRPr="00523761" w:rsidRDefault="00523761" w:rsidP="00523761">
      <w:pPr>
        <w:pStyle w:val="NoSpacing"/>
        <w:rPr>
          <w:rFonts w:asciiTheme="minorHAnsi" w:hAnsiTheme="minorHAnsi" w:cs="Arial"/>
          <w:sz w:val="22"/>
          <w:szCs w:val="22"/>
        </w:rPr>
      </w:pPr>
      <w:r w:rsidRPr="00523761">
        <w:rPr>
          <w:rFonts w:asciiTheme="minorHAnsi" w:hAnsiTheme="minorHAnsi" w:cs="Arial"/>
          <w:sz w:val="22"/>
          <w:szCs w:val="22"/>
        </w:rPr>
        <w:t>External</w:t>
      </w:r>
    </w:p>
    <w:p w14:paraId="41045A81" w14:textId="418501AE" w:rsidR="00831B43" w:rsidRDefault="00DC11D9" w:rsidP="00F274A3">
      <w:pPr>
        <w:pStyle w:val="NoSpacing"/>
        <w:numPr>
          <w:ilvl w:val="0"/>
          <w:numId w:val="2"/>
        </w:numPr>
        <w:rPr>
          <w:rFonts w:asciiTheme="minorHAnsi" w:hAnsiTheme="minorHAnsi" w:cs="Arial"/>
          <w:sz w:val="22"/>
          <w:szCs w:val="22"/>
        </w:rPr>
      </w:pPr>
      <w:r>
        <w:rPr>
          <w:rFonts w:asciiTheme="minorHAnsi" w:hAnsiTheme="minorHAnsi" w:cs="Arial"/>
          <w:sz w:val="22"/>
          <w:szCs w:val="22"/>
        </w:rPr>
        <w:t>None</w:t>
      </w:r>
    </w:p>
    <w:p w14:paraId="2A4BE738" w14:textId="3CF21182" w:rsidR="00CD2737" w:rsidRPr="0019267C" w:rsidRDefault="00CD2737" w:rsidP="0019267C">
      <w:pPr>
        <w:spacing w:after="135" w:line="270" w:lineRule="atLeast"/>
        <w:ind w:right="-224"/>
        <w:rPr>
          <w:rFonts w:asciiTheme="minorHAnsi" w:hAnsiTheme="minorHAnsi"/>
          <w:iCs/>
          <w:szCs w:val="22"/>
        </w:rPr>
      </w:pPr>
    </w:p>
    <w:tbl>
      <w:tblPr>
        <w:tblStyle w:val="TableGrid"/>
        <w:tblW w:w="0" w:type="auto"/>
        <w:tblLook w:val="0000" w:firstRow="0" w:lastRow="0" w:firstColumn="0" w:lastColumn="0" w:noHBand="0" w:noVBand="0"/>
      </w:tblPr>
      <w:tblGrid>
        <w:gridCol w:w="5229"/>
        <w:gridCol w:w="5227"/>
      </w:tblGrid>
      <w:tr w:rsidR="000A7B21" w14:paraId="57363313" w14:textId="77777777" w:rsidTr="000A7B21">
        <w:tc>
          <w:tcPr>
            <w:tcW w:w="5229" w:type="dxa"/>
          </w:tcPr>
          <w:p w14:paraId="5AE07F06" w14:textId="50543334" w:rsidR="000A7B21" w:rsidRPr="000A7B21" w:rsidRDefault="00915E49" w:rsidP="005E612A">
            <w:pPr>
              <w:spacing w:after="135" w:line="270" w:lineRule="atLeast"/>
              <w:ind w:right="-224"/>
              <w:rPr>
                <w:rFonts w:asciiTheme="minorHAnsi" w:hAnsiTheme="minorHAnsi"/>
                <w:iCs/>
                <w:sz w:val="22"/>
                <w:szCs w:val="22"/>
              </w:rPr>
            </w:pPr>
            <w:r>
              <w:rPr>
                <w:rFonts w:asciiTheme="minorHAnsi" w:hAnsiTheme="minorHAnsi"/>
                <w:iCs/>
                <w:sz w:val="22"/>
                <w:szCs w:val="22"/>
              </w:rPr>
              <w:t xml:space="preserve">Date </w:t>
            </w:r>
            <w:r w:rsidR="000A7B21" w:rsidRPr="00915E49">
              <w:rPr>
                <w:rFonts w:asciiTheme="minorHAnsi" w:hAnsiTheme="minorHAnsi"/>
                <w:iCs/>
                <w:sz w:val="22"/>
                <w:szCs w:val="22"/>
              </w:rPr>
              <w:t xml:space="preserve">Role Evaluated </w:t>
            </w:r>
          </w:p>
        </w:tc>
        <w:tc>
          <w:tcPr>
            <w:tcW w:w="5227" w:type="dxa"/>
          </w:tcPr>
          <w:p w14:paraId="717601F6" w14:textId="4E5AF3D6" w:rsidR="000A7B21" w:rsidRPr="000A7B21" w:rsidRDefault="000A7B21" w:rsidP="005E612A">
            <w:pPr>
              <w:spacing w:after="135" w:line="270" w:lineRule="atLeast"/>
              <w:ind w:right="-224"/>
              <w:rPr>
                <w:rFonts w:asciiTheme="minorHAnsi" w:hAnsiTheme="minorHAnsi"/>
                <w:i/>
                <w:iCs/>
                <w:sz w:val="22"/>
                <w:szCs w:val="22"/>
              </w:rPr>
            </w:pPr>
            <w:r w:rsidRPr="000A7B21">
              <w:rPr>
                <w:rFonts w:asciiTheme="minorHAnsi" w:hAnsiTheme="minorHAnsi"/>
                <w:i/>
                <w:iCs/>
                <w:color w:val="FF0000"/>
                <w:sz w:val="22"/>
                <w:szCs w:val="22"/>
              </w:rPr>
              <w:t>Be completed by evaluation panel</w:t>
            </w:r>
          </w:p>
        </w:tc>
      </w:tr>
    </w:tbl>
    <w:p w14:paraId="5C821559" w14:textId="0872ED30" w:rsidR="000A7B21" w:rsidRPr="005E612A" w:rsidRDefault="000A7B21" w:rsidP="005E612A">
      <w:pPr>
        <w:spacing w:after="135" w:line="270" w:lineRule="atLeast"/>
        <w:ind w:right="-224"/>
        <w:rPr>
          <w:rFonts w:asciiTheme="minorHAnsi" w:hAnsiTheme="minorHAnsi"/>
          <w:iCs/>
          <w:szCs w:val="22"/>
        </w:rPr>
      </w:pPr>
    </w:p>
    <w:sectPr w:rsidR="000A7B21" w:rsidRPr="005E612A" w:rsidSect="005E612A">
      <w:type w:val="continuous"/>
      <w:pgSz w:w="11906" w:h="16838"/>
      <w:pgMar w:top="720" w:right="720" w:bottom="720" w:left="720" w:header="708" w:footer="708"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4862B" w14:textId="77777777" w:rsidR="00F26DD7" w:rsidRDefault="00F26DD7">
      <w:r>
        <w:separator/>
      </w:r>
    </w:p>
  </w:endnote>
  <w:endnote w:type="continuationSeparator" w:id="0">
    <w:p w14:paraId="2861CF3B" w14:textId="77777777" w:rsidR="00F26DD7" w:rsidRDefault="00F26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2E0C" w14:textId="77777777" w:rsidR="00E70477" w:rsidRDefault="00E70477" w:rsidP="00676886">
    <w:pPr>
      <w:pStyle w:val="Footer"/>
      <w:tabs>
        <w:tab w:val="clear" w:pos="8306"/>
        <w:tab w:val="right" w:pos="8789"/>
      </w:tabs>
      <w:rPr>
        <w:rFonts w:ascii="Arial" w:hAnsi="Arial" w:cs="Arial"/>
        <w:sz w:val="16"/>
        <w:szCs w:val="16"/>
      </w:rPr>
    </w:pPr>
    <w:r w:rsidRPr="00F06396">
      <w:rPr>
        <w:rFonts w:ascii="Arial" w:hAnsi="Arial" w:cs="Arial"/>
        <w:noProof/>
        <w:sz w:val="16"/>
        <w:szCs w:val="16"/>
      </w:rPr>
      <w:drawing>
        <wp:anchor distT="0" distB="0" distL="114300" distR="114300" simplePos="0" relativeHeight="251664384" behindDoc="0" locked="0" layoutInCell="1" allowOverlap="1" wp14:anchorId="0ECE5F97" wp14:editId="1E35D862">
          <wp:simplePos x="0" y="0"/>
          <wp:positionH relativeFrom="column">
            <wp:posOffset>-333375</wp:posOffset>
          </wp:positionH>
          <wp:positionV relativeFrom="paragraph">
            <wp:posOffset>-29210</wp:posOffset>
          </wp:positionV>
          <wp:extent cx="1942465" cy="1114425"/>
          <wp:effectExtent l="19050" t="0" r="635" b="0"/>
          <wp:wrapSquare wrapText="bothSides"/>
          <wp:docPr id="1" name="Picture 1" descr="P&amp;P_our-Princip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mp;P_our-Principles.jpg"/>
                  <pic:cNvPicPr/>
                </pic:nvPicPr>
                <pic:blipFill>
                  <a:blip r:embed="rId1"/>
                  <a:stretch>
                    <a:fillRect/>
                  </a:stretch>
                </pic:blipFill>
                <pic:spPr>
                  <a:xfrm>
                    <a:off x="0" y="0"/>
                    <a:ext cx="1942465" cy="1114425"/>
                  </a:xfrm>
                  <a:prstGeom prst="rect">
                    <a:avLst/>
                  </a:prstGeom>
                </pic:spPr>
              </pic:pic>
            </a:graphicData>
          </a:graphic>
        </wp:anchor>
      </w:drawing>
    </w:r>
  </w:p>
  <w:p w14:paraId="65EE5B86" w14:textId="77777777" w:rsidR="00E70477" w:rsidRPr="00831B43" w:rsidRDefault="00E70477" w:rsidP="00831B43">
    <w:pPr>
      <w:pStyle w:val="Footer"/>
      <w:tabs>
        <w:tab w:val="clear" w:pos="4153"/>
        <w:tab w:val="clear" w:pos="8306"/>
        <w:tab w:val="center" w:pos="2835"/>
        <w:tab w:val="right" w:pos="8789"/>
      </w:tabs>
      <w:rPr>
        <w:rFonts w:asciiTheme="minorHAnsi" w:hAnsiTheme="minorHAnsi" w:cs="Arial"/>
        <w:i/>
        <w:color w:val="1F497D" w:themeColor="text2"/>
        <w:sz w:val="22"/>
      </w:rPr>
    </w:pPr>
    <w:r>
      <w:rPr>
        <w:rFonts w:cs="Arial"/>
        <w:i/>
        <w:color w:val="1F497D" w:themeColor="text2"/>
        <w:sz w:val="22"/>
      </w:rPr>
      <w:tab/>
    </w:r>
    <w:r w:rsidRPr="00831B43">
      <w:rPr>
        <w:rFonts w:asciiTheme="minorHAnsi" w:hAnsiTheme="minorHAnsi" w:cs="Arial"/>
        <w:i/>
        <w:color w:val="1F497D" w:themeColor="text2"/>
        <w:sz w:val="22"/>
      </w:rPr>
      <w:tab/>
      <w:t>“We are switched on to our colleagues, customers and the world around us”</w:t>
    </w:r>
  </w:p>
  <w:p w14:paraId="043A035E" w14:textId="77777777" w:rsidR="00E70477" w:rsidRPr="00831B43" w:rsidRDefault="00E70477" w:rsidP="00831B43">
    <w:pPr>
      <w:pStyle w:val="Footer"/>
      <w:tabs>
        <w:tab w:val="clear" w:pos="4153"/>
        <w:tab w:val="clear" w:pos="8306"/>
        <w:tab w:val="center" w:pos="3828"/>
        <w:tab w:val="right" w:pos="8789"/>
      </w:tabs>
      <w:rPr>
        <w:rFonts w:asciiTheme="minorHAnsi" w:hAnsiTheme="minorHAnsi" w:cs="Arial"/>
        <w:i/>
        <w:color w:val="1F497D" w:themeColor="text2"/>
        <w:sz w:val="22"/>
      </w:rPr>
    </w:pPr>
    <w:r w:rsidRPr="00831B43">
      <w:rPr>
        <w:rFonts w:asciiTheme="minorHAnsi" w:hAnsiTheme="minorHAnsi" w:cs="Arial"/>
        <w:i/>
        <w:color w:val="1F497D" w:themeColor="text2"/>
        <w:sz w:val="22"/>
      </w:rPr>
      <w:tab/>
    </w:r>
    <w:r w:rsidRPr="00831B43">
      <w:rPr>
        <w:rFonts w:asciiTheme="minorHAnsi" w:hAnsiTheme="minorHAnsi" w:cs="Arial"/>
        <w:i/>
        <w:color w:val="1F497D" w:themeColor="text2"/>
        <w:sz w:val="22"/>
      </w:rPr>
      <w:tab/>
      <w:t>“We are adaptable, always looking for better ways to get things done”</w:t>
    </w:r>
  </w:p>
  <w:p w14:paraId="409FDEE7" w14:textId="77777777" w:rsidR="00E70477" w:rsidRPr="00F06396" w:rsidRDefault="00E70477" w:rsidP="00831B43">
    <w:pPr>
      <w:pStyle w:val="Footer"/>
      <w:tabs>
        <w:tab w:val="clear" w:pos="4153"/>
        <w:tab w:val="clear" w:pos="8306"/>
        <w:tab w:val="center" w:pos="4678"/>
        <w:tab w:val="right" w:pos="8789"/>
      </w:tabs>
      <w:rPr>
        <w:rFonts w:ascii="Arial" w:hAnsi="Arial" w:cs="Arial"/>
        <w:i/>
        <w:sz w:val="18"/>
        <w:szCs w:val="16"/>
      </w:rPr>
    </w:pPr>
    <w:r w:rsidRPr="00831B43">
      <w:rPr>
        <w:rFonts w:asciiTheme="minorHAnsi" w:hAnsiTheme="minorHAnsi" w:cs="Arial"/>
        <w:i/>
        <w:color w:val="1F497D" w:themeColor="text2"/>
        <w:sz w:val="22"/>
      </w:rPr>
      <w:tab/>
    </w:r>
    <w:r w:rsidRPr="00831B43">
      <w:rPr>
        <w:rFonts w:asciiTheme="minorHAnsi" w:hAnsiTheme="minorHAnsi" w:cs="Arial"/>
        <w:i/>
        <w:color w:val="1F497D" w:themeColor="text2"/>
        <w:sz w:val="22"/>
      </w:rPr>
      <w:tab/>
      <w:t>“We take pride in all we do because it matters to people’s</w:t>
    </w:r>
    <w:r w:rsidRPr="00F06396">
      <w:rPr>
        <w:rFonts w:cs="Arial"/>
        <w:i/>
        <w:color w:val="1F497D" w:themeColor="text2"/>
        <w:sz w:val="22"/>
      </w:rPr>
      <w:t xml:space="preserve"> l</w:t>
    </w:r>
    <w:r>
      <w:rPr>
        <w:rFonts w:cs="Arial"/>
        <w:i/>
        <w:color w:val="1F497D" w:themeColor="text2"/>
        <w:sz w:val="22"/>
      </w:rPr>
      <w:t>ives”</w:t>
    </w:r>
  </w:p>
  <w:tbl>
    <w:tblPr>
      <w:tblStyle w:val="LightShading-Accent2"/>
      <w:tblpPr w:leftFromText="180" w:rightFromText="180" w:vertAnchor="text" w:horzAnchor="page" w:tblpX="193" w:tblpY="268"/>
      <w:tblW w:w="9639" w:type="dxa"/>
      <w:tblBorders>
        <w:top w:val="none" w:sz="0" w:space="0" w:color="auto"/>
        <w:bottom w:val="none" w:sz="0" w:space="0" w:color="auto"/>
      </w:tblBorders>
      <w:tblLook w:val="04A0" w:firstRow="1" w:lastRow="0" w:firstColumn="1" w:lastColumn="0" w:noHBand="0" w:noVBand="1"/>
    </w:tblPr>
    <w:tblGrid>
      <w:gridCol w:w="3402"/>
      <w:gridCol w:w="3261"/>
      <w:gridCol w:w="2976"/>
    </w:tblGrid>
    <w:tr w:rsidR="00E70477" w:rsidRPr="00154B3B" w14:paraId="01C7B7EA" w14:textId="77777777" w:rsidTr="00F06396">
      <w:trPr>
        <w:cnfStyle w:val="100000000000" w:firstRow="1" w:lastRow="0" w:firstColumn="0" w:lastColumn="0" w:oddVBand="0" w:evenVBand="0" w:oddHBand="0" w:evenHBand="0" w:firstRowFirstColumn="0" w:firstRowLastColumn="0" w:lastRowFirstColumn="0" w:lastRowLastColumn="0"/>
        <w:trHeight w:val="996"/>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left w:val="none" w:sz="0" w:space="0" w:color="auto"/>
            <w:bottom w:val="none" w:sz="0" w:space="0" w:color="auto"/>
            <w:right w:val="none" w:sz="0" w:space="0" w:color="auto"/>
          </w:tcBorders>
        </w:tcPr>
        <w:p w14:paraId="50370EC5" w14:textId="77777777" w:rsidR="00E70477" w:rsidRPr="00F06396" w:rsidRDefault="00E70477" w:rsidP="00F06396">
          <w:pPr>
            <w:jc w:val="center"/>
            <w:rPr>
              <w:rFonts w:cs="Arial"/>
              <w:b w:val="0"/>
              <w:color w:val="1F497D" w:themeColor="text2"/>
              <w:sz w:val="20"/>
              <w:lang w:eastAsia="en-GB"/>
            </w:rPr>
          </w:pPr>
        </w:p>
      </w:tc>
      <w:tc>
        <w:tcPr>
          <w:tcW w:w="3261" w:type="dxa"/>
          <w:tcBorders>
            <w:top w:val="none" w:sz="0" w:space="0" w:color="auto"/>
            <w:left w:val="none" w:sz="0" w:space="0" w:color="auto"/>
            <w:bottom w:val="none" w:sz="0" w:space="0" w:color="auto"/>
            <w:right w:val="none" w:sz="0" w:space="0" w:color="auto"/>
          </w:tcBorders>
        </w:tcPr>
        <w:p w14:paraId="6B3E8703" w14:textId="77777777" w:rsidR="00E70477" w:rsidRPr="00F06396" w:rsidRDefault="00E70477" w:rsidP="00F06396">
          <w:pPr>
            <w:cnfStyle w:val="100000000000" w:firstRow="1" w:lastRow="0" w:firstColumn="0" w:lastColumn="0" w:oddVBand="0" w:evenVBand="0" w:oddHBand="0" w:evenHBand="0" w:firstRowFirstColumn="0" w:firstRowLastColumn="0" w:lastRowFirstColumn="0" w:lastRowLastColumn="0"/>
            <w:rPr>
              <w:rFonts w:cs="Arial"/>
              <w:b w:val="0"/>
              <w:color w:val="1F497D" w:themeColor="text2"/>
              <w:sz w:val="20"/>
              <w:lang w:eastAsia="en-GB"/>
            </w:rPr>
          </w:pPr>
        </w:p>
      </w:tc>
      <w:tc>
        <w:tcPr>
          <w:tcW w:w="2976" w:type="dxa"/>
          <w:tcBorders>
            <w:top w:val="none" w:sz="0" w:space="0" w:color="auto"/>
            <w:left w:val="none" w:sz="0" w:space="0" w:color="auto"/>
            <w:bottom w:val="none" w:sz="0" w:space="0" w:color="auto"/>
            <w:right w:val="none" w:sz="0" w:space="0" w:color="auto"/>
          </w:tcBorders>
        </w:tcPr>
        <w:p w14:paraId="58CE6A0F" w14:textId="77777777" w:rsidR="00E70477" w:rsidRPr="00F06396" w:rsidRDefault="00E70477" w:rsidP="00F06396">
          <w:pPr>
            <w:jc w:val="center"/>
            <w:cnfStyle w:val="100000000000" w:firstRow="1" w:lastRow="0" w:firstColumn="0" w:lastColumn="0" w:oddVBand="0" w:evenVBand="0" w:oddHBand="0" w:evenHBand="0" w:firstRowFirstColumn="0" w:firstRowLastColumn="0" w:lastRowFirstColumn="0" w:lastRowLastColumn="0"/>
            <w:rPr>
              <w:rFonts w:cs="Arial"/>
              <w:b w:val="0"/>
              <w:color w:val="1F497D" w:themeColor="text2"/>
              <w:sz w:val="20"/>
              <w:lang w:eastAsia="en-GB"/>
            </w:rPr>
          </w:pPr>
        </w:p>
      </w:tc>
    </w:tr>
  </w:tbl>
  <w:p w14:paraId="65E74626" w14:textId="77777777" w:rsidR="00E70477" w:rsidRDefault="00E70477" w:rsidP="00F06396">
    <w:pPr>
      <w:pStyle w:val="Footer"/>
      <w:tabs>
        <w:tab w:val="clear" w:pos="8306"/>
        <w:tab w:val="right" w:pos="8789"/>
      </w:tabs>
      <w:jc w:val="right"/>
      <w:rPr>
        <w:rFonts w:ascii="Arial" w:hAnsi="Arial" w:cs="Arial"/>
        <w:sz w:val="16"/>
        <w:szCs w:val="16"/>
      </w:rPr>
    </w:pPr>
  </w:p>
  <w:p w14:paraId="747B1E35" w14:textId="77777777" w:rsidR="00E70477" w:rsidRPr="00370F60" w:rsidRDefault="00E70477" w:rsidP="00F06396">
    <w:pPr>
      <w:pStyle w:val="Footer"/>
      <w:tabs>
        <w:tab w:val="clear" w:pos="8306"/>
        <w:tab w:val="right" w:pos="8789"/>
      </w:tabs>
      <w:jc w:val="right"/>
      <w:rPr>
        <w:rFonts w:ascii="Arial" w:hAnsi="Arial" w:cs="Arial"/>
        <w:sz w:val="16"/>
        <w:szCs w:val="16"/>
      </w:rPr>
    </w:pPr>
    <w:r>
      <w:rPr>
        <w:rFonts w:ascii="Arial" w:hAnsi="Arial" w:cs="Arial"/>
        <w:sz w:val="16"/>
        <w:szCs w:val="16"/>
      </w:rPr>
      <w:t xml:space="preserve">Electricity </w:t>
    </w:r>
    <w:r>
      <w:rPr>
        <w:rFonts w:ascii="Arial" w:hAnsi="Arial" w:cs="Arial"/>
        <w:sz w:val="16"/>
        <w:szCs w:val="16"/>
      </w:rPr>
      <w:t>North West Limited – Human Resources - Role Profile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5925D" w14:textId="77777777" w:rsidR="00F26DD7" w:rsidRDefault="00F26DD7">
      <w:r>
        <w:separator/>
      </w:r>
    </w:p>
  </w:footnote>
  <w:footnote w:type="continuationSeparator" w:id="0">
    <w:p w14:paraId="437BD63B" w14:textId="77777777" w:rsidR="00F26DD7" w:rsidRDefault="00F26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6BDE" w14:textId="77777777" w:rsidR="00E70477" w:rsidRDefault="00E70477">
    <w:pPr>
      <w:pStyle w:val="Header"/>
    </w:pPr>
    <w:r>
      <w:rPr>
        <w:noProof/>
      </w:rPr>
      <w:drawing>
        <wp:anchor distT="0" distB="0" distL="114300" distR="114300" simplePos="0" relativeHeight="251662336" behindDoc="0" locked="0" layoutInCell="1" allowOverlap="1" wp14:anchorId="3688C314" wp14:editId="37B0A59E">
          <wp:simplePos x="0" y="0"/>
          <wp:positionH relativeFrom="column">
            <wp:posOffset>-476250</wp:posOffset>
          </wp:positionH>
          <wp:positionV relativeFrom="paragraph">
            <wp:posOffset>-459105</wp:posOffset>
          </wp:positionV>
          <wp:extent cx="7581900" cy="192405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le profile header-01.jpg"/>
                  <pic:cNvPicPr/>
                </pic:nvPicPr>
                <pic:blipFill>
                  <a:blip r:embed="rId1">
                    <a:extLst>
                      <a:ext uri="{28A0092B-C50C-407E-A947-70E740481C1C}">
                        <a14:useLocalDpi xmlns:a14="http://schemas.microsoft.com/office/drawing/2010/main" val="0"/>
                      </a:ext>
                    </a:extLst>
                  </a:blip>
                  <a:stretch>
                    <a:fillRect/>
                  </a:stretch>
                </pic:blipFill>
                <pic:spPr>
                  <a:xfrm>
                    <a:off x="0" y="0"/>
                    <a:ext cx="7581900" cy="1924050"/>
                  </a:xfrm>
                  <a:prstGeom prst="rect">
                    <a:avLst/>
                  </a:prstGeom>
                </pic:spPr>
              </pic:pic>
            </a:graphicData>
          </a:graphic>
        </wp:anchor>
      </w:drawing>
    </w:r>
  </w:p>
  <w:p w14:paraId="3B42EB81" w14:textId="77777777" w:rsidR="00E70477" w:rsidRDefault="00E70477">
    <w:pPr>
      <w:pStyle w:val="Header"/>
    </w:pPr>
  </w:p>
  <w:p w14:paraId="11519520" w14:textId="77777777" w:rsidR="00E70477" w:rsidRDefault="00E70477">
    <w:pPr>
      <w:pStyle w:val="Header"/>
    </w:pPr>
  </w:p>
  <w:p w14:paraId="01D29743" w14:textId="77777777" w:rsidR="00E70477" w:rsidRDefault="00E70477">
    <w:pPr>
      <w:pStyle w:val="Header"/>
    </w:pPr>
  </w:p>
  <w:p w14:paraId="0701A662" w14:textId="77777777" w:rsidR="00E70477" w:rsidRDefault="00E70477">
    <w:pPr>
      <w:pStyle w:val="Header"/>
    </w:pPr>
  </w:p>
  <w:p w14:paraId="6558A431" w14:textId="77777777" w:rsidR="00E70477" w:rsidRDefault="00E70477">
    <w:pPr>
      <w:pStyle w:val="Header"/>
    </w:pPr>
  </w:p>
  <w:p w14:paraId="149FCB2E" w14:textId="77777777" w:rsidR="00E70477" w:rsidRDefault="00E70477">
    <w:pPr>
      <w:pStyle w:val="Header"/>
    </w:pPr>
  </w:p>
  <w:p w14:paraId="514250AB" w14:textId="77777777" w:rsidR="00E70477" w:rsidRDefault="00E70477">
    <w:pPr>
      <w:pStyle w:val="Header"/>
    </w:pPr>
  </w:p>
  <w:p w14:paraId="781D895C" w14:textId="77777777" w:rsidR="00E70477" w:rsidRDefault="00E70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A4D"/>
    <w:multiLevelType w:val="hybridMultilevel"/>
    <w:tmpl w:val="5DA03D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3794575"/>
    <w:multiLevelType w:val="hybridMultilevel"/>
    <w:tmpl w:val="FFAA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02C26"/>
    <w:multiLevelType w:val="hybridMultilevel"/>
    <w:tmpl w:val="ADA28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56566"/>
    <w:multiLevelType w:val="hybridMultilevel"/>
    <w:tmpl w:val="98B022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0934C8"/>
    <w:multiLevelType w:val="hybridMultilevel"/>
    <w:tmpl w:val="C250F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432A8B"/>
    <w:multiLevelType w:val="hybridMultilevel"/>
    <w:tmpl w:val="B2C84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260382"/>
    <w:multiLevelType w:val="hybridMultilevel"/>
    <w:tmpl w:val="7C566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2A4C6C"/>
    <w:multiLevelType w:val="hybridMultilevel"/>
    <w:tmpl w:val="3F424A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B16001"/>
    <w:multiLevelType w:val="hybridMultilevel"/>
    <w:tmpl w:val="9CF6F71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604446A"/>
    <w:multiLevelType w:val="hybridMultilevel"/>
    <w:tmpl w:val="C02CE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33740C"/>
    <w:multiLevelType w:val="hybridMultilevel"/>
    <w:tmpl w:val="84729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4019A4"/>
    <w:multiLevelType w:val="hybridMultilevel"/>
    <w:tmpl w:val="E062B1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97012083">
    <w:abstractNumId w:val="5"/>
  </w:num>
  <w:num w:numId="2" w16cid:durableId="1160461381">
    <w:abstractNumId w:val="1"/>
  </w:num>
  <w:num w:numId="3" w16cid:durableId="1041635446">
    <w:abstractNumId w:val="9"/>
  </w:num>
  <w:num w:numId="4" w16cid:durableId="1682783079">
    <w:abstractNumId w:val="6"/>
  </w:num>
  <w:num w:numId="5" w16cid:durableId="1912959437">
    <w:abstractNumId w:val="11"/>
  </w:num>
  <w:num w:numId="6" w16cid:durableId="442578125">
    <w:abstractNumId w:val="4"/>
  </w:num>
  <w:num w:numId="7" w16cid:durableId="316305084">
    <w:abstractNumId w:val="10"/>
  </w:num>
  <w:num w:numId="8" w16cid:durableId="1614243084">
    <w:abstractNumId w:val="2"/>
  </w:num>
  <w:num w:numId="9" w16cid:durableId="1399397306">
    <w:abstractNumId w:val="7"/>
  </w:num>
  <w:num w:numId="10" w16cid:durableId="1241021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3204202">
    <w:abstractNumId w:val="3"/>
  </w:num>
  <w:num w:numId="12" w16cid:durableId="1673415678">
    <w:abstractNumId w:val="0"/>
  </w:num>
  <w:num w:numId="13" w16cid:durableId="79679825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17"/>
    <w:rsid w:val="000011F9"/>
    <w:rsid w:val="00001264"/>
    <w:rsid w:val="0000193B"/>
    <w:rsid w:val="00004656"/>
    <w:rsid w:val="00004F1B"/>
    <w:rsid w:val="00006657"/>
    <w:rsid w:val="0000780A"/>
    <w:rsid w:val="00007CBB"/>
    <w:rsid w:val="00007EBC"/>
    <w:rsid w:val="00011146"/>
    <w:rsid w:val="00011BE7"/>
    <w:rsid w:val="00012334"/>
    <w:rsid w:val="000129EB"/>
    <w:rsid w:val="00014205"/>
    <w:rsid w:val="0001529B"/>
    <w:rsid w:val="00015655"/>
    <w:rsid w:val="00016478"/>
    <w:rsid w:val="000168DF"/>
    <w:rsid w:val="00016A45"/>
    <w:rsid w:val="000179DB"/>
    <w:rsid w:val="000201C3"/>
    <w:rsid w:val="00020928"/>
    <w:rsid w:val="00020E00"/>
    <w:rsid w:val="0002242F"/>
    <w:rsid w:val="00022D64"/>
    <w:rsid w:val="00022DE0"/>
    <w:rsid w:val="000236A2"/>
    <w:rsid w:val="00023E39"/>
    <w:rsid w:val="000242AE"/>
    <w:rsid w:val="000257D5"/>
    <w:rsid w:val="00025D30"/>
    <w:rsid w:val="000268D6"/>
    <w:rsid w:val="00027D87"/>
    <w:rsid w:val="00030501"/>
    <w:rsid w:val="00030ACF"/>
    <w:rsid w:val="00030ECB"/>
    <w:rsid w:val="00031052"/>
    <w:rsid w:val="00032073"/>
    <w:rsid w:val="00032700"/>
    <w:rsid w:val="000327A9"/>
    <w:rsid w:val="000333D6"/>
    <w:rsid w:val="000343F3"/>
    <w:rsid w:val="00034A9C"/>
    <w:rsid w:val="000354D7"/>
    <w:rsid w:val="00035836"/>
    <w:rsid w:val="00035C60"/>
    <w:rsid w:val="00035CD8"/>
    <w:rsid w:val="00037C56"/>
    <w:rsid w:val="0004066B"/>
    <w:rsid w:val="00040E2C"/>
    <w:rsid w:val="00041456"/>
    <w:rsid w:val="000416DA"/>
    <w:rsid w:val="00041763"/>
    <w:rsid w:val="00046388"/>
    <w:rsid w:val="0004778E"/>
    <w:rsid w:val="00047C5E"/>
    <w:rsid w:val="00051BEA"/>
    <w:rsid w:val="00051C72"/>
    <w:rsid w:val="00052419"/>
    <w:rsid w:val="00052B0C"/>
    <w:rsid w:val="00053BAC"/>
    <w:rsid w:val="00053EC3"/>
    <w:rsid w:val="00060054"/>
    <w:rsid w:val="00061879"/>
    <w:rsid w:val="000619A5"/>
    <w:rsid w:val="000621D2"/>
    <w:rsid w:val="00062541"/>
    <w:rsid w:val="00062719"/>
    <w:rsid w:val="000629E8"/>
    <w:rsid w:val="000630D9"/>
    <w:rsid w:val="00063B8A"/>
    <w:rsid w:val="00064068"/>
    <w:rsid w:val="000649D8"/>
    <w:rsid w:val="000652AA"/>
    <w:rsid w:val="000655A5"/>
    <w:rsid w:val="000655EE"/>
    <w:rsid w:val="00067B94"/>
    <w:rsid w:val="00067D4C"/>
    <w:rsid w:val="00067DA7"/>
    <w:rsid w:val="00067EDA"/>
    <w:rsid w:val="00070598"/>
    <w:rsid w:val="00070ABC"/>
    <w:rsid w:val="000718DB"/>
    <w:rsid w:val="00071B51"/>
    <w:rsid w:val="0007290C"/>
    <w:rsid w:val="00073981"/>
    <w:rsid w:val="00073CCF"/>
    <w:rsid w:val="000771B5"/>
    <w:rsid w:val="00080CF7"/>
    <w:rsid w:val="00082795"/>
    <w:rsid w:val="00082F40"/>
    <w:rsid w:val="00084704"/>
    <w:rsid w:val="00085D7C"/>
    <w:rsid w:val="000870A0"/>
    <w:rsid w:val="000914AE"/>
    <w:rsid w:val="000915D0"/>
    <w:rsid w:val="00092B44"/>
    <w:rsid w:val="00092CD0"/>
    <w:rsid w:val="0009360F"/>
    <w:rsid w:val="00094BD4"/>
    <w:rsid w:val="000954BA"/>
    <w:rsid w:val="000A0FD1"/>
    <w:rsid w:val="000A2AE9"/>
    <w:rsid w:val="000A397C"/>
    <w:rsid w:val="000A3C85"/>
    <w:rsid w:val="000A56A1"/>
    <w:rsid w:val="000A588D"/>
    <w:rsid w:val="000A7AAB"/>
    <w:rsid w:val="000A7B21"/>
    <w:rsid w:val="000B017D"/>
    <w:rsid w:val="000B077D"/>
    <w:rsid w:val="000B0C87"/>
    <w:rsid w:val="000B0F5B"/>
    <w:rsid w:val="000B1561"/>
    <w:rsid w:val="000B2CA7"/>
    <w:rsid w:val="000B3070"/>
    <w:rsid w:val="000B3B21"/>
    <w:rsid w:val="000B3F2B"/>
    <w:rsid w:val="000B4F1D"/>
    <w:rsid w:val="000B5078"/>
    <w:rsid w:val="000B540C"/>
    <w:rsid w:val="000B5DCB"/>
    <w:rsid w:val="000B77D2"/>
    <w:rsid w:val="000B7EF2"/>
    <w:rsid w:val="000C1973"/>
    <w:rsid w:val="000C2143"/>
    <w:rsid w:val="000C2FCC"/>
    <w:rsid w:val="000C366F"/>
    <w:rsid w:val="000C3940"/>
    <w:rsid w:val="000C438F"/>
    <w:rsid w:val="000C467A"/>
    <w:rsid w:val="000C4A19"/>
    <w:rsid w:val="000C5426"/>
    <w:rsid w:val="000C5FB2"/>
    <w:rsid w:val="000C6B42"/>
    <w:rsid w:val="000C6F8C"/>
    <w:rsid w:val="000C7567"/>
    <w:rsid w:val="000C762F"/>
    <w:rsid w:val="000D118D"/>
    <w:rsid w:val="000D1255"/>
    <w:rsid w:val="000D190B"/>
    <w:rsid w:val="000D1E99"/>
    <w:rsid w:val="000D1F4E"/>
    <w:rsid w:val="000D3501"/>
    <w:rsid w:val="000D3AA5"/>
    <w:rsid w:val="000E29AA"/>
    <w:rsid w:val="000E345F"/>
    <w:rsid w:val="000E3A73"/>
    <w:rsid w:val="000E488E"/>
    <w:rsid w:val="000E63E2"/>
    <w:rsid w:val="000E6CB4"/>
    <w:rsid w:val="000E7033"/>
    <w:rsid w:val="000F01BF"/>
    <w:rsid w:val="000F0299"/>
    <w:rsid w:val="000F0AB1"/>
    <w:rsid w:val="000F0FD7"/>
    <w:rsid w:val="000F1166"/>
    <w:rsid w:val="000F163B"/>
    <w:rsid w:val="000F30F8"/>
    <w:rsid w:val="000F329B"/>
    <w:rsid w:val="000F4BA3"/>
    <w:rsid w:val="000F5D45"/>
    <w:rsid w:val="000F61A6"/>
    <w:rsid w:val="000F6CAC"/>
    <w:rsid w:val="000F6EAA"/>
    <w:rsid w:val="000F735E"/>
    <w:rsid w:val="000F7391"/>
    <w:rsid w:val="001010A1"/>
    <w:rsid w:val="001035DC"/>
    <w:rsid w:val="001046DE"/>
    <w:rsid w:val="001047EC"/>
    <w:rsid w:val="0010480D"/>
    <w:rsid w:val="00104B53"/>
    <w:rsid w:val="001050A1"/>
    <w:rsid w:val="00105CF6"/>
    <w:rsid w:val="00106CA0"/>
    <w:rsid w:val="00106DCF"/>
    <w:rsid w:val="00106F16"/>
    <w:rsid w:val="001079C0"/>
    <w:rsid w:val="00110055"/>
    <w:rsid w:val="00111235"/>
    <w:rsid w:val="00112A1B"/>
    <w:rsid w:val="00112A1F"/>
    <w:rsid w:val="00112F41"/>
    <w:rsid w:val="00113EBE"/>
    <w:rsid w:val="00113EE4"/>
    <w:rsid w:val="0011495B"/>
    <w:rsid w:val="00114CCC"/>
    <w:rsid w:val="00115CE0"/>
    <w:rsid w:val="00115E67"/>
    <w:rsid w:val="00120626"/>
    <w:rsid w:val="0012333E"/>
    <w:rsid w:val="001238A5"/>
    <w:rsid w:val="001240CD"/>
    <w:rsid w:val="001248D6"/>
    <w:rsid w:val="0012749F"/>
    <w:rsid w:val="00130642"/>
    <w:rsid w:val="00132FD3"/>
    <w:rsid w:val="00133165"/>
    <w:rsid w:val="001331F8"/>
    <w:rsid w:val="001337C6"/>
    <w:rsid w:val="001339B8"/>
    <w:rsid w:val="001340E5"/>
    <w:rsid w:val="0013480E"/>
    <w:rsid w:val="00135627"/>
    <w:rsid w:val="00135733"/>
    <w:rsid w:val="00135F14"/>
    <w:rsid w:val="001364E0"/>
    <w:rsid w:val="0013687F"/>
    <w:rsid w:val="00137C63"/>
    <w:rsid w:val="00137E24"/>
    <w:rsid w:val="00140AB6"/>
    <w:rsid w:val="00141130"/>
    <w:rsid w:val="00142304"/>
    <w:rsid w:val="00142C7E"/>
    <w:rsid w:val="001438CC"/>
    <w:rsid w:val="001439D9"/>
    <w:rsid w:val="00143C8F"/>
    <w:rsid w:val="001444FD"/>
    <w:rsid w:val="001445D2"/>
    <w:rsid w:val="00146E56"/>
    <w:rsid w:val="0015038C"/>
    <w:rsid w:val="001516DC"/>
    <w:rsid w:val="001519BC"/>
    <w:rsid w:val="00151F90"/>
    <w:rsid w:val="00152200"/>
    <w:rsid w:val="00154334"/>
    <w:rsid w:val="001546A8"/>
    <w:rsid w:val="00154704"/>
    <w:rsid w:val="00154B3B"/>
    <w:rsid w:val="00154B52"/>
    <w:rsid w:val="00155308"/>
    <w:rsid w:val="00155383"/>
    <w:rsid w:val="00155FBC"/>
    <w:rsid w:val="00156A98"/>
    <w:rsid w:val="00156AE5"/>
    <w:rsid w:val="00156AFD"/>
    <w:rsid w:val="00156D2B"/>
    <w:rsid w:val="00157822"/>
    <w:rsid w:val="00160145"/>
    <w:rsid w:val="00162705"/>
    <w:rsid w:val="00162B37"/>
    <w:rsid w:val="00164FFB"/>
    <w:rsid w:val="00165BD6"/>
    <w:rsid w:val="00166610"/>
    <w:rsid w:val="00167636"/>
    <w:rsid w:val="001701A9"/>
    <w:rsid w:val="00170379"/>
    <w:rsid w:val="00171047"/>
    <w:rsid w:val="001714CA"/>
    <w:rsid w:val="00171E20"/>
    <w:rsid w:val="00172736"/>
    <w:rsid w:val="00173900"/>
    <w:rsid w:val="00174065"/>
    <w:rsid w:val="00174238"/>
    <w:rsid w:val="00174F8D"/>
    <w:rsid w:val="0017525D"/>
    <w:rsid w:val="0017599F"/>
    <w:rsid w:val="00175D83"/>
    <w:rsid w:val="00176D64"/>
    <w:rsid w:val="001770E6"/>
    <w:rsid w:val="0018130E"/>
    <w:rsid w:val="00181BAC"/>
    <w:rsid w:val="00182140"/>
    <w:rsid w:val="00182949"/>
    <w:rsid w:val="00182DA9"/>
    <w:rsid w:val="00182F97"/>
    <w:rsid w:val="0018339D"/>
    <w:rsid w:val="00183785"/>
    <w:rsid w:val="0018379E"/>
    <w:rsid w:val="00184AB9"/>
    <w:rsid w:val="001855A7"/>
    <w:rsid w:val="00186031"/>
    <w:rsid w:val="00186207"/>
    <w:rsid w:val="0018642C"/>
    <w:rsid w:val="001866AA"/>
    <w:rsid w:val="001879E9"/>
    <w:rsid w:val="00191BC5"/>
    <w:rsid w:val="0019267C"/>
    <w:rsid w:val="00192697"/>
    <w:rsid w:val="001949F4"/>
    <w:rsid w:val="00195D6E"/>
    <w:rsid w:val="00195F8C"/>
    <w:rsid w:val="00196092"/>
    <w:rsid w:val="00196378"/>
    <w:rsid w:val="00196838"/>
    <w:rsid w:val="00196C8B"/>
    <w:rsid w:val="0019738D"/>
    <w:rsid w:val="001A0B5E"/>
    <w:rsid w:val="001A0DCF"/>
    <w:rsid w:val="001A2159"/>
    <w:rsid w:val="001A2846"/>
    <w:rsid w:val="001A4F85"/>
    <w:rsid w:val="001A5DD1"/>
    <w:rsid w:val="001A6360"/>
    <w:rsid w:val="001A709D"/>
    <w:rsid w:val="001B03DD"/>
    <w:rsid w:val="001B0C4E"/>
    <w:rsid w:val="001B19E4"/>
    <w:rsid w:val="001B1A39"/>
    <w:rsid w:val="001B2A80"/>
    <w:rsid w:val="001B37F8"/>
    <w:rsid w:val="001B4899"/>
    <w:rsid w:val="001B60E6"/>
    <w:rsid w:val="001B64F7"/>
    <w:rsid w:val="001B6C69"/>
    <w:rsid w:val="001B6C96"/>
    <w:rsid w:val="001B73AF"/>
    <w:rsid w:val="001B762D"/>
    <w:rsid w:val="001B7E76"/>
    <w:rsid w:val="001C1DD7"/>
    <w:rsid w:val="001C2BA0"/>
    <w:rsid w:val="001C2F40"/>
    <w:rsid w:val="001C31BC"/>
    <w:rsid w:val="001C46C4"/>
    <w:rsid w:val="001C4AD1"/>
    <w:rsid w:val="001C4CCA"/>
    <w:rsid w:val="001C5FC4"/>
    <w:rsid w:val="001C61E9"/>
    <w:rsid w:val="001C6AF0"/>
    <w:rsid w:val="001C7103"/>
    <w:rsid w:val="001C7574"/>
    <w:rsid w:val="001C7BFD"/>
    <w:rsid w:val="001D022B"/>
    <w:rsid w:val="001D1871"/>
    <w:rsid w:val="001D1BEF"/>
    <w:rsid w:val="001D2419"/>
    <w:rsid w:val="001D263A"/>
    <w:rsid w:val="001D3C89"/>
    <w:rsid w:val="001D4590"/>
    <w:rsid w:val="001D4C5C"/>
    <w:rsid w:val="001D643F"/>
    <w:rsid w:val="001D7BE3"/>
    <w:rsid w:val="001E063A"/>
    <w:rsid w:val="001E0B26"/>
    <w:rsid w:val="001E3050"/>
    <w:rsid w:val="001E30BF"/>
    <w:rsid w:val="001E3E2D"/>
    <w:rsid w:val="001E4DD5"/>
    <w:rsid w:val="001E4E20"/>
    <w:rsid w:val="001E669F"/>
    <w:rsid w:val="001E676F"/>
    <w:rsid w:val="001E7202"/>
    <w:rsid w:val="001E7508"/>
    <w:rsid w:val="001F34DC"/>
    <w:rsid w:val="001F3813"/>
    <w:rsid w:val="001F3BF7"/>
    <w:rsid w:val="001F3CF7"/>
    <w:rsid w:val="001F4576"/>
    <w:rsid w:val="001F50B0"/>
    <w:rsid w:val="001F51BE"/>
    <w:rsid w:val="001F527F"/>
    <w:rsid w:val="001F552F"/>
    <w:rsid w:val="001F5D18"/>
    <w:rsid w:val="001F60F7"/>
    <w:rsid w:val="001F6717"/>
    <w:rsid w:val="001F6B34"/>
    <w:rsid w:val="001F7144"/>
    <w:rsid w:val="001F73AD"/>
    <w:rsid w:val="002006DE"/>
    <w:rsid w:val="002012AD"/>
    <w:rsid w:val="00201ED5"/>
    <w:rsid w:val="002020AE"/>
    <w:rsid w:val="00202455"/>
    <w:rsid w:val="002026F2"/>
    <w:rsid w:val="00202C5B"/>
    <w:rsid w:val="00206100"/>
    <w:rsid w:val="002067E3"/>
    <w:rsid w:val="00206EBE"/>
    <w:rsid w:val="00207304"/>
    <w:rsid w:val="0020786D"/>
    <w:rsid w:val="00210CEC"/>
    <w:rsid w:val="002118CE"/>
    <w:rsid w:val="00211AC3"/>
    <w:rsid w:val="00211D1A"/>
    <w:rsid w:val="0021253E"/>
    <w:rsid w:val="00212EE2"/>
    <w:rsid w:val="002136A6"/>
    <w:rsid w:val="00213D9F"/>
    <w:rsid w:val="00214C2D"/>
    <w:rsid w:val="00215894"/>
    <w:rsid w:val="002169F1"/>
    <w:rsid w:val="00216C4A"/>
    <w:rsid w:val="0021767C"/>
    <w:rsid w:val="00217FD6"/>
    <w:rsid w:val="0022057D"/>
    <w:rsid w:val="002209E3"/>
    <w:rsid w:val="00220FD3"/>
    <w:rsid w:val="00221796"/>
    <w:rsid w:val="0022183C"/>
    <w:rsid w:val="002219DB"/>
    <w:rsid w:val="00222126"/>
    <w:rsid w:val="0022315A"/>
    <w:rsid w:val="0022375E"/>
    <w:rsid w:val="0022426B"/>
    <w:rsid w:val="00224DB2"/>
    <w:rsid w:val="002250C5"/>
    <w:rsid w:val="002262D2"/>
    <w:rsid w:val="002262F9"/>
    <w:rsid w:val="00226820"/>
    <w:rsid w:val="00226EF8"/>
    <w:rsid w:val="002272AB"/>
    <w:rsid w:val="00227900"/>
    <w:rsid w:val="00227CA1"/>
    <w:rsid w:val="00230370"/>
    <w:rsid w:val="002303E8"/>
    <w:rsid w:val="00230C9F"/>
    <w:rsid w:val="00230E0A"/>
    <w:rsid w:val="00232A8A"/>
    <w:rsid w:val="0023369E"/>
    <w:rsid w:val="00234563"/>
    <w:rsid w:val="002347E6"/>
    <w:rsid w:val="002347EB"/>
    <w:rsid w:val="00234961"/>
    <w:rsid w:val="00235763"/>
    <w:rsid w:val="00236483"/>
    <w:rsid w:val="00237843"/>
    <w:rsid w:val="002400F9"/>
    <w:rsid w:val="00241F96"/>
    <w:rsid w:val="00242B7E"/>
    <w:rsid w:val="00242E83"/>
    <w:rsid w:val="002431F8"/>
    <w:rsid w:val="002432BA"/>
    <w:rsid w:val="002435DA"/>
    <w:rsid w:val="00243CBB"/>
    <w:rsid w:val="00243EEE"/>
    <w:rsid w:val="00245C5A"/>
    <w:rsid w:val="0024617F"/>
    <w:rsid w:val="00246B50"/>
    <w:rsid w:val="00247153"/>
    <w:rsid w:val="00247B83"/>
    <w:rsid w:val="00250283"/>
    <w:rsid w:val="002509F5"/>
    <w:rsid w:val="00251272"/>
    <w:rsid w:val="002515F9"/>
    <w:rsid w:val="0025214E"/>
    <w:rsid w:val="002522A5"/>
    <w:rsid w:val="002526CD"/>
    <w:rsid w:val="00253E6B"/>
    <w:rsid w:val="00254344"/>
    <w:rsid w:val="00254690"/>
    <w:rsid w:val="0025502A"/>
    <w:rsid w:val="002550D4"/>
    <w:rsid w:val="0025652B"/>
    <w:rsid w:val="002569E5"/>
    <w:rsid w:val="00256E57"/>
    <w:rsid w:val="0025716D"/>
    <w:rsid w:val="0026029A"/>
    <w:rsid w:val="002607A9"/>
    <w:rsid w:val="00260951"/>
    <w:rsid w:val="002639B2"/>
    <w:rsid w:val="002646B8"/>
    <w:rsid w:val="00264909"/>
    <w:rsid w:val="00265989"/>
    <w:rsid w:val="00266918"/>
    <w:rsid w:val="0026779C"/>
    <w:rsid w:val="00267C9C"/>
    <w:rsid w:val="00267F62"/>
    <w:rsid w:val="002705D1"/>
    <w:rsid w:val="00272550"/>
    <w:rsid w:val="00272EFE"/>
    <w:rsid w:val="00273130"/>
    <w:rsid w:val="00274378"/>
    <w:rsid w:val="00274F4F"/>
    <w:rsid w:val="002758D5"/>
    <w:rsid w:val="002759D6"/>
    <w:rsid w:val="0027686C"/>
    <w:rsid w:val="00277406"/>
    <w:rsid w:val="002776E5"/>
    <w:rsid w:val="0028080B"/>
    <w:rsid w:val="002810EE"/>
    <w:rsid w:val="00281EA5"/>
    <w:rsid w:val="00282034"/>
    <w:rsid w:val="002820C3"/>
    <w:rsid w:val="002827AD"/>
    <w:rsid w:val="00282CB5"/>
    <w:rsid w:val="00283000"/>
    <w:rsid w:val="00283224"/>
    <w:rsid w:val="0028483C"/>
    <w:rsid w:val="0028498A"/>
    <w:rsid w:val="002864ED"/>
    <w:rsid w:val="00286E74"/>
    <w:rsid w:val="00287857"/>
    <w:rsid w:val="00287B5E"/>
    <w:rsid w:val="0029003D"/>
    <w:rsid w:val="0029038F"/>
    <w:rsid w:val="00290D10"/>
    <w:rsid w:val="002915D1"/>
    <w:rsid w:val="00291A50"/>
    <w:rsid w:val="002932C7"/>
    <w:rsid w:val="00293645"/>
    <w:rsid w:val="00293965"/>
    <w:rsid w:val="0029489A"/>
    <w:rsid w:val="00295578"/>
    <w:rsid w:val="00295DE8"/>
    <w:rsid w:val="0029639D"/>
    <w:rsid w:val="00296B80"/>
    <w:rsid w:val="0029714E"/>
    <w:rsid w:val="002A160F"/>
    <w:rsid w:val="002A1942"/>
    <w:rsid w:val="002A3783"/>
    <w:rsid w:val="002A4266"/>
    <w:rsid w:val="002A4277"/>
    <w:rsid w:val="002A479C"/>
    <w:rsid w:val="002A506D"/>
    <w:rsid w:val="002A6044"/>
    <w:rsid w:val="002A6A3D"/>
    <w:rsid w:val="002B04B8"/>
    <w:rsid w:val="002B0E3A"/>
    <w:rsid w:val="002B132C"/>
    <w:rsid w:val="002B2736"/>
    <w:rsid w:val="002B2B5C"/>
    <w:rsid w:val="002B34E4"/>
    <w:rsid w:val="002B40F9"/>
    <w:rsid w:val="002B4128"/>
    <w:rsid w:val="002B4E59"/>
    <w:rsid w:val="002B57A8"/>
    <w:rsid w:val="002B5F60"/>
    <w:rsid w:val="002B6686"/>
    <w:rsid w:val="002B6EA0"/>
    <w:rsid w:val="002B7FC1"/>
    <w:rsid w:val="002C0296"/>
    <w:rsid w:val="002C0779"/>
    <w:rsid w:val="002C28F4"/>
    <w:rsid w:val="002C31BB"/>
    <w:rsid w:val="002C36E9"/>
    <w:rsid w:val="002C3BEF"/>
    <w:rsid w:val="002C3D14"/>
    <w:rsid w:val="002C4C6F"/>
    <w:rsid w:val="002C5C6D"/>
    <w:rsid w:val="002C672A"/>
    <w:rsid w:val="002D02FE"/>
    <w:rsid w:val="002D0702"/>
    <w:rsid w:val="002D2D65"/>
    <w:rsid w:val="002D39DD"/>
    <w:rsid w:val="002D3D90"/>
    <w:rsid w:val="002D456E"/>
    <w:rsid w:val="002D4A7A"/>
    <w:rsid w:val="002D4C16"/>
    <w:rsid w:val="002D55A4"/>
    <w:rsid w:val="002D564A"/>
    <w:rsid w:val="002D5972"/>
    <w:rsid w:val="002D6486"/>
    <w:rsid w:val="002D7410"/>
    <w:rsid w:val="002D7666"/>
    <w:rsid w:val="002D7FF4"/>
    <w:rsid w:val="002E0A46"/>
    <w:rsid w:val="002E0C39"/>
    <w:rsid w:val="002E11E7"/>
    <w:rsid w:val="002E2E11"/>
    <w:rsid w:val="002E3323"/>
    <w:rsid w:val="002E34BA"/>
    <w:rsid w:val="002E46CA"/>
    <w:rsid w:val="002E47C8"/>
    <w:rsid w:val="002E4BF1"/>
    <w:rsid w:val="002E5734"/>
    <w:rsid w:val="002E594F"/>
    <w:rsid w:val="002E5AC3"/>
    <w:rsid w:val="002E5FD9"/>
    <w:rsid w:val="002E5FF7"/>
    <w:rsid w:val="002E605C"/>
    <w:rsid w:val="002E6485"/>
    <w:rsid w:val="002E705E"/>
    <w:rsid w:val="002E7A98"/>
    <w:rsid w:val="002E7F73"/>
    <w:rsid w:val="002F04BD"/>
    <w:rsid w:val="002F0BF7"/>
    <w:rsid w:val="002F2BE3"/>
    <w:rsid w:val="002F2F64"/>
    <w:rsid w:val="002F3CC3"/>
    <w:rsid w:val="002F47EB"/>
    <w:rsid w:val="002F6F26"/>
    <w:rsid w:val="00300421"/>
    <w:rsid w:val="003017F0"/>
    <w:rsid w:val="0030266E"/>
    <w:rsid w:val="00302C39"/>
    <w:rsid w:val="00303230"/>
    <w:rsid w:val="003045AA"/>
    <w:rsid w:val="00304F3C"/>
    <w:rsid w:val="00305A3B"/>
    <w:rsid w:val="003066C1"/>
    <w:rsid w:val="003103BA"/>
    <w:rsid w:val="00312A86"/>
    <w:rsid w:val="00312E9C"/>
    <w:rsid w:val="003130CD"/>
    <w:rsid w:val="00314754"/>
    <w:rsid w:val="00314D25"/>
    <w:rsid w:val="003153E8"/>
    <w:rsid w:val="003155E4"/>
    <w:rsid w:val="003171E7"/>
    <w:rsid w:val="00317402"/>
    <w:rsid w:val="00317FD4"/>
    <w:rsid w:val="003203A4"/>
    <w:rsid w:val="00320B84"/>
    <w:rsid w:val="0032173B"/>
    <w:rsid w:val="003226E9"/>
    <w:rsid w:val="00322C1D"/>
    <w:rsid w:val="00323C59"/>
    <w:rsid w:val="0032406B"/>
    <w:rsid w:val="00325DBB"/>
    <w:rsid w:val="00327A84"/>
    <w:rsid w:val="00330120"/>
    <w:rsid w:val="0033130D"/>
    <w:rsid w:val="00331BA1"/>
    <w:rsid w:val="00331C90"/>
    <w:rsid w:val="00332F53"/>
    <w:rsid w:val="00332F55"/>
    <w:rsid w:val="0033306F"/>
    <w:rsid w:val="00333571"/>
    <w:rsid w:val="003361F6"/>
    <w:rsid w:val="00337214"/>
    <w:rsid w:val="00337AF1"/>
    <w:rsid w:val="003413D2"/>
    <w:rsid w:val="00341752"/>
    <w:rsid w:val="003419E0"/>
    <w:rsid w:val="00341D47"/>
    <w:rsid w:val="00343114"/>
    <w:rsid w:val="0034512A"/>
    <w:rsid w:val="00345253"/>
    <w:rsid w:val="00345333"/>
    <w:rsid w:val="0034560B"/>
    <w:rsid w:val="00347744"/>
    <w:rsid w:val="00347945"/>
    <w:rsid w:val="00347A36"/>
    <w:rsid w:val="00347EFF"/>
    <w:rsid w:val="00347F57"/>
    <w:rsid w:val="00350011"/>
    <w:rsid w:val="003521AC"/>
    <w:rsid w:val="0035352B"/>
    <w:rsid w:val="0035377E"/>
    <w:rsid w:val="0035524D"/>
    <w:rsid w:val="00355382"/>
    <w:rsid w:val="00355AEC"/>
    <w:rsid w:val="00356141"/>
    <w:rsid w:val="00360C34"/>
    <w:rsid w:val="00361875"/>
    <w:rsid w:val="0036222C"/>
    <w:rsid w:val="00362381"/>
    <w:rsid w:val="003624D2"/>
    <w:rsid w:val="003624DF"/>
    <w:rsid w:val="00362631"/>
    <w:rsid w:val="003628C3"/>
    <w:rsid w:val="00362AEA"/>
    <w:rsid w:val="003632B3"/>
    <w:rsid w:val="00363549"/>
    <w:rsid w:val="003635C8"/>
    <w:rsid w:val="00363853"/>
    <w:rsid w:val="00363BAF"/>
    <w:rsid w:val="00363FD1"/>
    <w:rsid w:val="00364362"/>
    <w:rsid w:val="00364970"/>
    <w:rsid w:val="00364CE4"/>
    <w:rsid w:val="003664FD"/>
    <w:rsid w:val="00367035"/>
    <w:rsid w:val="00367461"/>
    <w:rsid w:val="0037064B"/>
    <w:rsid w:val="00370F60"/>
    <w:rsid w:val="0037141A"/>
    <w:rsid w:val="00371778"/>
    <w:rsid w:val="00373494"/>
    <w:rsid w:val="0037377C"/>
    <w:rsid w:val="00373BC5"/>
    <w:rsid w:val="00373DEA"/>
    <w:rsid w:val="0037538E"/>
    <w:rsid w:val="003769DF"/>
    <w:rsid w:val="0037756D"/>
    <w:rsid w:val="0037783E"/>
    <w:rsid w:val="00380481"/>
    <w:rsid w:val="00380A41"/>
    <w:rsid w:val="00381E85"/>
    <w:rsid w:val="003838B6"/>
    <w:rsid w:val="0038404A"/>
    <w:rsid w:val="00385E5C"/>
    <w:rsid w:val="00386288"/>
    <w:rsid w:val="003871A9"/>
    <w:rsid w:val="00390E11"/>
    <w:rsid w:val="00390E48"/>
    <w:rsid w:val="00392556"/>
    <w:rsid w:val="003927F5"/>
    <w:rsid w:val="00393927"/>
    <w:rsid w:val="0039548F"/>
    <w:rsid w:val="003960AB"/>
    <w:rsid w:val="003975D5"/>
    <w:rsid w:val="00397635"/>
    <w:rsid w:val="003A02A8"/>
    <w:rsid w:val="003A09EA"/>
    <w:rsid w:val="003A0C73"/>
    <w:rsid w:val="003A1311"/>
    <w:rsid w:val="003A222F"/>
    <w:rsid w:val="003A30EF"/>
    <w:rsid w:val="003A4625"/>
    <w:rsid w:val="003A51B4"/>
    <w:rsid w:val="003A53D9"/>
    <w:rsid w:val="003A54FD"/>
    <w:rsid w:val="003A5500"/>
    <w:rsid w:val="003A57B6"/>
    <w:rsid w:val="003A585B"/>
    <w:rsid w:val="003A70F9"/>
    <w:rsid w:val="003A75C6"/>
    <w:rsid w:val="003A7723"/>
    <w:rsid w:val="003B07A3"/>
    <w:rsid w:val="003B0B60"/>
    <w:rsid w:val="003B1CE2"/>
    <w:rsid w:val="003B21CE"/>
    <w:rsid w:val="003B24FA"/>
    <w:rsid w:val="003B3AF6"/>
    <w:rsid w:val="003B3CFA"/>
    <w:rsid w:val="003B3DBF"/>
    <w:rsid w:val="003B3F1E"/>
    <w:rsid w:val="003B41D5"/>
    <w:rsid w:val="003B512A"/>
    <w:rsid w:val="003B57C0"/>
    <w:rsid w:val="003B6A1F"/>
    <w:rsid w:val="003B73B6"/>
    <w:rsid w:val="003B7791"/>
    <w:rsid w:val="003C1B1D"/>
    <w:rsid w:val="003C2209"/>
    <w:rsid w:val="003C33FC"/>
    <w:rsid w:val="003C3BF2"/>
    <w:rsid w:val="003C4042"/>
    <w:rsid w:val="003C5A93"/>
    <w:rsid w:val="003C5EAA"/>
    <w:rsid w:val="003C6A7F"/>
    <w:rsid w:val="003D0346"/>
    <w:rsid w:val="003D0C20"/>
    <w:rsid w:val="003D16F7"/>
    <w:rsid w:val="003D193D"/>
    <w:rsid w:val="003D268A"/>
    <w:rsid w:val="003D29B7"/>
    <w:rsid w:val="003D2C26"/>
    <w:rsid w:val="003D49D0"/>
    <w:rsid w:val="003D5268"/>
    <w:rsid w:val="003D527F"/>
    <w:rsid w:val="003D57B9"/>
    <w:rsid w:val="003D62D3"/>
    <w:rsid w:val="003D6571"/>
    <w:rsid w:val="003D7464"/>
    <w:rsid w:val="003D7890"/>
    <w:rsid w:val="003D7A24"/>
    <w:rsid w:val="003E0896"/>
    <w:rsid w:val="003E0D2A"/>
    <w:rsid w:val="003E1DD2"/>
    <w:rsid w:val="003E29CD"/>
    <w:rsid w:val="003E3095"/>
    <w:rsid w:val="003E3A6D"/>
    <w:rsid w:val="003E3B1A"/>
    <w:rsid w:val="003E3D84"/>
    <w:rsid w:val="003E533C"/>
    <w:rsid w:val="003E5856"/>
    <w:rsid w:val="003E5DA8"/>
    <w:rsid w:val="003E5DD3"/>
    <w:rsid w:val="003E6BE1"/>
    <w:rsid w:val="003E6CD8"/>
    <w:rsid w:val="003E724D"/>
    <w:rsid w:val="003E7DC0"/>
    <w:rsid w:val="003F039F"/>
    <w:rsid w:val="003F0BC8"/>
    <w:rsid w:val="003F0DE6"/>
    <w:rsid w:val="003F1C96"/>
    <w:rsid w:val="003F1D0D"/>
    <w:rsid w:val="003F5658"/>
    <w:rsid w:val="003F5AD3"/>
    <w:rsid w:val="003F654D"/>
    <w:rsid w:val="003F6C59"/>
    <w:rsid w:val="003F71DB"/>
    <w:rsid w:val="00401E47"/>
    <w:rsid w:val="00402956"/>
    <w:rsid w:val="004035E1"/>
    <w:rsid w:val="00403D05"/>
    <w:rsid w:val="0040488C"/>
    <w:rsid w:val="00404A34"/>
    <w:rsid w:val="00404AAA"/>
    <w:rsid w:val="00406494"/>
    <w:rsid w:val="0040664C"/>
    <w:rsid w:val="00406F21"/>
    <w:rsid w:val="00407292"/>
    <w:rsid w:val="00407D03"/>
    <w:rsid w:val="004129EE"/>
    <w:rsid w:val="0041417E"/>
    <w:rsid w:val="0041420D"/>
    <w:rsid w:val="00415198"/>
    <w:rsid w:val="004157D3"/>
    <w:rsid w:val="0041614D"/>
    <w:rsid w:val="004174B9"/>
    <w:rsid w:val="00417E1F"/>
    <w:rsid w:val="004203AF"/>
    <w:rsid w:val="00420713"/>
    <w:rsid w:val="00421D99"/>
    <w:rsid w:val="004234B3"/>
    <w:rsid w:val="004237AD"/>
    <w:rsid w:val="00423C6B"/>
    <w:rsid w:val="004246D9"/>
    <w:rsid w:val="004248D4"/>
    <w:rsid w:val="00425898"/>
    <w:rsid w:val="00426A44"/>
    <w:rsid w:val="00427B07"/>
    <w:rsid w:val="004301D8"/>
    <w:rsid w:val="0043095A"/>
    <w:rsid w:val="00431B44"/>
    <w:rsid w:val="00432563"/>
    <w:rsid w:val="00432656"/>
    <w:rsid w:val="004328B8"/>
    <w:rsid w:val="004344B6"/>
    <w:rsid w:val="0043487C"/>
    <w:rsid w:val="00434F1E"/>
    <w:rsid w:val="00435549"/>
    <w:rsid w:val="00436337"/>
    <w:rsid w:val="00436BA9"/>
    <w:rsid w:val="004370FA"/>
    <w:rsid w:val="004372AE"/>
    <w:rsid w:val="004403BD"/>
    <w:rsid w:val="004437D8"/>
    <w:rsid w:val="004443EA"/>
    <w:rsid w:val="004447F7"/>
    <w:rsid w:val="004454FE"/>
    <w:rsid w:val="00445C96"/>
    <w:rsid w:val="0044665E"/>
    <w:rsid w:val="004468F3"/>
    <w:rsid w:val="00446C0C"/>
    <w:rsid w:val="00446ED2"/>
    <w:rsid w:val="004470FF"/>
    <w:rsid w:val="004504D0"/>
    <w:rsid w:val="00450A8C"/>
    <w:rsid w:val="004514BA"/>
    <w:rsid w:val="004533A7"/>
    <w:rsid w:val="00453DAB"/>
    <w:rsid w:val="004547E3"/>
    <w:rsid w:val="004549E7"/>
    <w:rsid w:val="00455501"/>
    <w:rsid w:val="00457111"/>
    <w:rsid w:val="00457515"/>
    <w:rsid w:val="004602F9"/>
    <w:rsid w:val="004617F9"/>
    <w:rsid w:val="0046267F"/>
    <w:rsid w:val="004630D2"/>
    <w:rsid w:val="0046379B"/>
    <w:rsid w:val="004644E8"/>
    <w:rsid w:val="0046456A"/>
    <w:rsid w:val="00465965"/>
    <w:rsid w:val="00465BBC"/>
    <w:rsid w:val="00465D7B"/>
    <w:rsid w:val="00466446"/>
    <w:rsid w:val="00466B4B"/>
    <w:rsid w:val="00470149"/>
    <w:rsid w:val="00470E62"/>
    <w:rsid w:val="0047202D"/>
    <w:rsid w:val="00473620"/>
    <w:rsid w:val="00474216"/>
    <w:rsid w:val="00474A70"/>
    <w:rsid w:val="004751AD"/>
    <w:rsid w:val="0047598B"/>
    <w:rsid w:val="00475A4C"/>
    <w:rsid w:val="00475AE3"/>
    <w:rsid w:val="00476865"/>
    <w:rsid w:val="00476FC7"/>
    <w:rsid w:val="00477515"/>
    <w:rsid w:val="00480888"/>
    <w:rsid w:val="00480BE8"/>
    <w:rsid w:val="00481244"/>
    <w:rsid w:val="004815BC"/>
    <w:rsid w:val="004828B3"/>
    <w:rsid w:val="00482A23"/>
    <w:rsid w:val="00482D15"/>
    <w:rsid w:val="00483A68"/>
    <w:rsid w:val="00483F28"/>
    <w:rsid w:val="004870B4"/>
    <w:rsid w:val="0048750F"/>
    <w:rsid w:val="0049055F"/>
    <w:rsid w:val="0049071D"/>
    <w:rsid w:val="004913CA"/>
    <w:rsid w:val="00492695"/>
    <w:rsid w:val="004963E8"/>
    <w:rsid w:val="00497547"/>
    <w:rsid w:val="00497AB6"/>
    <w:rsid w:val="004A2238"/>
    <w:rsid w:val="004A2E99"/>
    <w:rsid w:val="004A3AF2"/>
    <w:rsid w:val="004A443C"/>
    <w:rsid w:val="004A60B2"/>
    <w:rsid w:val="004A6903"/>
    <w:rsid w:val="004B0136"/>
    <w:rsid w:val="004B0360"/>
    <w:rsid w:val="004B06D1"/>
    <w:rsid w:val="004B1BB8"/>
    <w:rsid w:val="004B2063"/>
    <w:rsid w:val="004B253A"/>
    <w:rsid w:val="004B298B"/>
    <w:rsid w:val="004B3A05"/>
    <w:rsid w:val="004B3F0D"/>
    <w:rsid w:val="004B470F"/>
    <w:rsid w:val="004B4DBD"/>
    <w:rsid w:val="004B64D8"/>
    <w:rsid w:val="004B6726"/>
    <w:rsid w:val="004B779D"/>
    <w:rsid w:val="004C0552"/>
    <w:rsid w:val="004C2480"/>
    <w:rsid w:val="004C3AFC"/>
    <w:rsid w:val="004C512A"/>
    <w:rsid w:val="004C56C0"/>
    <w:rsid w:val="004C5987"/>
    <w:rsid w:val="004C5BBC"/>
    <w:rsid w:val="004C6E49"/>
    <w:rsid w:val="004C7CFF"/>
    <w:rsid w:val="004D05E9"/>
    <w:rsid w:val="004D11E4"/>
    <w:rsid w:val="004D1301"/>
    <w:rsid w:val="004D1525"/>
    <w:rsid w:val="004D1788"/>
    <w:rsid w:val="004D2917"/>
    <w:rsid w:val="004D30FF"/>
    <w:rsid w:val="004D3246"/>
    <w:rsid w:val="004D489A"/>
    <w:rsid w:val="004D51DC"/>
    <w:rsid w:val="004D535D"/>
    <w:rsid w:val="004D6BF1"/>
    <w:rsid w:val="004D71C7"/>
    <w:rsid w:val="004D772A"/>
    <w:rsid w:val="004E1337"/>
    <w:rsid w:val="004E4C7D"/>
    <w:rsid w:val="004E5727"/>
    <w:rsid w:val="004E6E63"/>
    <w:rsid w:val="004E71DE"/>
    <w:rsid w:val="004E73F1"/>
    <w:rsid w:val="004F00C8"/>
    <w:rsid w:val="004F0364"/>
    <w:rsid w:val="004F2C54"/>
    <w:rsid w:val="004F2D7A"/>
    <w:rsid w:val="004F4BA2"/>
    <w:rsid w:val="004F511D"/>
    <w:rsid w:val="004F57B4"/>
    <w:rsid w:val="004F628D"/>
    <w:rsid w:val="004F6B93"/>
    <w:rsid w:val="004F6CE7"/>
    <w:rsid w:val="004F751A"/>
    <w:rsid w:val="004F794D"/>
    <w:rsid w:val="0050027F"/>
    <w:rsid w:val="00500CF7"/>
    <w:rsid w:val="005028D5"/>
    <w:rsid w:val="005032D2"/>
    <w:rsid w:val="005035FB"/>
    <w:rsid w:val="0050364C"/>
    <w:rsid w:val="00503AD0"/>
    <w:rsid w:val="00503E48"/>
    <w:rsid w:val="00504923"/>
    <w:rsid w:val="005049BE"/>
    <w:rsid w:val="00504F89"/>
    <w:rsid w:val="00505F0B"/>
    <w:rsid w:val="00506994"/>
    <w:rsid w:val="00506B5E"/>
    <w:rsid w:val="00506DDE"/>
    <w:rsid w:val="00506F12"/>
    <w:rsid w:val="00510120"/>
    <w:rsid w:val="00510394"/>
    <w:rsid w:val="00510F9B"/>
    <w:rsid w:val="0051193E"/>
    <w:rsid w:val="00512129"/>
    <w:rsid w:val="00512606"/>
    <w:rsid w:val="00513A7B"/>
    <w:rsid w:val="00515984"/>
    <w:rsid w:val="00516AEB"/>
    <w:rsid w:val="00516CD7"/>
    <w:rsid w:val="005177EA"/>
    <w:rsid w:val="00520358"/>
    <w:rsid w:val="00520B9D"/>
    <w:rsid w:val="00521492"/>
    <w:rsid w:val="00521C47"/>
    <w:rsid w:val="00522A05"/>
    <w:rsid w:val="005230BB"/>
    <w:rsid w:val="005234AB"/>
    <w:rsid w:val="00523761"/>
    <w:rsid w:val="00523CCE"/>
    <w:rsid w:val="005244C4"/>
    <w:rsid w:val="00525045"/>
    <w:rsid w:val="0052512F"/>
    <w:rsid w:val="005252B4"/>
    <w:rsid w:val="00525615"/>
    <w:rsid w:val="00526F8B"/>
    <w:rsid w:val="00527A68"/>
    <w:rsid w:val="00527A7D"/>
    <w:rsid w:val="005301EF"/>
    <w:rsid w:val="005318DF"/>
    <w:rsid w:val="00531A59"/>
    <w:rsid w:val="00531BE5"/>
    <w:rsid w:val="005322E6"/>
    <w:rsid w:val="00535FAE"/>
    <w:rsid w:val="005364AD"/>
    <w:rsid w:val="00536E67"/>
    <w:rsid w:val="00537FB8"/>
    <w:rsid w:val="005409D6"/>
    <w:rsid w:val="0054101B"/>
    <w:rsid w:val="00541917"/>
    <w:rsid w:val="0054196C"/>
    <w:rsid w:val="00541C29"/>
    <w:rsid w:val="005436C9"/>
    <w:rsid w:val="0054461E"/>
    <w:rsid w:val="005457AD"/>
    <w:rsid w:val="005471F4"/>
    <w:rsid w:val="00550474"/>
    <w:rsid w:val="00550C9D"/>
    <w:rsid w:val="005521E3"/>
    <w:rsid w:val="00552250"/>
    <w:rsid w:val="0055240B"/>
    <w:rsid w:val="00552843"/>
    <w:rsid w:val="005528F8"/>
    <w:rsid w:val="0055333F"/>
    <w:rsid w:val="005559A5"/>
    <w:rsid w:val="00556557"/>
    <w:rsid w:val="00556688"/>
    <w:rsid w:val="0055692B"/>
    <w:rsid w:val="00556E4A"/>
    <w:rsid w:val="00557902"/>
    <w:rsid w:val="00557B97"/>
    <w:rsid w:val="00560424"/>
    <w:rsid w:val="00562450"/>
    <w:rsid w:val="005637A8"/>
    <w:rsid w:val="0056415C"/>
    <w:rsid w:val="0056481C"/>
    <w:rsid w:val="005657FB"/>
    <w:rsid w:val="00565A13"/>
    <w:rsid w:val="00566AA9"/>
    <w:rsid w:val="00566B17"/>
    <w:rsid w:val="00567024"/>
    <w:rsid w:val="00567CE0"/>
    <w:rsid w:val="00567EBA"/>
    <w:rsid w:val="00570008"/>
    <w:rsid w:val="00570483"/>
    <w:rsid w:val="00571662"/>
    <w:rsid w:val="00571D0D"/>
    <w:rsid w:val="00572482"/>
    <w:rsid w:val="005724EC"/>
    <w:rsid w:val="0057308B"/>
    <w:rsid w:val="0057496F"/>
    <w:rsid w:val="00574C26"/>
    <w:rsid w:val="005757C6"/>
    <w:rsid w:val="00575922"/>
    <w:rsid w:val="00577204"/>
    <w:rsid w:val="00577697"/>
    <w:rsid w:val="005776A8"/>
    <w:rsid w:val="00577D66"/>
    <w:rsid w:val="00577D87"/>
    <w:rsid w:val="00580FB2"/>
    <w:rsid w:val="00582852"/>
    <w:rsid w:val="00583548"/>
    <w:rsid w:val="00583FD2"/>
    <w:rsid w:val="005847AC"/>
    <w:rsid w:val="0058507F"/>
    <w:rsid w:val="005858ED"/>
    <w:rsid w:val="00585EB6"/>
    <w:rsid w:val="0058796C"/>
    <w:rsid w:val="00590616"/>
    <w:rsid w:val="00590C5C"/>
    <w:rsid w:val="0059146D"/>
    <w:rsid w:val="00591D6C"/>
    <w:rsid w:val="00591F15"/>
    <w:rsid w:val="0059214C"/>
    <w:rsid w:val="005921AF"/>
    <w:rsid w:val="00593568"/>
    <w:rsid w:val="00593EC7"/>
    <w:rsid w:val="0059433F"/>
    <w:rsid w:val="0059628E"/>
    <w:rsid w:val="005968FA"/>
    <w:rsid w:val="005974A8"/>
    <w:rsid w:val="00597912"/>
    <w:rsid w:val="005A024F"/>
    <w:rsid w:val="005A02A2"/>
    <w:rsid w:val="005A04A5"/>
    <w:rsid w:val="005A059C"/>
    <w:rsid w:val="005A0643"/>
    <w:rsid w:val="005A0956"/>
    <w:rsid w:val="005A0E1E"/>
    <w:rsid w:val="005A132D"/>
    <w:rsid w:val="005A2F5A"/>
    <w:rsid w:val="005A3BFC"/>
    <w:rsid w:val="005A405E"/>
    <w:rsid w:val="005A49AC"/>
    <w:rsid w:val="005A4D3D"/>
    <w:rsid w:val="005A6820"/>
    <w:rsid w:val="005A6A03"/>
    <w:rsid w:val="005B03A5"/>
    <w:rsid w:val="005B13F7"/>
    <w:rsid w:val="005B1736"/>
    <w:rsid w:val="005B1EA3"/>
    <w:rsid w:val="005B3DA3"/>
    <w:rsid w:val="005B4CC2"/>
    <w:rsid w:val="005B535F"/>
    <w:rsid w:val="005B5942"/>
    <w:rsid w:val="005C0563"/>
    <w:rsid w:val="005C0567"/>
    <w:rsid w:val="005C1274"/>
    <w:rsid w:val="005C1414"/>
    <w:rsid w:val="005C26B0"/>
    <w:rsid w:val="005C2C31"/>
    <w:rsid w:val="005C39B9"/>
    <w:rsid w:val="005C48E9"/>
    <w:rsid w:val="005C5CD6"/>
    <w:rsid w:val="005C635B"/>
    <w:rsid w:val="005C7BAA"/>
    <w:rsid w:val="005C7D9D"/>
    <w:rsid w:val="005D015E"/>
    <w:rsid w:val="005D15FB"/>
    <w:rsid w:val="005D1E7B"/>
    <w:rsid w:val="005D3491"/>
    <w:rsid w:val="005D3C0E"/>
    <w:rsid w:val="005D40B2"/>
    <w:rsid w:val="005D40E8"/>
    <w:rsid w:val="005D466A"/>
    <w:rsid w:val="005D57B9"/>
    <w:rsid w:val="005D59BF"/>
    <w:rsid w:val="005D67D8"/>
    <w:rsid w:val="005E04B6"/>
    <w:rsid w:val="005E05CA"/>
    <w:rsid w:val="005E05D9"/>
    <w:rsid w:val="005E1428"/>
    <w:rsid w:val="005E1E19"/>
    <w:rsid w:val="005E2684"/>
    <w:rsid w:val="005E2980"/>
    <w:rsid w:val="005E34C1"/>
    <w:rsid w:val="005E391A"/>
    <w:rsid w:val="005E46B6"/>
    <w:rsid w:val="005E49F1"/>
    <w:rsid w:val="005E523F"/>
    <w:rsid w:val="005E5F25"/>
    <w:rsid w:val="005E5F9C"/>
    <w:rsid w:val="005E612A"/>
    <w:rsid w:val="005E6D63"/>
    <w:rsid w:val="005F062E"/>
    <w:rsid w:val="005F0F80"/>
    <w:rsid w:val="005F1262"/>
    <w:rsid w:val="005F1B36"/>
    <w:rsid w:val="005F2500"/>
    <w:rsid w:val="005F377A"/>
    <w:rsid w:val="005F3BBD"/>
    <w:rsid w:val="005F3DE8"/>
    <w:rsid w:val="005F5525"/>
    <w:rsid w:val="005F56AF"/>
    <w:rsid w:val="005F6135"/>
    <w:rsid w:val="005F745E"/>
    <w:rsid w:val="005F7634"/>
    <w:rsid w:val="0060075C"/>
    <w:rsid w:val="00600F10"/>
    <w:rsid w:val="00600F68"/>
    <w:rsid w:val="00602A87"/>
    <w:rsid w:val="00603D98"/>
    <w:rsid w:val="00604CAE"/>
    <w:rsid w:val="00605A66"/>
    <w:rsid w:val="006060A1"/>
    <w:rsid w:val="006063F1"/>
    <w:rsid w:val="006066CD"/>
    <w:rsid w:val="00606D53"/>
    <w:rsid w:val="00607A1B"/>
    <w:rsid w:val="0061111A"/>
    <w:rsid w:val="006115FC"/>
    <w:rsid w:val="00611D10"/>
    <w:rsid w:val="0061310F"/>
    <w:rsid w:val="006147CC"/>
    <w:rsid w:val="00616464"/>
    <w:rsid w:val="00616FC7"/>
    <w:rsid w:val="006178CB"/>
    <w:rsid w:val="00620E4B"/>
    <w:rsid w:val="00621551"/>
    <w:rsid w:val="00622C00"/>
    <w:rsid w:val="00622CC8"/>
    <w:rsid w:val="00622DA5"/>
    <w:rsid w:val="00622DFF"/>
    <w:rsid w:val="00622E94"/>
    <w:rsid w:val="00622FE6"/>
    <w:rsid w:val="006231E4"/>
    <w:rsid w:val="00623413"/>
    <w:rsid w:val="00623B32"/>
    <w:rsid w:val="006241DD"/>
    <w:rsid w:val="006247BE"/>
    <w:rsid w:val="00624DF2"/>
    <w:rsid w:val="006263F3"/>
    <w:rsid w:val="00626B16"/>
    <w:rsid w:val="0062702A"/>
    <w:rsid w:val="00627482"/>
    <w:rsid w:val="00627937"/>
    <w:rsid w:val="006311D7"/>
    <w:rsid w:val="006312E2"/>
    <w:rsid w:val="006319FC"/>
    <w:rsid w:val="00631DDB"/>
    <w:rsid w:val="00631E10"/>
    <w:rsid w:val="0063223A"/>
    <w:rsid w:val="0063249B"/>
    <w:rsid w:val="006324A2"/>
    <w:rsid w:val="00632C4C"/>
    <w:rsid w:val="006331A8"/>
    <w:rsid w:val="006355B7"/>
    <w:rsid w:val="00635698"/>
    <w:rsid w:val="00635A1A"/>
    <w:rsid w:val="00635E11"/>
    <w:rsid w:val="00636738"/>
    <w:rsid w:val="0063798C"/>
    <w:rsid w:val="00637EE1"/>
    <w:rsid w:val="00641979"/>
    <w:rsid w:val="00642023"/>
    <w:rsid w:val="00642156"/>
    <w:rsid w:val="00642F34"/>
    <w:rsid w:val="00643BB3"/>
    <w:rsid w:val="00644BB9"/>
    <w:rsid w:val="0064534A"/>
    <w:rsid w:val="006461FB"/>
    <w:rsid w:val="0064696C"/>
    <w:rsid w:val="00646F18"/>
    <w:rsid w:val="006478C9"/>
    <w:rsid w:val="006479C0"/>
    <w:rsid w:val="00647BBB"/>
    <w:rsid w:val="0065036D"/>
    <w:rsid w:val="00651376"/>
    <w:rsid w:val="00651738"/>
    <w:rsid w:val="00653A69"/>
    <w:rsid w:val="00653E85"/>
    <w:rsid w:val="006541FF"/>
    <w:rsid w:val="006554D6"/>
    <w:rsid w:val="006558C9"/>
    <w:rsid w:val="00655E2F"/>
    <w:rsid w:val="006569DE"/>
    <w:rsid w:val="00657292"/>
    <w:rsid w:val="0066095C"/>
    <w:rsid w:val="0066235C"/>
    <w:rsid w:val="006624BB"/>
    <w:rsid w:val="00662A89"/>
    <w:rsid w:val="0066323D"/>
    <w:rsid w:val="00665B4C"/>
    <w:rsid w:val="006664F9"/>
    <w:rsid w:val="006674E2"/>
    <w:rsid w:val="006674FF"/>
    <w:rsid w:val="00667ED2"/>
    <w:rsid w:val="00667F9A"/>
    <w:rsid w:val="0067052C"/>
    <w:rsid w:val="00670AFA"/>
    <w:rsid w:val="00670C0C"/>
    <w:rsid w:val="00671526"/>
    <w:rsid w:val="006722BF"/>
    <w:rsid w:val="00672382"/>
    <w:rsid w:val="006727BC"/>
    <w:rsid w:val="006728FD"/>
    <w:rsid w:val="00673287"/>
    <w:rsid w:val="00673388"/>
    <w:rsid w:val="00674F61"/>
    <w:rsid w:val="00675446"/>
    <w:rsid w:val="00675A8D"/>
    <w:rsid w:val="00675E0F"/>
    <w:rsid w:val="00676886"/>
    <w:rsid w:val="006775C7"/>
    <w:rsid w:val="0067768E"/>
    <w:rsid w:val="0068012B"/>
    <w:rsid w:val="00682E81"/>
    <w:rsid w:val="0068335C"/>
    <w:rsid w:val="006834FC"/>
    <w:rsid w:val="006838E2"/>
    <w:rsid w:val="006839B0"/>
    <w:rsid w:val="0068515B"/>
    <w:rsid w:val="006856A6"/>
    <w:rsid w:val="006858DA"/>
    <w:rsid w:val="00685B49"/>
    <w:rsid w:val="00686506"/>
    <w:rsid w:val="00686942"/>
    <w:rsid w:val="006918A5"/>
    <w:rsid w:val="0069316A"/>
    <w:rsid w:val="00693AE0"/>
    <w:rsid w:val="00693B34"/>
    <w:rsid w:val="006945C6"/>
    <w:rsid w:val="006955B9"/>
    <w:rsid w:val="006959D0"/>
    <w:rsid w:val="00695AF3"/>
    <w:rsid w:val="00696463"/>
    <w:rsid w:val="0069696C"/>
    <w:rsid w:val="006972BA"/>
    <w:rsid w:val="006A0697"/>
    <w:rsid w:val="006A078D"/>
    <w:rsid w:val="006A09D6"/>
    <w:rsid w:val="006A1562"/>
    <w:rsid w:val="006A1A50"/>
    <w:rsid w:val="006A3A3E"/>
    <w:rsid w:val="006A5A75"/>
    <w:rsid w:val="006A6004"/>
    <w:rsid w:val="006A65B1"/>
    <w:rsid w:val="006B0353"/>
    <w:rsid w:val="006B0531"/>
    <w:rsid w:val="006B06D2"/>
    <w:rsid w:val="006B1B9D"/>
    <w:rsid w:val="006B246E"/>
    <w:rsid w:val="006B27F0"/>
    <w:rsid w:val="006B2A3D"/>
    <w:rsid w:val="006B2B2E"/>
    <w:rsid w:val="006B31EE"/>
    <w:rsid w:val="006B333D"/>
    <w:rsid w:val="006B35BD"/>
    <w:rsid w:val="006B4F5F"/>
    <w:rsid w:val="006B5C1E"/>
    <w:rsid w:val="006B6572"/>
    <w:rsid w:val="006B6FAE"/>
    <w:rsid w:val="006B7474"/>
    <w:rsid w:val="006B76D1"/>
    <w:rsid w:val="006B7B8C"/>
    <w:rsid w:val="006C01D0"/>
    <w:rsid w:val="006C15FD"/>
    <w:rsid w:val="006C1F49"/>
    <w:rsid w:val="006C2D03"/>
    <w:rsid w:val="006C34E1"/>
    <w:rsid w:val="006C3933"/>
    <w:rsid w:val="006C43AB"/>
    <w:rsid w:val="006C4448"/>
    <w:rsid w:val="006C5047"/>
    <w:rsid w:val="006C509D"/>
    <w:rsid w:val="006C75C4"/>
    <w:rsid w:val="006C76FD"/>
    <w:rsid w:val="006D0543"/>
    <w:rsid w:val="006D0D73"/>
    <w:rsid w:val="006D1034"/>
    <w:rsid w:val="006D10F6"/>
    <w:rsid w:val="006D11C9"/>
    <w:rsid w:val="006D1B4C"/>
    <w:rsid w:val="006D7264"/>
    <w:rsid w:val="006D7398"/>
    <w:rsid w:val="006D7B2D"/>
    <w:rsid w:val="006E0E11"/>
    <w:rsid w:val="006E148B"/>
    <w:rsid w:val="006E1D71"/>
    <w:rsid w:val="006E2BB1"/>
    <w:rsid w:val="006E35AB"/>
    <w:rsid w:val="006E384E"/>
    <w:rsid w:val="006E4514"/>
    <w:rsid w:val="006E4758"/>
    <w:rsid w:val="006E4C29"/>
    <w:rsid w:val="006E5B72"/>
    <w:rsid w:val="006E61B6"/>
    <w:rsid w:val="006E6970"/>
    <w:rsid w:val="006E6EA7"/>
    <w:rsid w:val="006E6F08"/>
    <w:rsid w:val="006F136A"/>
    <w:rsid w:val="006F1F5B"/>
    <w:rsid w:val="006F2161"/>
    <w:rsid w:val="006F2F9F"/>
    <w:rsid w:val="006F31A6"/>
    <w:rsid w:val="006F4E0E"/>
    <w:rsid w:val="006F586A"/>
    <w:rsid w:val="006F63F2"/>
    <w:rsid w:val="006F6B6B"/>
    <w:rsid w:val="006F73D3"/>
    <w:rsid w:val="006F79AA"/>
    <w:rsid w:val="00701BD6"/>
    <w:rsid w:val="00701EB5"/>
    <w:rsid w:val="007023F6"/>
    <w:rsid w:val="0070266E"/>
    <w:rsid w:val="00702BE6"/>
    <w:rsid w:val="00702F52"/>
    <w:rsid w:val="00703F0F"/>
    <w:rsid w:val="007043E6"/>
    <w:rsid w:val="00704CF0"/>
    <w:rsid w:val="00704F60"/>
    <w:rsid w:val="00705FC2"/>
    <w:rsid w:val="00706E9B"/>
    <w:rsid w:val="00707B02"/>
    <w:rsid w:val="00711B6F"/>
    <w:rsid w:val="00711ED2"/>
    <w:rsid w:val="00711F3B"/>
    <w:rsid w:val="00714D7A"/>
    <w:rsid w:val="00715EAD"/>
    <w:rsid w:val="007166C1"/>
    <w:rsid w:val="00716FF4"/>
    <w:rsid w:val="00717379"/>
    <w:rsid w:val="00722DC9"/>
    <w:rsid w:val="0072303A"/>
    <w:rsid w:val="00727347"/>
    <w:rsid w:val="0072743B"/>
    <w:rsid w:val="0073038E"/>
    <w:rsid w:val="007306EC"/>
    <w:rsid w:val="007318B5"/>
    <w:rsid w:val="00733193"/>
    <w:rsid w:val="00734ADF"/>
    <w:rsid w:val="007358CF"/>
    <w:rsid w:val="00736004"/>
    <w:rsid w:val="007367C8"/>
    <w:rsid w:val="00737473"/>
    <w:rsid w:val="00740515"/>
    <w:rsid w:val="00741DAF"/>
    <w:rsid w:val="00742760"/>
    <w:rsid w:val="007427A4"/>
    <w:rsid w:val="007427FD"/>
    <w:rsid w:val="00742C87"/>
    <w:rsid w:val="00742F7E"/>
    <w:rsid w:val="00743601"/>
    <w:rsid w:val="00744EB1"/>
    <w:rsid w:val="007455AF"/>
    <w:rsid w:val="00746595"/>
    <w:rsid w:val="00746D7F"/>
    <w:rsid w:val="007479E4"/>
    <w:rsid w:val="00751653"/>
    <w:rsid w:val="007519E7"/>
    <w:rsid w:val="0075228D"/>
    <w:rsid w:val="0075261E"/>
    <w:rsid w:val="00752C9C"/>
    <w:rsid w:val="00753F23"/>
    <w:rsid w:val="00754536"/>
    <w:rsid w:val="0075582A"/>
    <w:rsid w:val="00755B4B"/>
    <w:rsid w:val="00756CAD"/>
    <w:rsid w:val="007576A3"/>
    <w:rsid w:val="0076014B"/>
    <w:rsid w:val="00760947"/>
    <w:rsid w:val="007610F1"/>
    <w:rsid w:val="007613AD"/>
    <w:rsid w:val="00761E53"/>
    <w:rsid w:val="007622A4"/>
    <w:rsid w:val="00763BAB"/>
    <w:rsid w:val="00763FE3"/>
    <w:rsid w:val="00764785"/>
    <w:rsid w:val="00765F7F"/>
    <w:rsid w:val="0076667C"/>
    <w:rsid w:val="00766FF8"/>
    <w:rsid w:val="00767DA2"/>
    <w:rsid w:val="00770209"/>
    <w:rsid w:val="00770F3E"/>
    <w:rsid w:val="00771994"/>
    <w:rsid w:val="00773F03"/>
    <w:rsid w:val="00774586"/>
    <w:rsid w:val="007749E9"/>
    <w:rsid w:val="0077506F"/>
    <w:rsid w:val="0077529B"/>
    <w:rsid w:val="0077605B"/>
    <w:rsid w:val="00776E36"/>
    <w:rsid w:val="007777DF"/>
    <w:rsid w:val="00780B55"/>
    <w:rsid w:val="00780E25"/>
    <w:rsid w:val="00781612"/>
    <w:rsid w:val="00781A04"/>
    <w:rsid w:val="00781AA4"/>
    <w:rsid w:val="00783B92"/>
    <w:rsid w:val="007850D6"/>
    <w:rsid w:val="00785110"/>
    <w:rsid w:val="0078547A"/>
    <w:rsid w:val="00787D37"/>
    <w:rsid w:val="007900B1"/>
    <w:rsid w:val="007906E8"/>
    <w:rsid w:val="00790BC8"/>
    <w:rsid w:val="00790F4D"/>
    <w:rsid w:val="00790F64"/>
    <w:rsid w:val="0079197F"/>
    <w:rsid w:val="007933A5"/>
    <w:rsid w:val="00793595"/>
    <w:rsid w:val="00793A87"/>
    <w:rsid w:val="00793AB9"/>
    <w:rsid w:val="00794FC3"/>
    <w:rsid w:val="007950E5"/>
    <w:rsid w:val="00795145"/>
    <w:rsid w:val="0079517A"/>
    <w:rsid w:val="0079613A"/>
    <w:rsid w:val="00796654"/>
    <w:rsid w:val="00797D8A"/>
    <w:rsid w:val="007A1AC1"/>
    <w:rsid w:val="007A2904"/>
    <w:rsid w:val="007A2B09"/>
    <w:rsid w:val="007A361A"/>
    <w:rsid w:val="007A3E8E"/>
    <w:rsid w:val="007A4609"/>
    <w:rsid w:val="007A4AAF"/>
    <w:rsid w:val="007A5286"/>
    <w:rsid w:val="007A57B9"/>
    <w:rsid w:val="007A6284"/>
    <w:rsid w:val="007A70E4"/>
    <w:rsid w:val="007A79C8"/>
    <w:rsid w:val="007B07DE"/>
    <w:rsid w:val="007B0934"/>
    <w:rsid w:val="007B13B3"/>
    <w:rsid w:val="007B1DFA"/>
    <w:rsid w:val="007B293E"/>
    <w:rsid w:val="007B32B4"/>
    <w:rsid w:val="007B39C7"/>
    <w:rsid w:val="007B4698"/>
    <w:rsid w:val="007B567D"/>
    <w:rsid w:val="007B5FEB"/>
    <w:rsid w:val="007B6DE8"/>
    <w:rsid w:val="007B769A"/>
    <w:rsid w:val="007C1524"/>
    <w:rsid w:val="007C184B"/>
    <w:rsid w:val="007C2237"/>
    <w:rsid w:val="007C4769"/>
    <w:rsid w:val="007C49A8"/>
    <w:rsid w:val="007C566A"/>
    <w:rsid w:val="007C6A6E"/>
    <w:rsid w:val="007C6DE0"/>
    <w:rsid w:val="007C71EE"/>
    <w:rsid w:val="007C7A8B"/>
    <w:rsid w:val="007C7A92"/>
    <w:rsid w:val="007C7E03"/>
    <w:rsid w:val="007D0C8E"/>
    <w:rsid w:val="007D0CBE"/>
    <w:rsid w:val="007D1579"/>
    <w:rsid w:val="007D19A6"/>
    <w:rsid w:val="007D292C"/>
    <w:rsid w:val="007D2B02"/>
    <w:rsid w:val="007D3E0B"/>
    <w:rsid w:val="007D404E"/>
    <w:rsid w:val="007D4132"/>
    <w:rsid w:val="007D599A"/>
    <w:rsid w:val="007D5C21"/>
    <w:rsid w:val="007D7A33"/>
    <w:rsid w:val="007E095B"/>
    <w:rsid w:val="007E227C"/>
    <w:rsid w:val="007E27CD"/>
    <w:rsid w:val="007E2801"/>
    <w:rsid w:val="007E306B"/>
    <w:rsid w:val="007E3417"/>
    <w:rsid w:val="007E35AD"/>
    <w:rsid w:val="007E42D0"/>
    <w:rsid w:val="007E5CF3"/>
    <w:rsid w:val="007E65C6"/>
    <w:rsid w:val="007E6C15"/>
    <w:rsid w:val="007E7293"/>
    <w:rsid w:val="007E7419"/>
    <w:rsid w:val="007E76AB"/>
    <w:rsid w:val="007F0BB1"/>
    <w:rsid w:val="007F209E"/>
    <w:rsid w:val="007F2932"/>
    <w:rsid w:val="007F2BDF"/>
    <w:rsid w:val="007F2D55"/>
    <w:rsid w:val="007F38C6"/>
    <w:rsid w:val="007F42A2"/>
    <w:rsid w:val="007F44A1"/>
    <w:rsid w:val="007F4AB1"/>
    <w:rsid w:val="007F4B96"/>
    <w:rsid w:val="007F5771"/>
    <w:rsid w:val="007F68A1"/>
    <w:rsid w:val="007F74D4"/>
    <w:rsid w:val="007F7536"/>
    <w:rsid w:val="007F7A63"/>
    <w:rsid w:val="007F7B48"/>
    <w:rsid w:val="0080295D"/>
    <w:rsid w:val="00802BC7"/>
    <w:rsid w:val="008037DA"/>
    <w:rsid w:val="00803E88"/>
    <w:rsid w:val="00804E88"/>
    <w:rsid w:val="00807A30"/>
    <w:rsid w:val="008129C8"/>
    <w:rsid w:val="0081313A"/>
    <w:rsid w:val="008132AC"/>
    <w:rsid w:val="008135F3"/>
    <w:rsid w:val="00813BE6"/>
    <w:rsid w:val="0081491D"/>
    <w:rsid w:val="00814A4D"/>
    <w:rsid w:val="00815621"/>
    <w:rsid w:val="00815EE1"/>
    <w:rsid w:val="0081633D"/>
    <w:rsid w:val="008167A3"/>
    <w:rsid w:val="00816EED"/>
    <w:rsid w:val="00821B9C"/>
    <w:rsid w:val="00821EF1"/>
    <w:rsid w:val="00822122"/>
    <w:rsid w:val="00822560"/>
    <w:rsid w:val="00823EC1"/>
    <w:rsid w:val="00824AB4"/>
    <w:rsid w:val="00824AD5"/>
    <w:rsid w:val="00824E25"/>
    <w:rsid w:val="0082529E"/>
    <w:rsid w:val="00825E00"/>
    <w:rsid w:val="008262EC"/>
    <w:rsid w:val="00826FFE"/>
    <w:rsid w:val="008273C6"/>
    <w:rsid w:val="00827652"/>
    <w:rsid w:val="00827BF3"/>
    <w:rsid w:val="00827C57"/>
    <w:rsid w:val="00830317"/>
    <w:rsid w:val="0083054E"/>
    <w:rsid w:val="008308AA"/>
    <w:rsid w:val="00831650"/>
    <w:rsid w:val="008316BF"/>
    <w:rsid w:val="0083185A"/>
    <w:rsid w:val="00831A3A"/>
    <w:rsid w:val="00831B43"/>
    <w:rsid w:val="008321C9"/>
    <w:rsid w:val="008324DC"/>
    <w:rsid w:val="00833052"/>
    <w:rsid w:val="008345D8"/>
    <w:rsid w:val="008353BD"/>
    <w:rsid w:val="0083795E"/>
    <w:rsid w:val="00837C1E"/>
    <w:rsid w:val="00837E57"/>
    <w:rsid w:val="00841861"/>
    <w:rsid w:val="008425A0"/>
    <w:rsid w:val="00842BE5"/>
    <w:rsid w:val="008433DE"/>
    <w:rsid w:val="00844172"/>
    <w:rsid w:val="0084458D"/>
    <w:rsid w:val="00844941"/>
    <w:rsid w:val="00844DB8"/>
    <w:rsid w:val="00844DBE"/>
    <w:rsid w:val="00850DE0"/>
    <w:rsid w:val="008516F1"/>
    <w:rsid w:val="00851963"/>
    <w:rsid w:val="00851D64"/>
    <w:rsid w:val="008525DE"/>
    <w:rsid w:val="008529E5"/>
    <w:rsid w:val="008531E7"/>
    <w:rsid w:val="008535CD"/>
    <w:rsid w:val="008536EF"/>
    <w:rsid w:val="00853719"/>
    <w:rsid w:val="00853873"/>
    <w:rsid w:val="00853A7F"/>
    <w:rsid w:val="00854D7A"/>
    <w:rsid w:val="00855879"/>
    <w:rsid w:val="008564AF"/>
    <w:rsid w:val="00856AD0"/>
    <w:rsid w:val="00856C8F"/>
    <w:rsid w:val="008576B3"/>
    <w:rsid w:val="00860C95"/>
    <w:rsid w:val="00860EC4"/>
    <w:rsid w:val="008613BE"/>
    <w:rsid w:val="00861A65"/>
    <w:rsid w:val="008628AD"/>
    <w:rsid w:val="008631B1"/>
    <w:rsid w:val="00864A3D"/>
    <w:rsid w:val="00865067"/>
    <w:rsid w:val="00865860"/>
    <w:rsid w:val="008659D8"/>
    <w:rsid w:val="00867858"/>
    <w:rsid w:val="00867977"/>
    <w:rsid w:val="00870360"/>
    <w:rsid w:val="008704A8"/>
    <w:rsid w:val="00872AE1"/>
    <w:rsid w:val="00872DC5"/>
    <w:rsid w:val="00872EF1"/>
    <w:rsid w:val="00873C93"/>
    <w:rsid w:val="0087417B"/>
    <w:rsid w:val="0087487D"/>
    <w:rsid w:val="00875663"/>
    <w:rsid w:val="00875B50"/>
    <w:rsid w:val="00875F57"/>
    <w:rsid w:val="008761A8"/>
    <w:rsid w:val="00876248"/>
    <w:rsid w:val="0087742F"/>
    <w:rsid w:val="00877DB9"/>
    <w:rsid w:val="00880092"/>
    <w:rsid w:val="00880C94"/>
    <w:rsid w:val="00880DE2"/>
    <w:rsid w:val="008855A8"/>
    <w:rsid w:val="00885DC3"/>
    <w:rsid w:val="00885F3D"/>
    <w:rsid w:val="0088689B"/>
    <w:rsid w:val="00886A13"/>
    <w:rsid w:val="008875BE"/>
    <w:rsid w:val="00887F38"/>
    <w:rsid w:val="00887FCF"/>
    <w:rsid w:val="00890B21"/>
    <w:rsid w:val="00891367"/>
    <w:rsid w:val="00891EE6"/>
    <w:rsid w:val="008945BF"/>
    <w:rsid w:val="00894DFE"/>
    <w:rsid w:val="0089774F"/>
    <w:rsid w:val="00897922"/>
    <w:rsid w:val="008A099F"/>
    <w:rsid w:val="008A304E"/>
    <w:rsid w:val="008A397E"/>
    <w:rsid w:val="008A3CF4"/>
    <w:rsid w:val="008A7911"/>
    <w:rsid w:val="008B1514"/>
    <w:rsid w:val="008B1E22"/>
    <w:rsid w:val="008B3323"/>
    <w:rsid w:val="008B351B"/>
    <w:rsid w:val="008B3666"/>
    <w:rsid w:val="008B3C4F"/>
    <w:rsid w:val="008B3FFA"/>
    <w:rsid w:val="008B4057"/>
    <w:rsid w:val="008B4C58"/>
    <w:rsid w:val="008B5342"/>
    <w:rsid w:val="008B64B4"/>
    <w:rsid w:val="008B6D4D"/>
    <w:rsid w:val="008B7563"/>
    <w:rsid w:val="008B7759"/>
    <w:rsid w:val="008C1139"/>
    <w:rsid w:val="008C2322"/>
    <w:rsid w:val="008C473E"/>
    <w:rsid w:val="008C4787"/>
    <w:rsid w:val="008D026D"/>
    <w:rsid w:val="008D088D"/>
    <w:rsid w:val="008D0E22"/>
    <w:rsid w:val="008D1D37"/>
    <w:rsid w:val="008D2B7B"/>
    <w:rsid w:val="008D31F9"/>
    <w:rsid w:val="008D3B6F"/>
    <w:rsid w:val="008D4032"/>
    <w:rsid w:val="008D43A8"/>
    <w:rsid w:val="008D57B1"/>
    <w:rsid w:val="008E2273"/>
    <w:rsid w:val="008E281E"/>
    <w:rsid w:val="008E44AF"/>
    <w:rsid w:val="008E4512"/>
    <w:rsid w:val="008E46F6"/>
    <w:rsid w:val="008E5207"/>
    <w:rsid w:val="008E635E"/>
    <w:rsid w:val="008E6F31"/>
    <w:rsid w:val="008E799E"/>
    <w:rsid w:val="008F0E4A"/>
    <w:rsid w:val="008F1288"/>
    <w:rsid w:val="008F1305"/>
    <w:rsid w:val="008F1772"/>
    <w:rsid w:val="008F1F8B"/>
    <w:rsid w:val="008F251B"/>
    <w:rsid w:val="008F271C"/>
    <w:rsid w:val="008F3101"/>
    <w:rsid w:val="008F3186"/>
    <w:rsid w:val="008F38A8"/>
    <w:rsid w:val="008F480B"/>
    <w:rsid w:val="008F5439"/>
    <w:rsid w:val="008F5960"/>
    <w:rsid w:val="008F65A1"/>
    <w:rsid w:val="008F7C79"/>
    <w:rsid w:val="00900531"/>
    <w:rsid w:val="009006EA"/>
    <w:rsid w:val="00900D0F"/>
    <w:rsid w:val="0090188D"/>
    <w:rsid w:val="00901951"/>
    <w:rsid w:val="00902707"/>
    <w:rsid w:val="00902A66"/>
    <w:rsid w:val="0090318C"/>
    <w:rsid w:val="00905C02"/>
    <w:rsid w:val="00906857"/>
    <w:rsid w:val="009070E5"/>
    <w:rsid w:val="009075ED"/>
    <w:rsid w:val="00907783"/>
    <w:rsid w:val="00907891"/>
    <w:rsid w:val="00910290"/>
    <w:rsid w:val="00910DF3"/>
    <w:rsid w:val="00911AA6"/>
    <w:rsid w:val="0091252E"/>
    <w:rsid w:val="009129D5"/>
    <w:rsid w:val="009143E6"/>
    <w:rsid w:val="00914919"/>
    <w:rsid w:val="00915863"/>
    <w:rsid w:val="00915C5C"/>
    <w:rsid w:val="00915E49"/>
    <w:rsid w:val="00915E96"/>
    <w:rsid w:val="009208AA"/>
    <w:rsid w:val="00920DE9"/>
    <w:rsid w:val="009238BE"/>
    <w:rsid w:val="00923C35"/>
    <w:rsid w:val="00923F9E"/>
    <w:rsid w:val="00924476"/>
    <w:rsid w:val="009244B5"/>
    <w:rsid w:val="009247AE"/>
    <w:rsid w:val="00924912"/>
    <w:rsid w:val="00924A12"/>
    <w:rsid w:val="0092597D"/>
    <w:rsid w:val="00927728"/>
    <w:rsid w:val="00930F07"/>
    <w:rsid w:val="00931048"/>
    <w:rsid w:val="009315DA"/>
    <w:rsid w:val="0093162B"/>
    <w:rsid w:val="00932371"/>
    <w:rsid w:val="00932BEE"/>
    <w:rsid w:val="0093416C"/>
    <w:rsid w:val="00935A44"/>
    <w:rsid w:val="00936398"/>
    <w:rsid w:val="00937087"/>
    <w:rsid w:val="00940071"/>
    <w:rsid w:val="009407D9"/>
    <w:rsid w:val="00941908"/>
    <w:rsid w:val="0094316E"/>
    <w:rsid w:val="00943CD6"/>
    <w:rsid w:val="00944037"/>
    <w:rsid w:val="0094578C"/>
    <w:rsid w:val="00946175"/>
    <w:rsid w:val="0094701C"/>
    <w:rsid w:val="009477E0"/>
    <w:rsid w:val="0094786C"/>
    <w:rsid w:val="00947E0D"/>
    <w:rsid w:val="00947F07"/>
    <w:rsid w:val="0095055B"/>
    <w:rsid w:val="009507F1"/>
    <w:rsid w:val="00952C2C"/>
    <w:rsid w:val="00952F4D"/>
    <w:rsid w:val="009534C5"/>
    <w:rsid w:val="00954431"/>
    <w:rsid w:val="009546FD"/>
    <w:rsid w:val="00954A11"/>
    <w:rsid w:val="00954E7D"/>
    <w:rsid w:val="009558E5"/>
    <w:rsid w:val="00956130"/>
    <w:rsid w:val="00957C92"/>
    <w:rsid w:val="00960963"/>
    <w:rsid w:val="009618B0"/>
    <w:rsid w:val="00962A1B"/>
    <w:rsid w:val="009640D7"/>
    <w:rsid w:val="009645F6"/>
    <w:rsid w:val="00965198"/>
    <w:rsid w:val="00965912"/>
    <w:rsid w:val="00966015"/>
    <w:rsid w:val="009668A9"/>
    <w:rsid w:val="00967609"/>
    <w:rsid w:val="009702EF"/>
    <w:rsid w:val="00970581"/>
    <w:rsid w:val="00970C2F"/>
    <w:rsid w:val="009716B1"/>
    <w:rsid w:val="009720B7"/>
    <w:rsid w:val="00972C42"/>
    <w:rsid w:val="0097326A"/>
    <w:rsid w:val="009746E7"/>
    <w:rsid w:val="0098256F"/>
    <w:rsid w:val="00982C28"/>
    <w:rsid w:val="0098379B"/>
    <w:rsid w:val="009838FC"/>
    <w:rsid w:val="00983AC1"/>
    <w:rsid w:val="009840A8"/>
    <w:rsid w:val="009846C2"/>
    <w:rsid w:val="00985281"/>
    <w:rsid w:val="00986618"/>
    <w:rsid w:val="0098797D"/>
    <w:rsid w:val="00987A96"/>
    <w:rsid w:val="00987D77"/>
    <w:rsid w:val="0099038D"/>
    <w:rsid w:val="009905B7"/>
    <w:rsid w:val="00990D20"/>
    <w:rsid w:val="00991000"/>
    <w:rsid w:val="00992575"/>
    <w:rsid w:val="00992D06"/>
    <w:rsid w:val="009940E1"/>
    <w:rsid w:val="00994274"/>
    <w:rsid w:val="009948E8"/>
    <w:rsid w:val="00994C04"/>
    <w:rsid w:val="009950D2"/>
    <w:rsid w:val="009954A7"/>
    <w:rsid w:val="00995768"/>
    <w:rsid w:val="009973B1"/>
    <w:rsid w:val="009A0EB9"/>
    <w:rsid w:val="009A135C"/>
    <w:rsid w:val="009A1DBF"/>
    <w:rsid w:val="009A2CBC"/>
    <w:rsid w:val="009A3E5E"/>
    <w:rsid w:val="009A3F0A"/>
    <w:rsid w:val="009A4032"/>
    <w:rsid w:val="009A4456"/>
    <w:rsid w:val="009A5517"/>
    <w:rsid w:val="009A5B23"/>
    <w:rsid w:val="009A7A9F"/>
    <w:rsid w:val="009A7ABA"/>
    <w:rsid w:val="009A7C4B"/>
    <w:rsid w:val="009B1139"/>
    <w:rsid w:val="009B12C1"/>
    <w:rsid w:val="009B150D"/>
    <w:rsid w:val="009B1C14"/>
    <w:rsid w:val="009B30FC"/>
    <w:rsid w:val="009B3669"/>
    <w:rsid w:val="009B37E5"/>
    <w:rsid w:val="009C07F2"/>
    <w:rsid w:val="009C0BAA"/>
    <w:rsid w:val="009C1AC7"/>
    <w:rsid w:val="009C1E7A"/>
    <w:rsid w:val="009C1FC2"/>
    <w:rsid w:val="009C20E1"/>
    <w:rsid w:val="009C28F8"/>
    <w:rsid w:val="009C3055"/>
    <w:rsid w:val="009C3B41"/>
    <w:rsid w:val="009C3F95"/>
    <w:rsid w:val="009C4106"/>
    <w:rsid w:val="009C46A2"/>
    <w:rsid w:val="009C60F1"/>
    <w:rsid w:val="009C732C"/>
    <w:rsid w:val="009C7A0A"/>
    <w:rsid w:val="009D0C29"/>
    <w:rsid w:val="009D1006"/>
    <w:rsid w:val="009D19D5"/>
    <w:rsid w:val="009D2291"/>
    <w:rsid w:val="009D2E6B"/>
    <w:rsid w:val="009D33F8"/>
    <w:rsid w:val="009D3804"/>
    <w:rsid w:val="009D4303"/>
    <w:rsid w:val="009D48F9"/>
    <w:rsid w:val="009D49BE"/>
    <w:rsid w:val="009D51D4"/>
    <w:rsid w:val="009D768E"/>
    <w:rsid w:val="009D792C"/>
    <w:rsid w:val="009D7D96"/>
    <w:rsid w:val="009E0356"/>
    <w:rsid w:val="009E15A5"/>
    <w:rsid w:val="009E29E7"/>
    <w:rsid w:val="009E3CA0"/>
    <w:rsid w:val="009E4132"/>
    <w:rsid w:val="009E5BE1"/>
    <w:rsid w:val="009E6242"/>
    <w:rsid w:val="009E78BD"/>
    <w:rsid w:val="009E7C67"/>
    <w:rsid w:val="009F0187"/>
    <w:rsid w:val="009F14AA"/>
    <w:rsid w:val="009F18A6"/>
    <w:rsid w:val="009F1B53"/>
    <w:rsid w:val="009F30A0"/>
    <w:rsid w:val="009F3ECA"/>
    <w:rsid w:val="009F686B"/>
    <w:rsid w:val="009F69BB"/>
    <w:rsid w:val="00A003F1"/>
    <w:rsid w:val="00A015C3"/>
    <w:rsid w:val="00A01FB1"/>
    <w:rsid w:val="00A02932"/>
    <w:rsid w:val="00A03741"/>
    <w:rsid w:val="00A037DD"/>
    <w:rsid w:val="00A06973"/>
    <w:rsid w:val="00A07453"/>
    <w:rsid w:val="00A07596"/>
    <w:rsid w:val="00A079E4"/>
    <w:rsid w:val="00A117B5"/>
    <w:rsid w:val="00A122C1"/>
    <w:rsid w:val="00A144ED"/>
    <w:rsid w:val="00A15845"/>
    <w:rsid w:val="00A1683D"/>
    <w:rsid w:val="00A16EBA"/>
    <w:rsid w:val="00A2041C"/>
    <w:rsid w:val="00A204B2"/>
    <w:rsid w:val="00A2092B"/>
    <w:rsid w:val="00A20B80"/>
    <w:rsid w:val="00A224CF"/>
    <w:rsid w:val="00A22F0A"/>
    <w:rsid w:val="00A25157"/>
    <w:rsid w:val="00A25B2C"/>
    <w:rsid w:val="00A26243"/>
    <w:rsid w:val="00A27579"/>
    <w:rsid w:val="00A2789D"/>
    <w:rsid w:val="00A279F9"/>
    <w:rsid w:val="00A310DC"/>
    <w:rsid w:val="00A311C5"/>
    <w:rsid w:val="00A314F5"/>
    <w:rsid w:val="00A31657"/>
    <w:rsid w:val="00A32E8B"/>
    <w:rsid w:val="00A32ECA"/>
    <w:rsid w:val="00A331A9"/>
    <w:rsid w:val="00A336C2"/>
    <w:rsid w:val="00A3394F"/>
    <w:rsid w:val="00A34C09"/>
    <w:rsid w:val="00A3509E"/>
    <w:rsid w:val="00A353D5"/>
    <w:rsid w:val="00A35D70"/>
    <w:rsid w:val="00A37EA2"/>
    <w:rsid w:val="00A4077D"/>
    <w:rsid w:val="00A41A83"/>
    <w:rsid w:val="00A42077"/>
    <w:rsid w:val="00A4266B"/>
    <w:rsid w:val="00A44DC8"/>
    <w:rsid w:val="00A450B7"/>
    <w:rsid w:val="00A45C2B"/>
    <w:rsid w:val="00A46219"/>
    <w:rsid w:val="00A4623A"/>
    <w:rsid w:val="00A47868"/>
    <w:rsid w:val="00A5011F"/>
    <w:rsid w:val="00A50783"/>
    <w:rsid w:val="00A514D8"/>
    <w:rsid w:val="00A5261F"/>
    <w:rsid w:val="00A528CA"/>
    <w:rsid w:val="00A53157"/>
    <w:rsid w:val="00A5408E"/>
    <w:rsid w:val="00A5534B"/>
    <w:rsid w:val="00A55A72"/>
    <w:rsid w:val="00A56523"/>
    <w:rsid w:val="00A56567"/>
    <w:rsid w:val="00A57007"/>
    <w:rsid w:val="00A57714"/>
    <w:rsid w:val="00A57C5C"/>
    <w:rsid w:val="00A57D68"/>
    <w:rsid w:val="00A60AB6"/>
    <w:rsid w:val="00A60C18"/>
    <w:rsid w:val="00A610DF"/>
    <w:rsid w:val="00A6126B"/>
    <w:rsid w:val="00A63DA6"/>
    <w:rsid w:val="00A643B6"/>
    <w:rsid w:val="00A64C30"/>
    <w:rsid w:val="00A653FD"/>
    <w:rsid w:val="00A65B47"/>
    <w:rsid w:val="00A65BD4"/>
    <w:rsid w:val="00A65FAA"/>
    <w:rsid w:val="00A66041"/>
    <w:rsid w:val="00A66E90"/>
    <w:rsid w:val="00A66F08"/>
    <w:rsid w:val="00A67682"/>
    <w:rsid w:val="00A676B2"/>
    <w:rsid w:val="00A70DF8"/>
    <w:rsid w:val="00A71516"/>
    <w:rsid w:val="00A73AF9"/>
    <w:rsid w:val="00A74375"/>
    <w:rsid w:val="00A743A5"/>
    <w:rsid w:val="00A7447B"/>
    <w:rsid w:val="00A745D9"/>
    <w:rsid w:val="00A74FC3"/>
    <w:rsid w:val="00A75249"/>
    <w:rsid w:val="00A75D3F"/>
    <w:rsid w:val="00A75E1D"/>
    <w:rsid w:val="00A76A7A"/>
    <w:rsid w:val="00A7764B"/>
    <w:rsid w:val="00A80BC9"/>
    <w:rsid w:val="00A81027"/>
    <w:rsid w:val="00A81453"/>
    <w:rsid w:val="00A814BA"/>
    <w:rsid w:val="00A819D8"/>
    <w:rsid w:val="00A81A18"/>
    <w:rsid w:val="00A81A5A"/>
    <w:rsid w:val="00A8226B"/>
    <w:rsid w:val="00A824B2"/>
    <w:rsid w:val="00A83317"/>
    <w:rsid w:val="00A834AA"/>
    <w:rsid w:val="00A836E0"/>
    <w:rsid w:val="00A842B4"/>
    <w:rsid w:val="00A855EA"/>
    <w:rsid w:val="00A86605"/>
    <w:rsid w:val="00A868AD"/>
    <w:rsid w:val="00A86FA6"/>
    <w:rsid w:val="00A872E6"/>
    <w:rsid w:val="00A90917"/>
    <w:rsid w:val="00A90969"/>
    <w:rsid w:val="00A914EE"/>
    <w:rsid w:val="00A92B2A"/>
    <w:rsid w:val="00A93182"/>
    <w:rsid w:val="00A93252"/>
    <w:rsid w:val="00A93559"/>
    <w:rsid w:val="00A93D52"/>
    <w:rsid w:val="00A9407C"/>
    <w:rsid w:val="00A946A7"/>
    <w:rsid w:val="00A94789"/>
    <w:rsid w:val="00A947FB"/>
    <w:rsid w:val="00A959BC"/>
    <w:rsid w:val="00A95E55"/>
    <w:rsid w:val="00A966AA"/>
    <w:rsid w:val="00A9691A"/>
    <w:rsid w:val="00A96993"/>
    <w:rsid w:val="00A9748A"/>
    <w:rsid w:val="00AA1AC1"/>
    <w:rsid w:val="00AA2713"/>
    <w:rsid w:val="00AA3007"/>
    <w:rsid w:val="00AA3EF5"/>
    <w:rsid w:val="00AA58A0"/>
    <w:rsid w:val="00AA67A0"/>
    <w:rsid w:val="00AA6968"/>
    <w:rsid w:val="00AA6ADD"/>
    <w:rsid w:val="00AA71B6"/>
    <w:rsid w:val="00AA7790"/>
    <w:rsid w:val="00AB060B"/>
    <w:rsid w:val="00AB104F"/>
    <w:rsid w:val="00AB17EE"/>
    <w:rsid w:val="00AB1C9D"/>
    <w:rsid w:val="00AB272E"/>
    <w:rsid w:val="00AB357C"/>
    <w:rsid w:val="00AB584B"/>
    <w:rsid w:val="00AB6734"/>
    <w:rsid w:val="00AB7FDD"/>
    <w:rsid w:val="00AC0080"/>
    <w:rsid w:val="00AC1502"/>
    <w:rsid w:val="00AC1537"/>
    <w:rsid w:val="00AC341D"/>
    <w:rsid w:val="00AC36C8"/>
    <w:rsid w:val="00AC434E"/>
    <w:rsid w:val="00AC4B94"/>
    <w:rsid w:val="00AC55D4"/>
    <w:rsid w:val="00AC572A"/>
    <w:rsid w:val="00AC5AB6"/>
    <w:rsid w:val="00AC5D97"/>
    <w:rsid w:val="00AC6CBC"/>
    <w:rsid w:val="00AD0032"/>
    <w:rsid w:val="00AD0119"/>
    <w:rsid w:val="00AD0611"/>
    <w:rsid w:val="00AD21D3"/>
    <w:rsid w:val="00AD23FB"/>
    <w:rsid w:val="00AD2D2B"/>
    <w:rsid w:val="00AD3FBE"/>
    <w:rsid w:val="00AD475D"/>
    <w:rsid w:val="00AD6AFB"/>
    <w:rsid w:val="00AE0F81"/>
    <w:rsid w:val="00AE23E9"/>
    <w:rsid w:val="00AE284A"/>
    <w:rsid w:val="00AE3A19"/>
    <w:rsid w:val="00AE4314"/>
    <w:rsid w:val="00AE59CD"/>
    <w:rsid w:val="00AE6C2D"/>
    <w:rsid w:val="00AF09CC"/>
    <w:rsid w:val="00AF16EC"/>
    <w:rsid w:val="00AF17C9"/>
    <w:rsid w:val="00AF2121"/>
    <w:rsid w:val="00AF2B67"/>
    <w:rsid w:val="00AF370D"/>
    <w:rsid w:val="00AF4879"/>
    <w:rsid w:val="00AF65C7"/>
    <w:rsid w:val="00AF683B"/>
    <w:rsid w:val="00AF6978"/>
    <w:rsid w:val="00AF782C"/>
    <w:rsid w:val="00B00731"/>
    <w:rsid w:val="00B024B6"/>
    <w:rsid w:val="00B047E6"/>
    <w:rsid w:val="00B049BB"/>
    <w:rsid w:val="00B04DC0"/>
    <w:rsid w:val="00B05522"/>
    <w:rsid w:val="00B06397"/>
    <w:rsid w:val="00B0678A"/>
    <w:rsid w:val="00B0712F"/>
    <w:rsid w:val="00B10DF3"/>
    <w:rsid w:val="00B10EB8"/>
    <w:rsid w:val="00B110F4"/>
    <w:rsid w:val="00B11376"/>
    <w:rsid w:val="00B11E37"/>
    <w:rsid w:val="00B12DC9"/>
    <w:rsid w:val="00B135A0"/>
    <w:rsid w:val="00B13789"/>
    <w:rsid w:val="00B147A0"/>
    <w:rsid w:val="00B15519"/>
    <w:rsid w:val="00B16095"/>
    <w:rsid w:val="00B169F8"/>
    <w:rsid w:val="00B16E2E"/>
    <w:rsid w:val="00B1705A"/>
    <w:rsid w:val="00B206DF"/>
    <w:rsid w:val="00B210E7"/>
    <w:rsid w:val="00B2125F"/>
    <w:rsid w:val="00B217A2"/>
    <w:rsid w:val="00B26344"/>
    <w:rsid w:val="00B268F1"/>
    <w:rsid w:val="00B26987"/>
    <w:rsid w:val="00B26BF7"/>
    <w:rsid w:val="00B271F3"/>
    <w:rsid w:val="00B278A1"/>
    <w:rsid w:val="00B27C2A"/>
    <w:rsid w:val="00B3066B"/>
    <w:rsid w:val="00B30C77"/>
    <w:rsid w:val="00B314ED"/>
    <w:rsid w:val="00B32030"/>
    <w:rsid w:val="00B328B1"/>
    <w:rsid w:val="00B355AE"/>
    <w:rsid w:val="00B35670"/>
    <w:rsid w:val="00B3594E"/>
    <w:rsid w:val="00B363BF"/>
    <w:rsid w:val="00B36CDC"/>
    <w:rsid w:val="00B40081"/>
    <w:rsid w:val="00B404B1"/>
    <w:rsid w:val="00B40629"/>
    <w:rsid w:val="00B40699"/>
    <w:rsid w:val="00B422DB"/>
    <w:rsid w:val="00B42E03"/>
    <w:rsid w:val="00B42E3E"/>
    <w:rsid w:val="00B42E8A"/>
    <w:rsid w:val="00B4458E"/>
    <w:rsid w:val="00B45A08"/>
    <w:rsid w:val="00B45D39"/>
    <w:rsid w:val="00B46C90"/>
    <w:rsid w:val="00B51090"/>
    <w:rsid w:val="00B5180A"/>
    <w:rsid w:val="00B521C7"/>
    <w:rsid w:val="00B52B21"/>
    <w:rsid w:val="00B52C6D"/>
    <w:rsid w:val="00B53482"/>
    <w:rsid w:val="00B536D9"/>
    <w:rsid w:val="00B53AED"/>
    <w:rsid w:val="00B53B56"/>
    <w:rsid w:val="00B55C03"/>
    <w:rsid w:val="00B57608"/>
    <w:rsid w:val="00B57D09"/>
    <w:rsid w:val="00B64673"/>
    <w:rsid w:val="00B64774"/>
    <w:rsid w:val="00B64BE1"/>
    <w:rsid w:val="00B65A00"/>
    <w:rsid w:val="00B667A2"/>
    <w:rsid w:val="00B67468"/>
    <w:rsid w:val="00B7042B"/>
    <w:rsid w:val="00B70FC6"/>
    <w:rsid w:val="00B71037"/>
    <w:rsid w:val="00B71128"/>
    <w:rsid w:val="00B723AF"/>
    <w:rsid w:val="00B7350C"/>
    <w:rsid w:val="00B73C4B"/>
    <w:rsid w:val="00B7447A"/>
    <w:rsid w:val="00B74841"/>
    <w:rsid w:val="00B7549E"/>
    <w:rsid w:val="00B75957"/>
    <w:rsid w:val="00B75BE3"/>
    <w:rsid w:val="00B76256"/>
    <w:rsid w:val="00B7794E"/>
    <w:rsid w:val="00B77C0E"/>
    <w:rsid w:val="00B803F9"/>
    <w:rsid w:val="00B80403"/>
    <w:rsid w:val="00B80B68"/>
    <w:rsid w:val="00B8148B"/>
    <w:rsid w:val="00B8204C"/>
    <w:rsid w:val="00B83300"/>
    <w:rsid w:val="00B8434B"/>
    <w:rsid w:val="00B84536"/>
    <w:rsid w:val="00B8523F"/>
    <w:rsid w:val="00B85581"/>
    <w:rsid w:val="00B85FB5"/>
    <w:rsid w:val="00B876DF"/>
    <w:rsid w:val="00B9052E"/>
    <w:rsid w:val="00B92DBF"/>
    <w:rsid w:val="00B93841"/>
    <w:rsid w:val="00B94124"/>
    <w:rsid w:val="00B94EE0"/>
    <w:rsid w:val="00B9500C"/>
    <w:rsid w:val="00BA0533"/>
    <w:rsid w:val="00BA1BF6"/>
    <w:rsid w:val="00BA24E6"/>
    <w:rsid w:val="00BA25F5"/>
    <w:rsid w:val="00BA2BCE"/>
    <w:rsid w:val="00BA39AF"/>
    <w:rsid w:val="00BA3D21"/>
    <w:rsid w:val="00BA51C6"/>
    <w:rsid w:val="00BA7017"/>
    <w:rsid w:val="00BA7D48"/>
    <w:rsid w:val="00BB02C4"/>
    <w:rsid w:val="00BB0EA3"/>
    <w:rsid w:val="00BB2420"/>
    <w:rsid w:val="00BB3F4E"/>
    <w:rsid w:val="00BB49C6"/>
    <w:rsid w:val="00BB5548"/>
    <w:rsid w:val="00BB62A1"/>
    <w:rsid w:val="00BB65E7"/>
    <w:rsid w:val="00BB6A25"/>
    <w:rsid w:val="00BB6BFC"/>
    <w:rsid w:val="00BB785F"/>
    <w:rsid w:val="00BC0379"/>
    <w:rsid w:val="00BC0FA8"/>
    <w:rsid w:val="00BC0FD1"/>
    <w:rsid w:val="00BC1C49"/>
    <w:rsid w:val="00BC20BD"/>
    <w:rsid w:val="00BC262C"/>
    <w:rsid w:val="00BC2852"/>
    <w:rsid w:val="00BC33D5"/>
    <w:rsid w:val="00BC5631"/>
    <w:rsid w:val="00BC5FE2"/>
    <w:rsid w:val="00BC684D"/>
    <w:rsid w:val="00BC6E66"/>
    <w:rsid w:val="00BD17F2"/>
    <w:rsid w:val="00BD22AB"/>
    <w:rsid w:val="00BD24BF"/>
    <w:rsid w:val="00BD2D6A"/>
    <w:rsid w:val="00BD56EC"/>
    <w:rsid w:val="00BD635E"/>
    <w:rsid w:val="00BD7450"/>
    <w:rsid w:val="00BD7F60"/>
    <w:rsid w:val="00BE1B59"/>
    <w:rsid w:val="00BE1C70"/>
    <w:rsid w:val="00BE2026"/>
    <w:rsid w:val="00BE2635"/>
    <w:rsid w:val="00BE2C4C"/>
    <w:rsid w:val="00BE2E13"/>
    <w:rsid w:val="00BE2E66"/>
    <w:rsid w:val="00BE31E2"/>
    <w:rsid w:val="00BE638D"/>
    <w:rsid w:val="00BE7DFD"/>
    <w:rsid w:val="00BF0244"/>
    <w:rsid w:val="00BF05FD"/>
    <w:rsid w:val="00BF0B6A"/>
    <w:rsid w:val="00BF10F3"/>
    <w:rsid w:val="00BF1CDC"/>
    <w:rsid w:val="00BF1FB7"/>
    <w:rsid w:val="00BF260D"/>
    <w:rsid w:val="00BF2CCA"/>
    <w:rsid w:val="00BF3E5F"/>
    <w:rsid w:val="00BF4D3A"/>
    <w:rsid w:val="00BF5A5C"/>
    <w:rsid w:val="00BF5F5E"/>
    <w:rsid w:val="00BF67F4"/>
    <w:rsid w:val="00BF6DFE"/>
    <w:rsid w:val="00BF6FFF"/>
    <w:rsid w:val="00C06DB6"/>
    <w:rsid w:val="00C06E89"/>
    <w:rsid w:val="00C07EDA"/>
    <w:rsid w:val="00C10EA8"/>
    <w:rsid w:val="00C1483C"/>
    <w:rsid w:val="00C15808"/>
    <w:rsid w:val="00C15E54"/>
    <w:rsid w:val="00C1691A"/>
    <w:rsid w:val="00C169B5"/>
    <w:rsid w:val="00C169F6"/>
    <w:rsid w:val="00C2044D"/>
    <w:rsid w:val="00C211DC"/>
    <w:rsid w:val="00C21B82"/>
    <w:rsid w:val="00C227AA"/>
    <w:rsid w:val="00C2345A"/>
    <w:rsid w:val="00C237CD"/>
    <w:rsid w:val="00C25617"/>
    <w:rsid w:val="00C268B3"/>
    <w:rsid w:val="00C27189"/>
    <w:rsid w:val="00C27686"/>
    <w:rsid w:val="00C27BE5"/>
    <w:rsid w:val="00C27D3E"/>
    <w:rsid w:val="00C30762"/>
    <w:rsid w:val="00C32BBB"/>
    <w:rsid w:val="00C339B8"/>
    <w:rsid w:val="00C33BF1"/>
    <w:rsid w:val="00C344F7"/>
    <w:rsid w:val="00C3488B"/>
    <w:rsid w:val="00C35F6C"/>
    <w:rsid w:val="00C363F8"/>
    <w:rsid w:val="00C36A95"/>
    <w:rsid w:val="00C413DE"/>
    <w:rsid w:val="00C424C9"/>
    <w:rsid w:val="00C4356F"/>
    <w:rsid w:val="00C43924"/>
    <w:rsid w:val="00C447DD"/>
    <w:rsid w:val="00C46889"/>
    <w:rsid w:val="00C473BF"/>
    <w:rsid w:val="00C5008B"/>
    <w:rsid w:val="00C51C25"/>
    <w:rsid w:val="00C5312A"/>
    <w:rsid w:val="00C54021"/>
    <w:rsid w:val="00C5475F"/>
    <w:rsid w:val="00C55C40"/>
    <w:rsid w:val="00C55CEC"/>
    <w:rsid w:val="00C57C1C"/>
    <w:rsid w:val="00C60377"/>
    <w:rsid w:val="00C60E10"/>
    <w:rsid w:val="00C61DBA"/>
    <w:rsid w:val="00C61E56"/>
    <w:rsid w:val="00C6267D"/>
    <w:rsid w:val="00C62A9D"/>
    <w:rsid w:val="00C62ED9"/>
    <w:rsid w:val="00C634B9"/>
    <w:rsid w:val="00C64297"/>
    <w:rsid w:val="00C65AB5"/>
    <w:rsid w:val="00C65F1F"/>
    <w:rsid w:val="00C66484"/>
    <w:rsid w:val="00C66D89"/>
    <w:rsid w:val="00C67B6A"/>
    <w:rsid w:val="00C71077"/>
    <w:rsid w:val="00C713AF"/>
    <w:rsid w:val="00C72347"/>
    <w:rsid w:val="00C729BE"/>
    <w:rsid w:val="00C749D1"/>
    <w:rsid w:val="00C80449"/>
    <w:rsid w:val="00C80719"/>
    <w:rsid w:val="00C80D3E"/>
    <w:rsid w:val="00C80F69"/>
    <w:rsid w:val="00C814EB"/>
    <w:rsid w:val="00C825FB"/>
    <w:rsid w:val="00C84A67"/>
    <w:rsid w:val="00C84CA2"/>
    <w:rsid w:val="00C8560F"/>
    <w:rsid w:val="00C858F7"/>
    <w:rsid w:val="00C8607B"/>
    <w:rsid w:val="00C8607F"/>
    <w:rsid w:val="00C875F6"/>
    <w:rsid w:val="00C87CF6"/>
    <w:rsid w:val="00C9063F"/>
    <w:rsid w:val="00C91468"/>
    <w:rsid w:val="00C93125"/>
    <w:rsid w:val="00C93216"/>
    <w:rsid w:val="00C933BC"/>
    <w:rsid w:val="00C93B21"/>
    <w:rsid w:val="00C95476"/>
    <w:rsid w:val="00C95782"/>
    <w:rsid w:val="00C95E84"/>
    <w:rsid w:val="00C95F54"/>
    <w:rsid w:val="00C96353"/>
    <w:rsid w:val="00C968DB"/>
    <w:rsid w:val="00C96BE2"/>
    <w:rsid w:val="00CA04AE"/>
    <w:rsid w:val="00CA0F32"/>
    <w:rsid w:val="00CA15DD"/>
    <w:rsid w:val="00CA2E58"/>
    <w:rsid w:val="00CA2E72"/>
    <w:rsid w:val="00CA31FA"/>
    <w:rsid w:val="00CA3383"/>
    <w:rsid w:val="00CA4D93"/>
    <w:rsid w:val="00CA4FBF"/>
    <w:rsid w:val="00CA5474"/>
    <w:rsid w:val="00CB095F"/>
    <w:rsid w:val="00CB123E"/>
    <w:rsid w:val="00CB131F"/>
    <w:rsid w:val="00CB2B42"/>
    <w:rsid w:val="00CB3C6D"/>
    <w:rsid w:val="00CB428E"/>
    <w:rsid w:val="00CB470A"/>
    <w:rsid w:val="00CB4E04"/>
    <w:rsid w:val="00CB5513"/>
    <w:rsid w:val="00CB5B32"/>
    <w:rsid w:val="00CB62BA"/>
    <w:rsid w:val="00CB6833"/>
    <w:rsid w:val="00CB7110"/>
    <w:rsid w:val="00CC1875"/>
    <w:rsid w:val="00CC1950"/>
    <w:rsid w:val="00CC34B5"/>
    <w:rsid w:val="00CC34FE"/>
    <w:rsid w:val="00CC4667"/>
    <w:rsid w:val="00CC49E4"/>
    <w:rsid w:val="00CC4AE0"/>
    <w:rsid w:val="00CC56E0"/>
    <w:rsid w:val="00CC60B2"/>
    <w:rsid w:val="00CD043B"/>
    <w:rsid w:val="00CD0996"/>
    <w:rsid w:val="00CD1521"/>
    <w:rsid w:val="00CD19DF"/>
    <w:rsid w:val="00CD1C4D"/>
    <w:rsid w:val="00CD1F1B"/>
    <w:rsid w:val="00CD2035"/>
    <w:rsid w:val="00CD240D"/>
    <w:rsid w:val="00CD2737"/>
    <w:rsid w:val="00CD4413"/>
    <w:rsid w:val="00CD47AC"/>
    <w:rsid w:val="00CD52FA"/>
    <w:rsid w:val="00CD6422"/>
    <w:rsid w:val="00CD6530"/>
    <w:rsid w:val="00CD6C2F"/>
    <w:rsid w:val="00CD7841"/>
    <w:rsid w:val="00CE01F1"/>
    <w:rsid w:val="00CE0457"/>
    <w:rsid w:val="00CE05D5"/>
    <w:rsid w:val="00CE0C19"/>
    <w:rsid w:val="00CE0D70"/>
    <w:rsid w:val="00CE1826"/>
    <w:rsid w:val="00CE183C"/>
    <w:rsid w:val="00CE18BC"/>
    <w:rsid w:val="00CE3E08"/>
    <w:rsid w:val="00CE5E1C"/>
    <w:rsid w:val="00CE631E"/>
    <w:rsid w:val="00CE67B8"/>
    <w:rsid w:val="00CE742D"/>
    <w:rsid w:val="00CF1897"/>
    <w:rsid w:val="00CF1BB1"/>
    <w:rsid w:val="00CF2BB1"/>
    <w:rsid w:val="00CF30E5"/>
    <w:rsid w:val="00CF32CA"/>
    <w:rsid w:val="00CF3993"/>
    <w:rsid w:val="00CF4AA8"/>
    <w:rsid w:val="00CF4BAF"/>
    <w:rsid w:val="00CF56C0"/>
    <w:rsid w:val="00CF5A86"/>
    <w:rsid w:val="00CF6487"/>
    <w:rsid w:val="00D02CDB"/>
    <w:rsid w:val="00D037ED"/>
    <w:rsid w:val="00D04471"/>
    <w:rsid w:val="00D05918"/>
    <w:rsid w:val="00D05B12"/>
    <w:rsid w:val="00D075E9"/>
    <w:rsid w:val="00D07D06"/>
    <w:rsid w:val="00D1026F"/>
    <w:rsid w:val="00D10B1E"/>
    <w:rsid w:val="00D11531"/>
    <w:rsid w:val="00D11665"/>
    <w:rsid w:val="00D116E6"/>
    <w:rsid w:val="00D11D84"/>
    <w:rsid w:val="00D13DC8"/>
    <w:rsid w:val="00D13EAA"/>
    <w:rsid w:val="00D146E5"/>
    <w:rsid w:val="00D15366"/>
    <w:rsid w:val="00D15997"/>
    <w:rsid w:val="00D17697"/>
    <w:rsid w:val="00D176CE"/>
    <w:rsid w:val="00D20986"/>
    <w:rsid w:val="00D20B88"/>
    <w:rsid w:val="00D20FD1"/>
    <w:rsid w:val="00D21BA1"/>
    <w:rsid w:val="00D21DB5"/>
    <w:rsid w:val="00D22AA5"/>
    <w:rsid w:val="00D230FD"/>
    <w:rsid w:val="00D23D6C"/>
    <w:rsid w:val="00D2414A"/>
    <w:rsid w:val="00D246EE"/>
    <w:rsid w:val="00D249CF"/>
    <w:rsid w:val="00D24AB5"/>
    <w:rsid w:val="00D2676E"/>
    <w:rsid w:val="00D2696B"/>
    <w:rsid w:val="00D26E73"/>
    <w:rsid w:val="00D2798B"/>
    <w:rsid w:val="00D30631"/>
    <w:rsid w:val="00D30A0C"/>
    <w:rsid w:val="00D30C0E"/>
    <w:rsid w:val="00D30F38"/>
    <w:rsid w:val="00D320A4"/>
    <w:rsid w:val="00D32ED3"/>
    <w:rsid w:val="00D33770"/>
    <w:rsid w:val="00D33B8C"/>
    <w:rsid w:val="00D33F94"/>
    <w:rsid w:val="00D340DC"/>
    <w:rsid w:val="00D363A8"/>
    <w:rsid w:val="00D374AA"/>
    <w:rsid w:val="00D3790C"/>
    <w:rsid w:val="00D409D3"/>
    <w:rsid w:val="00D40E43"/>
    <w:rsid w:val="00D41143"/>
    <w:rsid w:val="00D43238"/>
    <w:rsid w:val="00D4391D"/>
    <w:rsid w:val="00D4474D"/>
    <w:rsid w:val="00D44B47"/>
    <w:rsid w:val="00D44DC4"/>
    <w:rsid w:val="00D454EA"/>
    <w:rsid w:val="00D45E28"/>
    <w:rsid w:val="00D46404"/>
    <w:rsid w:val="00D46D0C"/>
    <w:rsid w:val="00D46D0E"/>
    <w:rsid w:val="00D46E98"/>
    <w:rsid w:val="00D472C4"/>
    <w:rsid w:val="00D47F8A"/>
    <w:rsid w:val="00D5436F"/>
    <w:rsid w:val="00D543D0"/>
    <w:rsid w:val="00D54839"/>
    <w:rsid w:val="00D55211"/>
    <w:rsid w:val="00D5574E"/>
    <w:rsid w:val="00D56017"/>
    <w:rsid w:val="00D560A8"/>
    <w:rsid w:val="00D5645C"/>
    <w:rsid w:val="00D56855"/>
    <w:rsid w:val="00D60438"/>
    <w:rsid w:val="00D60F66"/>
    <w:rsid w:val="00D619DE"/>
    <w:rsid w:val="00D61C00"/>
    <w:rsid w:val="00D6251E"/>
    <w:rsid w:val="00D627C1"/>
    <w:rsid w:val="00D649F3"/>
    <w:rsid w:val="00D65E64"/>
    <w:rsid w:val="00D7050D"/>
    <w:rsid w:val="00D70FC8"/>
    <w:rsid w:val="00D72719"/>
    <w:rsid w:val="00D731AA"/>
    <w:rsid w:val="00D7402D"/>
    <w:rsid w:val="00D752B6"/>
    <w:rsid w:val="00D75846"/>
    <w:rsid w:val="00D760F3"/>
    <w:rsid w:val="00D76A44"/>
    <w:rsid w:val="00D777B1"/>
    <w:rsid w:val="00D77C94"/>
    <w:rsid w:val="00D80A83"/>
    <w:rsid w:val="00D82CB1"/>
    <w:rsid w:val="00D82E1F"/>
    <w:rsid w:val="00D843AB"/>
    <w:rsid w:val="00D843FD"/>
    <w:rsid w:val="00D854EC"/>
    <w:rsid w:val="00D85804"/>
    <w:rsid w:val="00D858B5"/>
    <w:rsid w:val="00D86538"/>
    <w:rsid w:val="00D86C34"/>
    <w:rsid w:val="00D87D27"/>
    <w:rsid w:val="00D90621"/>
    <w:rsid w:val="00D90D5C"/>
    <w:rsid w:val="00D92230"/>
    <w:rsid w:val="00D92883"/>
    <w:rsid w:val="00D9396E"/>
    <w:rsid w:val="00D93C33"/>
    <w:rsid w:val="00D94D98"/>
    <w:rsid w:val="00D94E6A"/>
    <w:rsid w:val="00D95168"/>
    <w:rsid w:val="00D9579C"/>
    <w:rsid w:val="00DA1884"/>
    <w:rsid w:val="00DA190B"/>
    <w:rsid w:val="00DA2229"/>
    <w:rsid w:val="00DA3004"/>
    <w:rsid w:val="00DA308C"/>
    <w:rsid w:val="00DA39DD"/>
    <w:rsid w:val="00DA3FF3"/>
    <w:rsid w:val="00DA40D3"/>
    <w:rsid w:val="00DA5A93"/>
    <w:rsid w:val="00DA6197"/>
    <w:rsid w:val="00DA6266"/>
    <w:rsid w:val="00DA767D"/>
    <w:rsid w:val="00DA7B48"/>
    <w:rsid w:val="00DB0579"/>
    <w:rsid w:val="00DB1DB4"/>
    <w:rsid w:val="00DB3A34"/>
    <w:rsid w:val="00DB5135"/>
    <w:rsid w:val="00DB568F"/>
    <w:rsid w:val="00DB6C36"/>
    <w:rsid w:val="00DB7952"/>
    <w:rsid w:val="00DB7B18"/>
    <w:rsid w:val="00DC11D9"/>
    <w:rsid w:val="00DC1817"/>
    <w:rsid w:val="00DC209C"/>
    <w:rsid w:val="00DC270F"/>
    <w:rsid w:val="00DC3756"/>
    <w:rsid w:val="00DC3DA6"/>
    <w:rsid w:val="00DC44A4"/>
    <w:rsid w:val="00DC4BA5"/>
    <w:rsid w:val="00DC4E3F"/>
    <w:rsid w:val="00DC71D5"/>
    <w:rsid w:val="00DD0479"/>
    <w:rsid w:val="00DD1417"/>
    <w:rsid w:val="00DD1C80"/>
    <w:rsid w:val="00DD1D64"/>
    <w:rsid w:val="00DD4BFD"/>
    <w:rsid w:val="00DD5126"/>
    <w:rsid w:val="00DD6662"/>
    <w:rsid w:val="00DD66F6"/>
    <w:rsid w:val="00DD70ED"/>
    <w:rsid w:val="00DE04E3"/>
    <w:rsid w:val="00DE0AEE"/>
    <w:rsid w:val="00DE0BAD"/>
    <w:rsid w:val="00DE0DD8"/>
    <w:rsid w:val="00DE17CE"/>
    <w:rsid w:val="00DE18A3"/>
    <w:rsid w:val="00DE2D72"/>
    <w:rsid w:val="00DE386D"/>
    <w:rsid w:val="00DE40B5"/>
    <w:rsid w:val="00DE4B77"/>
    <w:rsid w:val="00DE4BDC"/>
    <w:rsid w:val="00DE5E13"/>
    <w:rsid w:val="00DE7F5E"/>
    <w:rsid w:val="00DF0265"/>
    <w:rsid w:val="00DF0791"/>
    <w:rsid w:val="00DF1041"/>
    <w:rsid w:val="00DF21B3"/>
    <w:rsid w:val="00DF2F2D"/>
    <w:rsid w:val="00DF381C"/>
    <w:rsid w:val="00DF4E4B"/>
    <w:rsid w:val="00DF668F"/>
    <w:rsid w:val="00DF7672"/>
    <w:rsid w:val="00DF7BA7"/>
    <w:rsid w:val="00E006AA"/>
    <w:rsid w:val="00E00BDE"/>
    <w:rsid w:val="00E00C22"/>
    <w:rsid w:val="00E023EB"/>
    <w:rsid w:val="00E0341C"/>
    <w:rsid w:val="00E03949"/>
    <w:rsid w:val="00E04791"/>
    <w:rsid w:val="00E051E7"/>
    <w:rsid w:val="00E065B0"/>
    <w:rsid w:val="00E0728B"/>
    <w:rsid w:val="00E07290"/>
    <w:rsid w:val="00E108C2"/>
    <w:rsid w:val="00E10D8F"/>
    <w:rsid w:val="00E12F02"/>
    <w:rsid w:val="00E13F81"/>
    <w:rsid w:val="00E15631"/>
    <w:rsid w:val="00E15DFF"/>
    <w:rsid w:val="00E16BA6"/>
    <w:rsid w:val="00E16C86"/>
    <w:rsid w:val="00E20D05"/>
    <w:rsid w:val="00E228F0"/>
    <w:rsid w:val="00E23000"/>
    <w:rsid w:val="00E23112"/>
    <w:rsid w:val="00E23268"/>
    <w:rsid w:val="00E23F24"/>
    <w:rsid w:val="00E255B2"/>
    <w:rsid w:val="00E275F8"/>
    <w:rsid w:val="00E279E6"/>
    <w:rsid w:val="00E27C4E"/>
    <w:rsid w:val="00E30007"/>
    <w:rsid w:val="00E30A28"/>
    <w:rsid w:val="00E30B2F"/>
    <w:rsid w:val="00E30F99"/>
    <w:rsid w:val="00E31C35"/>
    <w:rsid w:val="00E32114"/>
    <w:rsid w:val="00E32A0A"/>
    <w:rsid w:val="00E32BE0"/>
    <w:rsid w:val="00E32D7E"/>
    <w:rsid w:val="00E338F1"/>
    <w:rsid w:val="00E33BF5"/>
    <w:rsid w:val="00E35174"/>
    <w:rsid w:val="00E365F8"/>
    <w:rsid w:val="00E36666"/>
    <w:rsid w:val="00E36EB1"/>
    <w:rsid w:val="00E372D0"/>
    <w:rsid w:val="00E37E17"/>
    <w:rsid w:val="00E40656"/>
    <w:rsid w:val="00E40DA2"/>
    <w:rsid w:val="00E40E12"/>
    <w:rsid w:val="00E40F79"/>
    <w:rsid w:val="00E414A0"/>
    <w:rsid w:val="00E416C0"/>
    <w:rsid w:val="00E41FEE"/>
    <w:rsid w:val="00E420A0"/>
    <w:rsid w:val="00E43F6E"/>
    <w:rsid w:val="00E4425F"/>
    <w:rsid w:val="00E45AFB"/>
    <w:rsid w:val="00E4619A"/>
    <w:rsid w:val="00E467B7"/>
    <w:rsid w:val="00E46909"/>
    <w:rsid w:val="00E476E4"/>
    <w:rsid w:val="00E47CF5"/>
    <w:rsid w:val="00E50894"/>
    <w:rsid w:val="00E51D2C"/>
    <w:rsid w:val="00E52AB9"/>
    <w:rsid w:val="00E52D14"/>
    <w:rsid w:val="00E537D1"/>
    <w:rsid w:val="00E55997"/>
    <w:rsid w:val="00E55BE8"/>
    <w:rsid w:val="00E5659C"/>
    <w:rsid w:val="00E5667E"/>
    <w:rsid w:val="00E56DC8"/>
    <w:rsid w:val="00E56E8F"/>
    <w:rsid w:val="00E6079D"/>
    <w:rsid w:val="00E6101C"/>
    <w:rsid w:val="00E6170B"/>
    <w:rsid w:val="00E6207C"/>
    <w:rsid w:val="00E6336E"/>
    <w:rsid w:val="00E639AD"/>
    <w:rsid w:val="00E64F2C"/>
    <w:rsid w:val="00E65AF5"/>
    <w:rsid w:val="00E667E8"/>
    <w:rsid w:val="00E70411"/>
    <w:rsid w:val="00E70477"/>
    <w:rsid w:val="00E70A66"/>
    <w:rsid w:val="00E7320B"/>
    <w:rsid w:val="00E7371B"/>
    <w:rsid w:val="00E73B99"/>
    <w:rsid w:val="00E73DAA"/>
    <w:rsid w:val="00E73EDF"/>
    <w:rsid w:val="00E74450"/>
    <w:rsid w:val="00E747FE"/>
    <w:rsid w:val="00E75C30"/>
    <w:rsid w:val="00E765F4"/>
    <w:rsid w:val="00E76671"/>
    <w:rsid w:val="00E779E4"/>
    <w:rsid w:val="00E8063C"/>
    <w:rsid w:val="00E80BC1"/>
    <w:rsid w:val="00E81351"/>
    <w:rsid w:val="00E815A1"/>
    <w:rsid w:val="00E82B54"/>
    <w:rsid w:val="00E83C3B"/>
    <w:rsid w:val="00E84228"/>
    <w:rsid w:val="00E84811"/>
    <w:rsid w:val="00E84B27"/>
    <w:rsid w:val="00E853C4"/>
    <w:rsid w:val="00E86084"/>
    <w:rsid w:val="00E867D0"/>
    <w:rsid w:val="00E86A39"/>
    <w:rsid w:val="00E87132"/>
    <w:rsid w:val="00E8733E"/>
    <w:rsid w:val="00E87787"/>
    <w:rsid w:val="00E87A3A"/>
    <w:rsid w:val="00E90A4A"/>
    <w:rsid w:val="00E92159"/>
    <w:rsid w:val="00E92DB2"/>
    <w:rsid w:val="00E937B1"/>
    <w:rsid w:val="00E93D3E"/>
    <w:rsid w:val="00E9468E"/>
    <w:rsid w:val="00E94A2A"/>
    <w:rsid w:val="00E94F8E"/>
    <w:rsid w:val="00E9542F"/>
    <w:rsid w:val="00E95557"/>
    <w:rsid w:val="00E960F0"/>
    <w:rsid w:val="00E96318"/>
    <w:rsid w:val="00E97C27"/>
    <w:rsid w:val="00E97FBA"/>
    <w:rsid w:val="00EA239B"/>
    <w:rsid w:val="00EA328F"/>
    <w:rsid w:val="00EA7A53"/>
    <w:rsid w:val="00EB0AFA"/>
    <w:rsid w:val="00EB10EB"/>
    <w:rsid w:val="00EB19D2"/>
    <w:rsid w:val="00EB1F05"/>
    <w:rsid w:val="00EB32A0"/>
    <w:rsid w:val="00EB3D22"/>
    <w:rsid w:val="00EB4A0C"/>
    <w:rsid w:val="00EB5502"/>
    <w:rsid w:val="00EB5AFE"/>
    <w:rsid w:val="00EB665F"/>
    <w:rsid w:val="00EB7933"/>
    <w:rsid w:val="00EB7FF9"/>
    <w:rsid w:val="00EC1BA3"/>
    <w:rsid w:val="00EC3D4F"/>
    <w:rsid w:val="00EC3E2D"/>
    <w:rsid w:val="00EC3EDA"/>
    <w:rsid w:val="00EC4B0C"/>
    <w:rsid w:val="00EC69F1"/>
    <w:rsid w:val="00ED06AC"/>
    <w:rsid w:val="00ED07D1"/>
    <w:rsid w:val="00ED1B00"/>
    <w:rsid w:val="00ED27C1"/>
    <w:rsid w:val="00ED36DA"/>
    <w:rsid w:val="00ED386B"/>
    <w:rsid w:val="00ED3A96"/>
    <w:rsid w:val="00ED431A"/>
    <w:rsid w:val="00ED4326"/>
    <w:rsid w:val="00ED4455"/>
    <w:rsid w:val="00ED4642"/>
    <w:rsid w:val="00ED4AE3"/>
    <w:rsid w:val="00ED531D"/>
    <w:rsid w:val="00ED577C"/>
    <w:rsid w:val="00ED6816"/>
    <w:rsid w:val="00ED70BA"/>
    <w:rsid w:val="00ED7D7D"/>
    <w:rsid w:val="00EE1190"/>
    <w:rsid w:val="00EE198D"/>
    <w:rsid w:val="00EE1A36"/>
    <w:rsid w:val="00EE1E44"/>
    <w:rsid w:val="00EE2F14"/>
    <w:rsid w:val="00EE5CAD"/>
    <w:rsid w:val="00EE632A"/>
    <w:rsid w:val="00EE6613"/>
    <w:rsid w:val="00EE6AD6"/>
    <w:rsid w:val="00EE79FE"/>
    <w:rsid w:val="00EE7B04"/>
    <w:rsid w:val="00EE7B44"/>
    <w:rsid w:val="00EF027D"/>
    <w:rsid w:val="00EF0C61"/>
    <w:rsid w:val="00EF12E0"/>
    <w:rsid w:val="00EF1BEA"/>
    <w:rsid w:val="00EF1F70"/>
    <w:rsid w:val="00EF281E"/>
    <w:rsid w:val="00EF32B4"/>
    <w:rsid w:val="00EF3B4C"/>
    <w:rsid w:val="00EF4479"/>
    <w:rsid w:val="00EF44DF"/>
    <w:rsid w:val="00EF467C"/>
    <w:rsid w:val="00EF5224"/>
    <w:rsid w:val="00EF58B9"/>
    <w:rsid w:val="00F002D4"/>
    <w:rsid w:val="00F0033B"/>
    <w:rsid w:val="00F00C8E"/>
    <w:rsid w:val="00F00D20"/>
    <w:rsid w:val="00F011E0"/>
    <w:rsid w:val="00F038C0"/>
    <w:rsid w:val="00F04228"/>
    <w:rsid w:val="00F04412"/>
    <w:rsid w:val="00F0561F"/>
    <w:rsid w:val="00F058A7"/>
    <w:rsid w:val="00F05D52"/>
    <w:rsid w:val="00F06396"/>
    <w:rsid w:val="00F101BC"/>
    <w:rsid w:val="00F11F7B"/>
    <w:rsid w:val="00F1229F"/>
    <w:rsid w:val="00F13311"/>
    <w:rsid w:val="00F15A87"/>
    <w:rsid w:val="00F16017"/>
    <w:rsid w:val="00F165C5"/>
    <w:rsid w:val="00F16902"/>
    <w:rsid w:val="00F16FE0"/>
    <w:rsid w:val="00F20FAB"/>
    <w:rsid w:val="00F2148D"/>
    <w:rsid w:val="00F22278"/>
    <w:rsid w:val="00F23193"/>
    <w:rsid w:val="00F23BCD"/>
    <w:rsid w:val="00F23EF8"/>
    <w:rsid w:val="00F26DD7"/>
    <w:rsid w:val="00F274A3"/>
    <w:rsid w:val="00F27565"/>
    <w:rsid w:val="00F30494"/>
    <w:rsid w:val="00F30FC6"/>
    <w:rsid w:val="00F31B33"/>
    <w:rsid w:val="00F323B5"/>
    <w:rsid w:val="00F32C14"/>
    <w:rsid w:val="00F32DF9"/>
    <w:rsid w:val="00F34DEC"/>
    <w:rsid w:val="00F36931"/>
    <w:rsid w:val="00F3787C"/>
    <w:rsid w:val="00F37DB0"/>
    <w:rsid w:val="00F402AD"/>
    <w:rsid w:val="00F40B54"/>
    <w:rsid w:val="00F41371"/>
    <w:rsid w:val="00F42889"/>
    <w:rsid w:val="00F42C1E"/>
    <w:rsid w:val="00F4358B"/>
    <w:rsid w:val="00F45114"/>
    <w:rsid w:val="00F47271"/>
    <w:rsid w:val="00F501F9"/>
    <w:rsid w:val="00F5040A"/>
    <w:rsid w:val="00F508F8"/>
    <w:rsid w:val="00F51686"/>
    <w:rsid w:val="00F51D1F"/>
    <w:rsid w:val="00F52A73"/>
    <w:rsid w:val="00F52F1D"/>
    <w:rsid w:val="00F544B5"/>
    <w:rsid w:val="00F55D1A"/>
    <w:rsid w:val="00F56A55"/>
    <w:rsid w:val="00F56EA1"/>
    <w:rsid w:val="00F57A4F"/>
    <w:rsid w:val="00F60CB8"/>
    <w:rsid w:val="00F6118A"/>
    <w:rsid w:val="00F61976"/>
    <w:rsid w:val="00F61995"/>
    <w:rsid w:val="00F61BEE"/>
    <w:rsid w:val="00F61F51"/>
    <w:rsid w:val="00F63279"/>
    <w:rsid w:val="00F6331B"/>
    <w:rsid w:val="00F636E5"/>
    <w:rsid w:val="00F65758"/>
    <w:rsid w:val="00F671B8"/>
    <w:rsid w:val="00F6761F"/>
    <w:rsid w:val="00F67880"/>
    <w:rsid w:val="00F67C92"/>
    <w:rsid w:val="00F70CFD"/>
    <w:rsid w:val="00F711A6"/>
    <w:rsid w:val="00F714EE"/>
    <w:rsid w:val="00F719D9"/>
    <w:rsid w:val="00F73E6D"/>
    <w:rsid w:val="00F74707"/>
    <w:rsid w:val="00F7575E"/>
    <w:rsid w:val="00F75BD7"/>
    <w:rsid w:val="00F76C44"/>
    <w:rsid w:val="00F770B7"/>
    <w:rsid w:val="00F77E92"/>
    <w:rsid w:val="00F77F9B"/>
    <w:rsid w:val="00F80854"/>
    <w:rsid w:val="00F8180C"/>
    <w:rsid w:val="00F825ED"/>
    <w:rsid w:val="00F83DBC"/>
    <w:rsid w:val="00F841BD"/>
    <w:rsid w:val="00F841CD"/>
    <w:rsid w:val="00F84C48"/>
    <w:rsid w:val="00F8676F"/>
    <w:rsid w:val="00F87266"/>
    <w:rsid w:val="00F9348A"/>
    <w:rsid w:val="00F93777"/>
    <w:rsid w:val="00F93B87"/>
    <w:rsid w:val="00F958B7"/>
    <w:rsid w:val="00F96123"/>
    <w:rsid w:val="00FA0A2F"/>
    <w:rsid w:val="00FA1AB9"/>
    <w:rsid w:val="00FA43A2"/>
    <w:rsid w:val="00FA47BF"/>
    <w:rsid w:val="00FA4EA4"/>
    <w:rsid w:val="00FA5234"/>
    <w:rsid w:val="00FA6325"/>
    <w:rsid w:val="00FB1147"/>
    <w:rsid w:val="00FB13D1"/>
    <w:rsid w:val="00FB383D"/>
    <w:rsid w:val="00FB44AB"/>
    <w:rsid w:val="00FB4F14"/>
    <w:rsid w:val="00FB554E"/>
    <w:rsid w:val="00FB5E4F"/>
    <w:rsid w:val="00FB6502"/>
    <w:rsid w:val="00FB6DC6"/>
    <w:rsid w:val="00FB75CF"/>
    <w:rsid w:val="00FB7E33"/>
    <w:rsid w:val="00FC2B16"/>
    <w:rsid w:val="00FC30B9"/>
    <w:rsid w:val="00FC3B0C"/>
    <w:rsid w:val="00FC771E"/>
    <w:rsid w:val="00FC7F7C"/>
    <w:rsid w:val="00FD12A2"/>
    <w:rsid w:val="00FD16AA"/>
    <w:rsid w:val="00FD2B91"/>
    <w:rsid w:val="00FD2C73"/>
    <w:rsid w:val="00FD3755"/>
    <w:rsid w:val="00FD4500"/>
    <w:rsid w:val="00FD4B0C"/>
    <w:rsid w:val="00FD4DD7"/>
    <w:rsid w:val="00FD597C"/>
    <w:rsid w:val="00FD597F"/>
    <w:rsid w:val="00FD6232"/>
    <w:rsid w:val="00FD6AD1"/>
    <w:rsid w:val="00FE019D"/>
    <w:rsid w:val="00FE0718"/>
    <w:rsid w:val="00FE141B"/>
    <w:rsid w:val="00FE1CFD"/>
    <w:rsid w:val="00FE20D5"/>
    <w:rsid w:val="00FE2B30"/>
    <w:rsid w:val="00FE2D1C"/>
    <w:rsid w:val="00FE397D"/>
    <w:rsid w:val="00FE589E"/>
    <w:rsid w:val="00FE5A1F"/>
    <w:rsid w:val="00FE5FA9"/>
    <w:rsid w:val="00FE5FF8"/>
    <w:rsid w:val="00FE666C"/>
    <w:rsid w:val="00FE7C92"/>
    <w:rsid w:val="00FF0F14"/>
    <w:rsid w:val="00FF13C2"/>
    <w:rsid w:val="00FF13C7"/>
    <w:rsid w:val="00FF1A78"/>
    <w:rsid w:val="00FF2DDA"/>
    <w:rsid w:val="00FF2EE0"/>
    <w:rsid w:val="00FF30B9"/>
    <w:rsid w:val="00FF3BB1"/>
    <w:rsid w:val="00FF4217"/>
    <w:rsid w:val="00FF5AA8"/>
    <w:rsid w:val="00FF5E83"/>
    <w:rsid w:val="00FF6209"/>
    <w:rsid w:val="00FF6E2B"/>
    <w:rsid w:val="00FF6E93"/>
    <w:rsid w:val="00FF7224"/>
    <w:rsid w:val="00FF7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F1FD7"/>
  <w15:docId w15:val="{993AB983-7F88-4F6C-9053-CAF6C296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017"/>
    <w:rPr>
      <w:sz w:val="24"/>
      <w:szCs w:val="24"/>
    </w:rPr>
  </w:style>
  <w:style w:type="paragraph" w:styleId="Heading1">
    <w:name w:val="heading 1"/>
    <w:basedOn w:val="Normal"/>
    <w:next w:val="Normal"/>
    <w:link w:val="Heading1Char"/>
    <w:qFormat/>
    <w:rsid w:val="00CB2B4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10EB"/>
    <w:pPr>
      <w:tabs>
        <w:tab w:val="center" w:pos="4153"/>
        <w:tab w:val="right" w:pos="8306"/>
      </w:tabs>
    </w:pPr>
  </w:style>
  <w:style w:type="paragraph" w:styleId="Footer">
    <w:name w:val="footer"/>
    <w:basedOn w:val="Normal"/>
    <w:rsid w:val="00EB10EB"/>
    <w:pPr>
      <w:tabs>
        <w:tab w:val="center" w:pos="4153"/>
        <w:tab w:val="right" w:pos="8306"/>
      </w:tabs>
    </w:pPr>
  </w:style>
  <w:style w:type="paragraph" w:styleId="BalloonText">
    <w:name w:val="Balloon Text"/>
    <w:basedOn w:val="Normal"/>
    <w:semiHidden/>
    <w:rsid w:val="00EB10EB"/>
    <w:rPr>
      <w:rFonts w:ascii="Tahoma" w:hAnsi="Tahoma" w:cs="Tahoma"/>
      <w:sz w:val="16"/>
      <w:szCs w:val="16"/>
    </w:rPr>
  </w:style>
  <w:style w:type="table" w:styleId="TableGrid">
    <w:name w:val="Table Grid"/>
    <w:basedOn w:val="TableNormal"/>
    <w:rsid w:val="00B57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F6E2B"/>
    <w:pPr>
      <w:ind w:left="720"/>
      <w:contextualSpacing/>
    </w:pPr>
    <w:rPr>
      <w:rFonts w:ascii="Arial" w:hAnsi="Arial" w:cs="Arial"/>
      <w:sz w:val="22"/>
    </w:rPr>
  </w:style>
  <w:style w:type="character" w:styleId="Hyperlink">
    <w:name w:val="Hyperlink"/>
    <w:basedOn w:val="DefaultParagraphFont"/>
    <w:rsid w:val="00FF6E2B"/>
    <w:rPr>
      <w:color w:val="0000FF"/>
      <w:u w:val="single"/>
    </w:rPr>
  </w:style>
  <w:style w:type="character" w:customStyle="1" w:styleId="Heading1Char">
    <w:name w:val="Heading 1 Char"/>
    <w:basedOn w:val="DefaultParagraphFont"/>
    <w:link w:val="Heading1"/>
    <w:rsid w:val="00CB2B42"/>
    <w:rPr>
      <w:rFonts w:ascii="Arial" w:hAnsi="Arial" w:cs="Arial"/>
      <w:b/>
      <w:bCs/>
      <w:kern w:val="32"/>
      <w:sz w:val="32"/>
      <w:szCs w:val="32"/>
    </w:rPr>
  </w:style>
  <w:style w:type="table" w:styleId="LightShading-Accent2">
    <w:name w:val="Light Shading Accent 2"/>
    <w:basedOn w:val="TableNormal"/>
    <w:uiPriority w:val="60"/>
    <w:rsid w:val="00790F4D"/>
    <w:rPr>
      <w:rFonts w:asciiTheme="minorHAnsi" w:eastAsiaTheme="minorHAnsi" w:hAnsiTheme="minorHAnsi" w:cstheme="minorBid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NoSpacing">
    <w:name w:val="No Spacing"/>
    <w:uiPriority w:val="1"/>
    <w:qFormat/>
    <w:rsid w:val="00C713AF"/>
    <w:rPr>
      <w:sz w:val="24"/>
      <w:szCs w:val="24"/>
    </w:rPr>
  </w:style>
  <w:style w:type="paragraph" w:styleId="Title">
    <w:name w:val="Title"/>
    <w:next w:val="Normal"/>
    <w:link w:val="TitleChar"/>
    <w:uiPriority w:val="10"/>
    <w:qFormat/>
    <w:rsid w:val="0019267C"/>
    <w:pPr>
      <w:spacing w:after="240"/>
      <w:contextualSpacing/>
    </w:pPr>
    <w:rPr>
      <w:rFonts w:asciiTheme="majorHAnsi" w:eastAsiaTheme="majorEastAsia" w:hAnsiTheme="majorHAnsi" w:cstheme="majorBidi"/>
      <w:color w:val="00245D"/>
      <w:spacing w:val="-10"/>
      <w:kern w:val="28"/>
      <w:sz w:val="72"/>
      <w:szCs w:val="56"/>
      <w:lang w:eastAsia="en-US"/>
    </w:rPr>
  </w:style>
  <w:style w:type="character" w:customStyle="1" w:styleId="TitleChar">
    <w:name w:val="Title Char"/>
    <w:basedOn w:val="DefaultParagraphFont"/>
    <w:link w:val="Title"/>
    <w:uiPriority w:val="10"/>
    <w:rsid w:val="0019267C"/>
    <w:rPr>
      <w:rFonts w:asciiTheme="majorHAnsi" w:eastAsiaTheme="majorEastAsia" w:hAnsiTheme="majorHAnsi" w:cstheme="majorBidi"/>
      <w:color w:val="00245D"/>
      <w:spacing w:val="-10"/>
      <w:kern w:val="28"/>
      <w:sz w:val="72"/>
      <w:szCs w:val="56"/>
      <w:lang w:eastAsia="en-US"/>
    </w:rPr>
  </w:style>
  <w:style w:type="paragraph" w:styleId="Subtitle">
    <w:name w:val="Subtitle"/>
    <w:next w:val="Normal"/>
    <w:link w:val="SubtitleChar"/>
    <w:uiPriority w:val="11"/>
    <w:qFormat/>
    <w:rsid w:val="0019267C"/>
    <w:pPr>
      <w:numPr>
        <w:ilvl w:val="1"/>
      </w:numPr>
      <w:spacing w:before="480" w:after="480"/>
    </w:pPr>
    <w:rPr>
      <w:rFonts w:asciiTheme="minorHAnsi" w:eastAsiaTheme="minorEastAsia" w:hAnsiTheme="minorHAnsi" w:cstheme="minorBidi"/>
      <w:color w:val="00245D"/>
      <w:spacing w:val="15"/>
      <w:sz w:val="40"/>
      <w:szCs w:val="22"/>
      <w:lang w:eastAsia="en-US"/>
    </w:rPr>
  </w:style>
  <w:style w:type="character" w:customStyle="1" w:styleId="SubtitleChar">
    <w:name w:val="Subtitle Char"/>
    <w:basedOn w:val="DefaultParagraphFont"/>
    <w:link w:val="Subtitle"/>
    <w:uiPriority w:val="11"/>
    <w:rsid w:val="0019267C"/>
    <w:rPr>
      <w:rFonts w:asciiTheme="minorHAnsi" w:eastAsiaTheme="minorEastAsia" w:hAnsiTheme="minorHAnsi" w:cstheme="minorBidi"/>
      <w:color w:val="00245D"/>
      <w:spacing w:val="15"/>
      <w:sz w:val="40"/>
      <w:szCs w:val="22"/>
      <w:lang w:eastAsia="en-US"/>
    </w:rPr>
  </w:style>
  <w:style w:type="paragraph" w:customStyle="1" w:styleId="Subtitle2">
    <w:name w:val="Subtitle 2"/>
    <w:next w:val="Normal"/>
    <w:qFormat/>
    <w:rsid w:val="0019267C"/>
    <w:pPr>
      <w:spacing w:before="480" w:after="480"/>
    </w:pPr>
    <w:rPr>
      <w:rFonts w:asciiTheme="minorHAnsi" w:eastAsiaTheme="minorEastAsia" w:hAnsiTheme="minorHAnsi" w:cstheme="minorBidi"/>
      <w:color w:val="5F605D"/>
      <w:spacing w:val="15"/>
      <w:sz w:val="40"/>
      <w:szCs w:val="22"/>
      <w:lang w:eastAsia="en-US"/>
    </w:rPr>
  </w:style>
  <w:style w:type="character" w:customStyle="1" w:styleId="ListParagraphChar">
    <w:name w:val="List Paragraph Char"/>
    <w:basedOn w:val="DefaultParagraphFont"/>
    <w:link w:val="ListParagraph"/>
    <w:uiPriority w:val="34"/>
    <w:locked/>
    <w:rsid w:val="00AE23E9"/>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30018">
      <w:bodyDiv w:val="1"/>
      <w:marLeft w:val="0"/>
      <w:marRight w:val="0"/>
      <w:marTop w:val="0"/>
      <w:marBottom w:val="0"/>
      <w:divBdr>
        <w:top w:val="none" w:sz="0" w:space="0" w:color="auto"/>
        <w:left w:val="none" w:sz="0" w:space="0" w:color="auto"/>
        <w:bottom w:val="none" w:sz="0" w:space="0" w:color="auto"/>
        <w:right w:val="none" w:sz="0" w:space="0" w:color="auto"/>
      </w:divBdr>
    </w:div>
    <w:div w:id="102311731">
      <w:bodyDiv w:val="1"/>
      <w:marLeft w:val="0"/>
      <w:marRight w:val="0"/>
      <w:marTop w:val="0"/>
      <w:marBottom w:val="0"/>
      <w:divBdr>
        <w:top w:val="none" w:sz="0" w:space="0" w:color="auto"/>
        <w:left w:val="none" w:sz="0" w:space="0" w:color="auto"/>
        <w:bottom w:val="none" w:sz="0" w:space="0" w:color="auto"/>
        <w:right w:val="none" w:sz="0" w:space="0" w:color="auto"/>
      </w:divBdr>
    </w:div>
    <w:div w:id="297810209">
      <w:bodyDiv w:val="1"/>
      <w:marLeft w:val="0"/>
      <w:marRight w:val="0"/>
      <w:marTop w:val="0"/>
      <w:marBottom w:val="0"/>
      <w:divBdr>
        <w:top w:val="none" w:sz="0" w:space="0" w:color="auto"/>
        <w:left w:val="none" w:sz="0" w:space="0" w:color="auto"/>
        <w:bottom w:val="none" w:sz="0" w:space="0" w:color="auto"/>
        <w:right w:val="none" w:sz="0" w:space="0" w:color="auto"/>
      </w:divBdr>
    </w:div>
    <w:div w:id="409429013">
      <w:bodyDiv w:val="1"/>
      <w:marLeft w:val="0"/>
      <w:marRight w:val="0"/>
      <w:marTop w:val="0"/>
      <w:marBottom w:val="0"/>
      <w:divBdr>
        <w:top w:val="none" w:sz="0" w:space="0" w:color="auto"/>
        <w:left w:val="none" w:sz="0" w:space="0" w:color="auto"/>
        <w:bottom w:val="none" w:sz="0" w:space="0" w:color="auto"/>
        <w:right w:val="none" w:sz="0" w:space="0" w:color="auto"/>
      </w:divBdr>
    </w:div>
    <w:div w:id="548149438">
      <w:bodyDiv w:val="1"/>
      <w:marLeft w:val="0"/>
      <w:marRight w:val="0"/>
      <w:marTop w:val="0"/>
      <w:marBottom w:val="0"/>
      <w:divBdr>
        <w:top w:val="none" w:sz="0" w:space="0" w:color="auto"/>
        <w:left w:val="none" w:sz="0" w:space="0" w:color="auto"/>
        <w:bottom w:val="none" w:sz="0" w:space="0" w:color="auto"/>
        <w:right w:val="none" w:sz="0" w:space="0" w:color="auto"/>
      </w:divBdr>
    </w:div>
    <w:div w:id="634722822">
      <w:bodyDiv w:val="1"/>
      <w:marLeft w:val="0"/>
      <w:marRight w:val="0"/>
      <w:marTop w:val="0"/>
      <w:marBottom w:val="0"/>
      <w:divBdr>
        <w:top w:val="none" w:sz="0" w:space="0" w:color="auto"/>
        <w:left w:val="none" w:sz="0" w:space="0" w:color="auto"/>
        <w:bottom w:val="none" w:sz="0" w:space="0" w:color="auto"/>
        <w:right w:val="none" w:sz="0" w:space="0" w:color="auto"/>
      </w:divBdr>
    </w:div>
    <w:div w:id="833689315">
      <w:bodyDiv w:val="1"/>
      <w:marLeft w:val="0"/>
      <w:marRight w:val="0"/>
      <w:marTop w:val="0"/>
      <w:marBottom w:val="0"/>
      <w:divBdr>
        <w:top w:val="none" w:sz="0" w:space="0" w:color="auto"/>
        <w:left w:val="none" w:sz="0" w:space="0" w:color="auto"/>
        <w:bottom w:val="none" w:sz="0" w:space="0" w:color="auto"/>
        <w:right w:val="none" w:sz="0" w:space="0" w:color="auto"/>
      </w:divBdr>
    </w:div>
    <w:div w:id="1066881615">
      <w:bodyDiv w:val="1"/>
      <w:marLeft w:val="0"/>
      <w:marRight w:val="0"/>
      <w:marTop w:val="0"/>
      <w:marBottom w:val="0"/>
      <w:divBdr>
        <w:top w:val="none" w:sz="0" w:space="0" w:color="auto"/>
        <w:left w:val="none" w:sz="0" w:space="0" w:color="auto"/>
        <w:bottom w:val="none" w:sz="0" w:space="0" w:color="auto"/>
        <w:right w:val="none" w:sz="0" w:space="0" w:color="auto"/>
      </w:divBdr>
    </w:div>
    <w:div w:id="1340304805">
      <w:bodyDiv w:val="1"/>
      <w:marLeft w:val="0"/>
      <w:marRight w:val="0"/>
      <w:marTop w:val="0"/>
      <w:marBottom w:val="0"/>
      <w:divBdr>
        <w:top w:val="none" w:sz="0" w:space="0" w:color="auto"/>
        <w:left w:val="none" w:sz="0" w:space="0" w:color="auto"/>
        <w:bottom w:val="none" w:sz="0" w:space="0" w:color="auto"/>
        <w:right w:val="none" w:sz="0" w:space="0" w:color="auto"/>
      </w:divBdr>
    </w:div>
    <w:div w:id="1747992984">
      <w:bodyDiv w:val="1"/>
      <w:marLeft w:val="0"/>
      <w:marRight w:val="0"/>
      <w:marTop w:val="0"/>
      <w:marBottom w:val="0"/>
      <w:divBdr>
        <w:top w:val="none" w:sz="0" w:space="0" w:color="auto"/>
        <w:left w:val="none" w:sz="0" w:space="0" w:color="auto"/>
        <w:bottom w:val="none" w:sz="0" w:space="0" w:color="auto"/>
        <w:right w:val="none" w:sz="0" w:space="0" w:color="auto"/>
      </w:divBdr>
    </w:div>
    <w:div w:id="19770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png" /><Relationship Id="rId17" Type="http://schemas.openxmlformats.org/officeDocument/2006/relationships/header" Target="header1.xml" /><Relationship Id="rId16" Type="http://schemas.openxmlformats.org/officeDocument/2006/relationships/hyperlink" Target="#" TargetMode="External" /><Relationship Id="rId20" Type="http://schemas.openxmlformats.org/officeDocument/2006/relationships/theme" Target="theme/theme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hyperlink" Target="#" TargetMode="External" /><Relationship Id="rId10" Type="http://schemas.openxmlformats.org/officeDocument/2006/relationships/footnotes" Target="footnotes.xml" /><Relationship Id="rId19" Type="http://schemas.openxmlformats.org/officeDocument/2006/relationships/fontTable" Target="fontTable.xml" /><Relationship Id="rId9" Type="http://schemas.openxmlformats.org/officeDocument/2006/relationships/webSettings" Target="webSettings.xml" /><Relationship Id="rId14" Type="http://schemas.openxmlformats.org/officeDocument/2006/relationships/hyperlink" Target="#" TargetMode="External" />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1200</Words>
  <Characters>6933</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SALARY</vt:lpstr>
    </vt:vector>
  </TitlesOfParts>
  <Company>Vertex Data Science Ltd</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SALARY</dc:title>
  <dc:creator>n393400</dc:creator>
  <cp:lastModifiedBy>Wesley, Gill</cp:lastModifiedBy>
  <cp:revision>2</cp:revision>
  <cp:lastPrinted>2020-12-01T09:00:00Z</cp:lastPrinted>
  <dcterms:created xsi:type="dcterms:W3CDTF">2025-06-03T11:14:00Z</dcterms:created>
  <dcterms:modified xsi:type="dcterms:W3CDTF">2025-06-03T11:14:00Z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Tottman, Nick</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Guinan, Jane</vt:lpwstr>
  </property>
  <property fmtid="{D5CDD505-2E9C-101B-9397-08002B2CF9AE}" pid="7" name="Order">
    <vt:r8>128100</vt:r8>
  </property>
  <property fmtid="{D5CDD505-2E9C-101B-9397-08002B2CF9AE}" pid="8" name="ContentTypeId">
    <vt:lpwstr>0x0101005A86F8F8950BDB4F867D2A4EF86A69A6</vt:lpwstr>
  </property>
  <property fmtid="{D5CDD505-2E9C-101B-9397-08002B2CF9AE}" pid="9" name="display_urn\:schemas-microsoft-com\:office\:office#Editor">
    <vt:lpwstr>Tottman, Nick</vt:lpwstr>
  </property>
  <property fmtid="{D5CDD505-2E9C-101B-9397-08002B2CF9AE}" pid="10" name="GUID">
    <vt:lpwstr>d7e7f365-8d11-40a8-865b-7a6b4573e878</vt:lpwstr>
  </property>
  <property fmtid="{D5CDD505-2E9C-101B-9397-08002B2CF9AE}" pid="11" name="display_urn\:schemas-microsoft-com\:office\:office#Author">
    <vt:lpwstr>Guinan, Jane</vt:lpwstr>
  </property>
</Properties>
</file>