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FF883" w14:textId="77777777" w:rsidR="00664359" w:rsidRPr="00D6348F" w:rsidRDefault="00664359" w:rsidP="00B95409">
      <w:pPr>
        <w:pStyle w:val="BodyText2"/>
        <w:spacing w:after="0" w:line="240" w:lineRule="auto"/>
        <w:ind w:right="-714"/>
        <w:jc w:val="both"/>
        <w:rPr>
          <w:rFonts w:ascii="Arial" w:hAnsi="Arial" w:cs="Arial"/>
          <w:bCs/>
          <w:i/>
          <w:iCs/>
          <w:sz w:val="22"/>
          <w:szCs w:val="22"/>
        </w:rPr>
      </w:pPr>
      <w:r w:rsidRPr="00D6348F">
        <w:rPr>
          <w:rFonts w:ascii="Arial" w:hAnsi="Arial" w:cs="Arial"/>
          <w:bCs/>
          <w:i/>
          <w:iCs/>
          <w:sz w:val="22"/>
          <w:szCs w:val="22"/>
        </w:rPr>
        <w:t xml:space="preserve"> </w:t>
      </w:r>
    </w:p>
    <w:tbl>
      <w:tblPr>
        <w:tblW w:w="8928" w:type="dxa"/>
        <w:tblLook w:val="0000" w:firstRow="0" w:lastRow="0" w:firstColumn="0" w:lastColumn="0" w:noHBand="0" w:noVBand="0"/>
      </w:tblPr>
      <w:tblGrid>
        <w:gridCol w:w="8928"/>
      </w:tblGrid>
      <w:tr w:rsidR="00664359" w:rsidRPr="00D6348F" w14:paraId="0F80D4E6" w14:textId="77777777" w:rsidTr="00740AE0">
        <w:trPr>
          <w:cantSplit/>
        </w:trPr>
        <w:tc>
          <w:tcPr>
            <w:tcW w:w="8928" w:type="dxa"/>
          </w:tcPr>
          <w:p w14:paraId="3E6DA5DD" w14:textId="77777777" w:rsidR="00664359" w:rsidRPr="00D6348F" w:rsidRDefault="00664359" w:rsidP="00947DB5">
            <w:pPr>
              <w:pStyle w:val="Heading1"/>
              <w:jc w:val="center"/>
              <w:rPr>
                <w:sz w:val="22"/>
                <w:szCs w:val="22"/>
              </w:rPr>
            </w:pPr>
            <w:r w:rsidRPr="00D6348F">
              <w:rPr>
                <w:sz w:val="22"/>
                <w:szCs w:val="22"/>
              </w:rPr>
              <w:t>Job Outline</w:t>
            </w:r>
          </w:p>
        </w:tc>
      </w:tr>
    </w:tbl>
    <w:p w14:paraId="5C742537" w14:textId="77777777" w:rsidR="00664359" w:rsidRPr="00D6348F" w:rsidRDefault="00664359" w:rsidP="00664359">
      <w:pPr>
        <w:jc w:val="both"/>
        <w:rPr>
          <w:rFonts w:ascii="Arial" w:hAnsi="Arial" w:cs="Arial"/>
          <w:b/>
          <w:bCs/>
          <w:sz w:val="22"/>
          <w:szCs w:val="22"/>
        </w:rPr>
      </w:pPr>
    </w:p>
    <w:tbl>
      <w:tblPr>
        <w:tblW w:w="8931" w:type="dxa"/>
        <w:tblBorders>
          <w:top w:val="single" w:sz="4" w:space="0" w:color="auto"/>
          <w:bottom w:val="single" w:sz="4" w:space="0" w:color="auto"/>
        </w:tblBorders>
        <w:tblLook w:val="0000" w:firstRow="0" w:lastRow="0" w:firstColumn="0" w:lastColumn="0" w:noHBand="0" w:noVBand="0"/>
      </w:tblPr>
      <w:tblGrid>
        <w:gridCol w:w="2773"/>
        <w:gridCol w:w="6158"/>
      </w:tblGrid>
      <w:tr w:rsidR="00664359" w:rsidRPr="00D6348F" w14:paraId="5CBB5C58" w14:textId="77777777" w:rsidTr="00A96AA2">
        <w:trPr>
          <w:trHeight w:val="709"/>
        </w:trPr>
        <w:tc>
          <w:tcPr>
            <w:tcW w:w="2773" w:type="dxa"/>
            <w:vAlign w:val="center"/>
          </w:tcPr>
          <w:p w14:paraId="6EC48884" w14:textId="77777777" w:rsidR="00664359" w:rsidRPr="00D6348F" w:rsidRDefault="00664359" w:rsidP="00740AE0">
            <w:pPr>
              <w:jc w:val="both"/>
              <w:rPr>
                <w:rFonts w:ascii="Arial" w:hAnsi="Arial" w:cs="Arial"/>
                <w:b/>
                <w:bCs/>
                <w:sz w:val="22"/>
                <w:szCs w:val="22"/>
              </w:rPr>
            </w:pPr>
            <w:r w:rsidRPr="00D6348F">
              <w:rPr>
                <w:rFonts w:ascii="Arial" w:hAnsi="Arial" w:cs="Arial"/>
                <w:b/>
                <w:bCs/>
                <w:sz w:val="22"/>
                <w:szCs w:val="22"/>
              </w:rPr>
              <w:t>Post:</w:t>
            </w:r>
          </w:p>
        </w:tc>
        <w:tc>
          <w:tcPr>
            <w:tcW w:w="6158" w:type="dxa"/>
            <w:vAlign w:val="center"/>
          </w:tcPr>
          <w:p w14:paraId="04B6327B" w14:textId="5AB2DB71" w:rsidR="00664359" w:rsidRPr="00D6348F" w:rsidRDefault="002C2C64" w:rsidP="007126C1">
            <w:pPr>
              <w:pStyle w:val="Heading3"/>
              <w:ind w:left="-328" w:firstLine="283"/>
              <w:rPr>
                <w:b w:val="0"/>
                <w:bCs w:val="0"/>
                <w:sz w:val="22"/>
                <w:szCs w:val="22"/>
              </w:rPr>
            </w:pPr>
            <w:r w:rsidRPr="00D6348F">
              <w:rPr>
                <w:b w:val="0"/>
                <w:bCs w:val="0"/>
                <w:sz w:val="22"/>
                <w:szCs w:val="22"/>
              </w:rPr>
              <w:t xml:space="preserve">Sessional </w:t>
            </w:r>
            <w:r w:rsidR="008474B9" w:rsidRPr="00D6348F">
              <w:rPr>
                <w:b w:val="0"/>
                <w:bCs w:val="0"/>
                <w:sz w:val="22"/>
                <w:szCs w:val="22"/>
              </w:rPr>
              <w:t>Operations Room Assistant</w:t>
            </w:r>
            <w:r w:rsidR="00A752C3" w:rsidRPr="00D6348F">
              <w:rPr>
                <w:b w:val="0"/>
                <w:bCs w:val="0"/>
                <w:sz w:val="22"/>
                <w:szCs w:val="22"/>
              </w:rPr>
              <w:t xml:space="preserve"> </w:t>
            </w:r>
          </w:p>
        </w:tc>
      </w:tr>
      <w:tr w:rsidR="00664359" w:rsidRPr="00D6348F" w14:paraId="7ED0C97B" w14:textId="77777777" w:rsidTr="008E3BB5">
        <w:trPr>
          <w:trHeight w:val="511"/>
        </w:trPr>
        <w:tc>
          <w:tcPr>
            <w:tcW w:w="2773" w:type="dxa"/>
            <w:vAlign w:val="center"/>
          </w:tcPr>
          <w:p w14:paraId="3A37B2E0" w14:textId="77777777" w:rsidR="00664359" w:rsidRPr="00D6348F" w:rsidRDefault="00664359" w:rsidP="00740AE0">
            <w:pPr>
              <w:jc w:val="both"/>
              <w:rPr>
                <w:rFonts w:ascii="Arial" w:hAnsi="Arial" w:cs="Arial"/>
                <w:b/>
                <w:bCs/>
                <w:sz w:val="22"/>
                <w:szCs w:val="22"/>
              </w:rPr>
            </w:pPr>
            <w:r w:rsidRPr="00D6348F">
              <w:rPr>
                <w:rFonts w:ascii="Arial" w:hAnsi="Arial" w:cs="Arial"/>
                <w:b/>
                <w:bCs/>
                <w:sz w:val="22"/>
                <w:szCs w:val="22"/>
              </w:rPr>
              <w:t>Responsible To:</w:t>
            </w:r>
          </w:p>
        </w:tc>
        <w:tc>
          <w:tcPr>
            <w:tcW w:w="6158" w:type="dxa"/>
            <w:vAlign w:val="bottom"/>
          </w:tcPr>
          <w:p w14:paraId="05D606D5" w14:textId="03A54EC0" w:rsidR="00664359" w:rsidRPr="00D6348F" w:rsidRDefault="008474B9" w:rsidP="008E3BB5">
            <w:pPr>
              <w:pStyle w:val="Heading3"/>
              <w:ind w:left="0"/>
              <w:jc w:val="left"/>
              <w:rPr>
                <w:b w:val="0"/>
                <w:bCs w:val="0"/>
                <w:sz w:val="22"/>
                <w:szCs w:val="22"/>
              </w:rPr>
            </w:pPr>
            <w:r w:rsidRPr="00D6348F">
              <w:rPr>
                <w:b w:val="0"/>
                <w:bCs w:val="0"/>
                <w:sz w:val="22"/>
                <w:szCs w:val="22"/>
              </w:rPr>
              <w:t>Operations Room Supervisor</w:t>
            </w:r>
          </w:p>
        </w:tc>
      </w:tr>
      <w:tr w:rsidR="00664359" w:rsidRPr="00D6348F" w14:paraId="78661A9F" w14:textId="77777777" w:rsidTr="008E3BB5">
        <w:trPr>
          <w:trHeight w:val="574"/>
        </w:trPr>
        <w:tc>
          <w:tcPr>
            <w:tcW w:w="2773" w:type="dxa"/>
            <w:vAlign w:val="center"/>
          </w:tcPr>
          <w:p w14:paraId="2ACE650D" w14:textId="7CCBEC3E" w:rsidR="00664359" w:rsidRPr="00D6348F" w:rsidRDefault="002C2C64" w:rsidP="008E3BB5">
            <w:pPr>
              <w:rPr>
                <w:rFonts w:ascii="Arial" w:hAnsi="Arial" w:cs="Arial"/>
                <w:b/>
                <w:bCs/>
                <w:sz w:val="22"/>
                <w:szCs w:val="22"/>
              </w:rPr>
            </w:pPr>
            <w:r w:rsidRPr="00D6348F">
              <w:rPr>
                <w:rFonts w:ascii="Arial" w:hAnsi="Arial" w:cs="Arial"/>
                <w:b/>
                <w:bCs/>
                <w:sz w:val="22"/>
                <w:szCs w:val="22"/>
              </w:rPr>
              <w:t>Employment Type</w:t>
            </w:r>
            <w:r w:rsidR="00664359" w:rsidRPr="00D6348F">
              <w:rPr>
                <w:rFonts w:ascii="Arial" w:hAnsi="Arial" w:cs="Arial"/>
                <w:b/>
                <w:bCs/>
                <w:sz w:val="22"/>
                <w:szCs w:val="22"/>
              </w:rPr>
              <w:t>:</w:t>
            </w:r>
          </w:p>
        </w:tc>
        <w:tc>
          <w:tcPr>
            <w:tcW w:w="6158" w:type="dxa"/>
            <w:vAlign w:val="center"/>
          </w:tcPr>
          <w:p w14:paraId="4B0776D1" w14:textId="02015C04" w:rsidR="00664359" w:rsidRPr="00D6348F" w:rsidRDefault="002C2C64" w:rsidP="008E3BB5">
            <w:pPr>
              <w:pStyle w:val="Heading3"/>
              <w:ind w:left="0"/>
              <w:jc w:val="left"/>
              <w:rPr>
                <w:b w:val="0"/>
                <w:bCs w:val="0"/>
                <w:sz w:val="22"/>
                <w:szCs w:val="22"/>
              </w:rPr>
            </w:pPr>
            <w:r w:rsidRPr="00D6348F">
              <w:rPr>
                <w:b w:val="0"/>
                <w:bCs w:val="0"/>
                <w:sz w:val="22"/>
                <w:szCs w:val="22"/>
              </w:rPr>
              <w:t>Bank</w:t>
            </w:r>
          </w:p>
        </w:tc>
      </w:tr>
      <w:tr w:rsidR="00664359" w:rsidRPr="00D6348F" w14:paraId="0A6DE9ED" w14:textId="77777777" w:rsidTr="00A96AA2">
        <w:trPr>
          <w:trHeight w:val="738"/>
        </w:trPr>
        <w:tc>
          <w:tcPr>
            <w:tcW w:w="2773" w:type="dxa"/>
            <w:vAlign w:val="center"/>
          </w:tcPr>
          <w:p w14:paraId="001838C8" w14:textId="77777777" w:rsidR="00664359" w:rsidRPr="00D6348F" w:rsidRDefault="00664359" w:rsidP="00740AE0">
            <w:pPr>
              <w:jc w:val="both"/>
              <w:rPr>
                <w:rFonts w:ascii="Arial" w:hAnsi="Arial" w:cs="Arial"/>
                <w:b/>
                <w:bCs/>
                <w:sz w:val="22"/>
                <w:szCs w:val="22"/>
              </w:rPr>
            </w:pPr>
            <w:r w:rsidRPr="00D6348F">
              <w:rPr>
                <w:rFonts w:ascii="Arial" w:hAnsi="Arial" w:cs="Arial"/>
                <w:b/>
                <w:bCs/>
                <w:sz w:val="22"/>
                <w:szCs w:val="22"/>
              </w:rPr>
              <w:t>Hours of Work</w:t>
            </w:r>
          </w:p>
        </w:tc>
        <w:tc>
          <w:tcPr>
            <w:tcW w:w="6158" w:type="dxa"/>
            <w:vAlign w:val="center"/>
          </w:tcPr>
          <w:p w14:paraId="3C46FD3D" w14:textId="680BD55D" w:rsidR="009760C8" w:rsidRPr="00D6348F" w:rsidRDefault="002C2C64" w:rsidP="002C2C64">
            <w:pPr>
              <w:jc w:val="both"/>
              <w:rPr>
                <w:rFonts w:ascii="Arial" w:hAnsi="Arial" w:cs="Arial"/>
                <w:bCs/>
                <w:sz w:val="22"/>
                <w:szCs w:val="22"/>
              </w:rPr>
            </w:pPr>
            <w:r w:rsidRPr="00D6348F">
              <w:rPr>
                <w:rFonts w:ascii="Arial" w:hAnsi="Arial" w:cs="Arial"/>
                <w:b/>
                <w:sz w:val="22"/>
                <w:szCs w:val="22"/>
              </w:rPr>
              <w:t>Variable</w:t>
            </w:r>
          </w:p>
        </w:tc>
      </w:tr>
      <w:tr w:rsidR="00664359" w:rsidRPr="00D6348F" w14:paraId="327A3E9C" w14:textId="77777777" w:rsidTr="00A96AA2">
        <w:trPr>
          <w:trHeight w:val="848"/>
        </w:trPr>
        <w:tc>
          <w:tcPr>
            <w:tcW w:w="2773" w:type="dxa"/>
            <w:vAlign w:val="center"/>
          </w:tcPr>
          <w:p w14:paraId="35B3E544" w14:textId="77777777" w:rsidR="00664359" w:rsidRPr="00D6348F" w:rsidRDefault="00664359" w:rsidP="00740AE0">
            <w:pPr>
              <w:jc w:val="both"/>
              <w:rPr>
                <w:rFonts w:ascii="Arial" w:hAnsi="Arial" w:cs="Arial"/>
                <w:b/>
                <w:bCs/>
                <w:sz w:val="22"/>
                <w:szCs w:val="22"/>
              </w:rPr>
            </w:pPr>
            <w:r w:rsidRPr="00D6348F">
              <w:rPr>
                <w:rFonts w:ascii="Arial" w:hAnsi="Arial" w:cs="Arial"/>
                <w:b/>
                <w:bCs/>
                <w:sz w:val="22"/>
                <w:szCs w:val="22"/>
              </w:rPr>
              <w:t>Salary:</w:t>
            </w:r>
          </w:p>
        </w:tc>
        <w:tc>
          <w:tcPr>
            <w:tcW w:w="6158" w:type="dxa"/>
            <w:vAlign w:val="center"/>
          </w:tcPr>
          <w:p w14:paraId="516F3612" w14:textId="19FCE97C" w:rsidR="00664359" w:rsidRPr="00D6348F" w:rsidRDefault="002C2C64" w:rsidP="00EC62B8">
            <w:pPr>
              <w:jc w:val="both"/>
              <w:rPr>
                <w:rFonts w:ascii="Arial" w:hAnsi="Arial" w:cs="Arial"/>
                <w:sz w:val="22"/>
                <w:szCs w:val="22"/>
              </w:rPr>
            </w:pPr>
            <w:r w:rsidRPr="00D6348F">
              <w:rPr>
                <w:rFonts w:ascii="Arial" w:hAnsi="Arial" w:cs="Arial"/>
                <w:sz w:val="22"/>
                <w:szCs w:val="22"/>
              </w:rPr>
              <w:t>£14.6460 per hour (SCP 20D)</w:t>
            </w:r>
          </w:p>
        </w:tc>
      </w:tr>
      <w:tr w:rsidR="00664359" w:rsidRPr="00D6348F" w14:paraId="0F6114AC" w14:textId="77777777" w:rsidTr="00A96AA2">
        <w:trPr>
          <w:trHeight w:val="848"/>
        </w:trPr>
        <w:tc>
          <w:tcPr>
            <w:tcW w:w="8931" w:type="dxa"/>
            <w:gridSpan w:val="2"/>
            <w:vAlign w:val="center"/>
          </w:tcPr>
          <w:p w14:paraId="381B6E3E" w14:textId="77777777" w:rsidR="00664359" w:rsidRPr="00D6348F" w:rsidRDefault="00664359" w:rsidP="00D6348F">
            <w:pPr>
              <w:jc w:val="both"/>
              <w:rPr>
                <w:rFonts w:ascii="Arial" w:hAnsi="Arial" w:cs="Arial"/>
                <w:b/>
                <w:i/>
                <w:iCs/>
                <w:sz w:val="22"/>
                <w:szCs w:val="22"/>
              </w:rPr>
            </w:pPr>
            <w:bookmarkStart w:id="0" w:name="_GoBack"/>
            <w:bookmarkEnd w:id="0"/>
          </w:p>
        </w:tc>
      </w:tr>
    </w:tbl>
    <w:p w14:paraId="1A62BD4A" w14:textId="77777777" w:rsidR="00664359" w:rsidRPr="00D6348F" w:rsidRDefault="00664359" w:rsidP="00664359">
      <w:pPr>
        <w:jc w:val="both"/>
        <w:rPr>
          <w:rFonts w:ascii="Arial" w:hAnsi="Arial" w:cs="Arial"/>
          <w:b/>
          <w:bCs/>
          <w:sz w:val="22"/>
          <w:szCs w:val="22"/>
        </w:rPr>
      </w:pPr>
    </w:p>
    <w:p w14:paraId="59047934" w14:textId="6A6EE63F" w:rsidR="00664359" w:rsidRPr="00D6348F" w:rsidRDefault="00664359" w:rsidP="00664359">
      <w:pPr>
        <w:jc w:val="both"/>
        <w:rPr>
          <w:rFonts w:ascii="Arial" w:hAnsi="Arial" w:cs="Arial"/>
          <w:b/>
          <w:sz w:val="22"/>
          <w:szCs w:val="22"/>
        </w:rPr>
      </w:pPr>
      <w:r w:rsidRPr="00D6348F">
        <w:rPr>
          <w:rFonts w:ascii="Arial" w:hAnsi="Arial" w:cs="Arial"/>
          <w:b/>
          <w:sz w:val="22"/>
          <w:szCs w:val="22"/>
        </w:rPr>
        <w:t>Who are we?</w:t>
      </w:r>
    </w:p>
    <w:p w14:paraId="3B83E5C4" w14:textId="77777777" w:rsidR="00EC62B8" w:rsidRPr="00D6348F" w:rsidRDefault="00EC62B8" w:rsidP="00664359">
      <w:pPr>
        <w:jc w:val="both"/>
        <w:rPr>
          <w:rFonts w:ascii="Arial" w:hAnsi="Arial" w:cs="Arial"/>
          <w:b/>
          <w:sz w:val="22"/>
          <w:szCs w:val="22"/>
        </w:rPr>
      </w:pPr>
    </w:p>
    <w:p w14:paraId="1BAA9802" w14:textId="550C4A08" w:rsidR="00664359" w:rsidRPr="00D6348F" w:rsidRDefault="00664359" w:rsidP="00664359">
      <w:pPr>
        <w:jc w:val="both"/>
        <w:rPr>
          <w:rFonts w:ascii="Arial" w:hAnsi="Arial" w:cs="Arial"/>
          <w:sz w:val="22"/>
          <w:szCs w:val="22"/>
        </w:rPr>
      </w:pPr>
      <w:r w:rsidRPr="00D6348F">
        <w:rPr>
          <w:rFonts w:ascii="Arial" w:hAnsi="Arial" w:cs="Arial"/>
          <w:sz w:val="22"/>
          <w:szCs w:val="22"/>
        </w:rPr>
        <w:t xml:space="preserve">Kibble is Scotland’s specialist provider of services for at risk children and young people. By providing a range of integrated services, we help build positive futures for children and young people aged 5 plus, with complex social, </w:t>
      </w:r>
      <w:r w:rsidR="007126C1" w:rsidRPr="00D6348F">
        <w:rPr>
          <w:rFonts w:ascii="Arial" w:hAnsi="Arial" w:cs="Arial"/>
          <w:sz w:val="22"/>
          <w:szCs w:val="22"/>
        </w:rPr>
        <w:t>emotional,</w:t>
      </w:r>
      <w:r w:rsidRPr="00D6348F">
        <w:rPr>
          <w:rFonts w:ascii="Arial" w:hAnsi="Arial" w:cs="Arial"/>
          <w:sz w:val="22"/>
          <w:szCs w:val="22"/>
        </w:rPr>
        <w:t xml:space="preserve"> and educational needs.  </w:t>
      </w:r>
    </w:p>
    <w:p w14:paraId="7A964F94" w14:textId="77777777" w:rsidR="00664359" w:rsidRPr="00D6348F" w:rsidRDefault="00664359" w:rsidP="00A752C3">
      <w:pPr>
        <w:jc w:val="both"/>
        <w:rPr>
          <w:rFonts w:ascii="Arial" w:hAnsi="Arial" w:cs="Arial"/>
          <w:b/>
          <w:sz w:val="22"/>
          <w:szCs w:val="22"/>
        </w:rPr>
      </w:pPr>
    </w:p>
    <w:p w14:paraId="53A70D85" w14:textId="77777777" w:rsidR="009760C8" w:rsidRPr="00D6348F" w:rsidRDefault="009760C8" w:rsidP="00664359">
      <w:pPr>
        <w:jc w:val="both"/>
        <w:rPr>
          <w:rFonts w:ascii="Arial" w:hAnsi="Arial" w:cs="Arial"/>
          <w:b/>
          <w:sz w:val="22"/>
          <w:szCs w:val="22"/>
        </w:rPr>
      </w:pPr>
    </w:p>
    <w:p w14:paraId="7377CC36" w14:textId="4E1252BD" w:rsidR="00664359" w:rsidRPr="00D6348F" w:rsidRDefault="00664359" w:rsidP="00664359">
      <w:pPr>
        <w:jc w:val="both"/>
        <w:rPr>
          <w:rFonts w:ascii="Arial" w:hAnsi="Arial" w:cs="Arial"/>
          <w:b/>
          <w:sz w:val="22"/>
          <w:szCs w:val="22"/>
        </w:rPr>
      </w:pPr>
      <w:r w:rsidRPr="00D6348F">
        <w:rPr>
          <w:rFonts w:ascii="Arial" w:hAnsi="Arial" w:cs="Arial"/>
          <w:b/>
          <w:sz w:val="22"/>
          <w:szCs w:val="22"/>
        </w:rPr>
        <w:t>What is the job function?</w:t>
      </w:r>
    </w:p>
    <w:p w14:paraId="2FFD01E4" w14:textId="77777777" w:rsidR="00EC62B8" w:rsidRPr="00D6348F" w:rsidRDefault="00EC62B8" w:rsidP="00664359">
      <w:pPr>
        <w:jc w:val="both"/>
        <w:rPr>
          <w:rFonts w:ascii="Arial" w:hAnsi="Arial" w:cs="Arial"/>
          <w:b/>
          <w:sz w:val="22"/>
          <w:szCs w:val="22"/>
        </w:rPr>
      </w:pPr>
    </w:p>
    <w:p w14:paraId="49AF9403" w14:textId="5CEA4D64" w:rsidR="00311EB4" w:rsidRPr="00D6348F" w:rsidRDefault="008474B9" w:rsidP="002C2C64">
      <w:pPr>
        <w:tabs>
          <w:tab w:val="left" w:pos="993"/>
        </w:tabs>
        <w:jc w:val="both"/>
        <w:rPr>
          <w:rFonts w:ascii="Arial" w:hAnsi="Arial" w:cs="Arial"/>
          <w:sz w:val="22"/>
          <w:szCs w:val="22"/>
        </w:rPr>
      </w:pPr>
      <w:r w:rsidRPr="00D6348F">
        <w:rPr>
          <w:rFonts w:ascii="Arial" w:hAnsi="Arial" w:cs="Arial"/>
          <w:sz w:val="22"/>
          <w:szCs w:val="22"/>
        </w:rPr>
        <w:t>Working within the Operations Room, you will ensure a secure and safe environment for young people, staff and visitors by monitoring and controlling a number of security systems.  You will be responsible for coordinating visitor check-ins, including scanning and managing the access and movement of all staff, young people and visitors within the centre, all while adhering to strict safeguarding and confidentiality protocols.</w:t>
      </w:r>
    </w:p>
    <w:p w14:paraId="0DE83734" w14:textId="77777777" w:rsidR="008474B9" w:rsidRPr="00D6348F" w:rsidRDefault="008474B9" w:rsidP="00664359">
      <w:pPr>
        <w:jc w:val="both"/>
        <w:rPr>
          <w:rFonts w:ascii="Arial" w:hAnsi="Arial" w:cs="Arial"/>
          <w:b/>
          <w:sz w:val="22"/>
          <w:szCs w:val="22"/>
        </w:rPr>
      </w:pPr>
    </w:p>
    <w:p w14:paraId="23A871BD" w14:textId="77777777" w:rsidR="008474B9" w:rsidRPr="00D6348F" w:rsidRDefault="008474B9" w:rsidP="008474B9">
      <w:pPr>
        <w:tabs>
          <w:tab w:val="left" w:pos="993"/>
        </w:tabs>
        <w:jc w:val="both"/>
        <w:rPr>
          <w:rFonts w:ascii="Arial" w:hAnsi="Arial" w:cs="Arial"/>
          <w:b/>
          <w:bCs/>
          <w:sz w:val="22"/>
          <w:szCs w:val="22"/>
        </w:rPr>
      </w:pPr>
      <w:r w:rsidRPr="00D6348F">
        <w:rPr>
          <w:rFonts w:ascii="Arial" w:hAnsi="Arial" w:cs="Arial"/>
          <w:b/>
          <w:bCs/>
          <w:sz w:val="22"/>
          <w:szCs w:val="22"/>
        </w:rPr>
        <w:t>Main Duties:</w:t>
      </w:r>
    </w:p>
    <w:p w14:paraId="10202F63" w14:textId="77777777" w:rsidR="008474B9" w:rsidRPr="00D6348F" w:rsidRDefault="008474B9" w:rsidP="008474B9">
      <w:pPr>
        <w:tabs>
          <w:tab w:val="left" w:pos="993"/>
        </w:tabs>
        <w:jc w:val="both"/>
        <w:rPr>
          <w:rFonts w:ascii="Arial" w:hAnsi="Arial" w:cs="Arial"/>
          <w:b/>
          <w:bCs/>
          <w:sz w:val="22"/>
          <w:szCs w:val="22"/>
        </w:rPr>
      </w:pPr>
    </w:p>
    <w:p w14:paraId="3DC6A6A2" w14:textId="0B962AB5" w:rsidR="008474B9" w:rsidRPr="00D6348F" w:rsidRDefault="008474B9" w:rsidP="008474B9">
      <w:pPr>
        <w:numPr>
          <w:ilvl w:val="0"/>
          <w:numId w:val="28"/>
        </w:numPr>
        <w:tabs>
          <w:tab w:val="left" w:pos="0"/>
        </w:tabs>
        <w:jc w:val="both"/>
        <w:rPr>
          <w:rFonts w:ascii="Arial" w:hAnsi="Arial" w:cs="Arial"/>
          <w:sz w:val="22"/>
          <w:szCs w:val="22"/>
        </w:rPr>
      </w:pPr>
      <w:r w:rsidRPr="00D6348F">
        <w:rPr>
          <w:rFonts w:ascii="Arial" w:hAnsi="Arial" w:cs="Arial"/>
          <w:sz w:val="22"/>
          <w:szCs w:val="22"/>
        </w:rPr>
        <w:t>Monitoring Close Circuit Television (CCTV) for Kibble properties and ensuring any suspicious or unsafe activity is promptly reported and recorded.</w:t>
      </w:r>
    </w:p>
    <w:p w14:paraId="1AF3F1E1" w14:textId="1DBF9342" w:rsidR="008474B9" w:rsidRPr="00D6348F" w:rsidRDefault="00C4787B" w:rsidP="008474B9">
      <w:pPr>
        <w:pStyle w:val="NormalWeb"/>
        <w:numPr>
          <w:ilvl w:val="0"/>
          <w:numId w:val="28"/>
        </w:numPr>
        <w:rPr>
          <w:rFonts w:ascii="Arial" w:hAnsi="Arial" w:cs="Arial"/>
          <w:color w:val="000000"/>
        </w:rPr>
      </w:pPr>
      <w:bookmarkStart w:id="1" w:name="_Hlk184642729"/>
      <w:r w:rsidRPr="00D6348F">
        <w:rPr>
          <w:rFonts w:ascii="Arial" w:hAnsi="Arial" w:cs="Arial"/>
          <w:color w:val="000000"/>
        </w:rPr>
        <w:t>When required, a</w:t>
      </w:r>
      <w:r w:rsidR="008474B9" w:rsidRPr="00D6348F">
        <w:rPr>
          <w:rFonts w:ascii="Arial" w:hAnsi="Arial" w:cs="Arial"/>
          <w:color w:val="000000"/>
        </w:rPr>
        <w:t xml:space="preserve">ct as the first point of contact for staff and external </w:t>
      </w:r>
      <w:r w:rsidR="00C479C6" w:rsidRPr="00D6348F">
        <w:rPr>
          <w:rFonts w:ascii="Arial" w:hAnsi="Arial" w:cs="Arial"/>
          <w:color w:val="000000"/>
        </w:rPr>
        <w:t>visitors</w:t>
      </w:r>
      <w:r w:rsidR="008474B9" w:rsidRPr="00D6348F">
        <w:rPr>
          <w:rFonts w:ascii="Arial" w:hAnsi="Arial" w:cs="Arial"/>
          <w:color w:val="000000"/>
        </w:rPr>
        <w:t xml:space="preserve"> providing clear and accurate information.</w:t>
      </w:r>
    </w:p>
    <w:bookmarkEnd w:id="1"/>
    <w:p w14:paraId="66CA1E88" w14:textId="357FCB84" w:rsidR="00C479C6" w:rsidRPr="00D6348F" w:rsidRDefault="00C479C6" w:rsidP="008474B9">
      <w:pPr>
        <w:pStyle w:val="NormalWeb"/>
        <w:numPr>
          <w:ilvl w:val="0"/>
          <w:numId w:val="28"/>
        </w:numPr>
        <w:rPr>
          <w:rFonts w:ascii="Arial" w:hAnsi="Arial" w:cs="Arial"/>
          <w:color w:val="000000"/>
        </w:rPr>
      </w:pPr>
      <w:r w:rsidRPr="00D6348F">
        <w:rPr>
          <w:rFonts w:ascii="Arial" w:hAnsi="Arial" w:cs="Arial"/>
          <w:color w:val="000000"/>
        </w:rPr>
        <w:t>Manage the check-in and check-out process for visitors, contractors, and staff, ensuring they are properly identified and authorised.</w:t>
      </w:r>
    </w:p>
    <w:p w14:paraId="2DABE6B1" w14:textId="664100D7" w:rsidR="008474B9" w:rsidRPr="00D6348F" w:rsidRDefault="008474B9" w:rsidP="008474B9">
      <w:pPr>
        <w:pStyle w:val="NormalWeb"/>
        <w:numPr>
          <w:ilvl w:val="0"/>
          <w:numId w:val="28"/>
        </w:numPr>
        <w:rPr>
          <w:rFonts w:ascii="Arial" w:hAnsi="Arial" w:cs="Arial"/>
          <w:color w:val="000000"/>
        </w:rPr>
      </w:pPr>
      <w:r w:rsidRPr="00D6348F">
        <w:rPr>
          <w:rFonts w:ascii="Arial" w:hAnsi="Arial" w:cs="Arial"/>
          <w:color w:val="000000"/>
        </w:rPr>
        <w:t>Log incidents</w:t>
      </w:r>
      <w:r w:rsidR="00C479C6" w:rsidRPr="00D6348F">
        <w:rPr>
          <w:rFonts w:ascii="Arial" w:hAnsi="Arial" w:cs="Arial"/>
          <w:color w:val="000000"/>
        </w:rPr>
        <w:t xml:space="preserve"> and</w:t>
      </w:r>
      <w:r w:rsidRPr="00D6348F">
        <w:rPr>
          <w:rFonts w:ascii="Arial" w:hAnsi="Arial" w:cs="Arial"/>
          <w:color w:val="000000"/>
        </w:rPr>
        <w:t xml:space="preserve"> visitor activity in line with centre policies.</w:t>
      </w:r>
    </w:p>
    <w:p w14:paraId="490F3449" w14:textId="1B3F5B6B" w:rsidR="008474B9" w:rsidRPr="00D6348F" w:rsidRDefault="008474B9" w:rsidP="008474B9">
      <w:pPr>
        <w:numPr>
          <w:ilvl w:val="0"/>
          <w:numId w:val="28"/>
        </w:numPr>
        <w:tabs>
          <w:tab w:val="left" w:pos="0"/>
        </w:tabs>
        <w:jc w:val="both"/>
        <w:rPr>
          <w:rFonts w:ascii="Arial" w:hAnsi="Arial" w:cs="Arial"/>
          <w:sz w:val="22"/>
          <w:szCs w:val="22"/>
        </w:rPr>
      </w:pPr>
      <w:r w:rsidRPr="00D6348F">
        <w:rPr>
          <w:rFonts w:ascii="Arial" w:hAnsi="Arial" w:cs="Arial"/>
          <w:sz w:val="22"/>
          <w:szCs w:val="22"/>
        </w:rPr>
        <w:t>Controlling and operating door entry/exit systems</w:t>
      </w:r>
    </w:p>
    <w:p w14:paraId="591EAB18" w14:textId="77777777" w:rsidR="00C479C6" w:rsidRPr="00D6348F" w:rsidRDefault="00C479C6" w:rsidP="008474B9">
      <w:pPr>
        <w:numPr>
          <w:ilvl w:val="0"/>
          <w:numId w:val="28"/>
        </w:numPr>
        <w:tabs>
          <w:tab w:val="left" w:pos="0"/>
        </w:tabs>
        <w:jc w:val="both"/>
        <w:rPr>
          <w:rFonts w:ascii="Arial" w:hAnsi="Arial" w:cs="Arial"/>
          <w:sz w:val="22"/>
          <w:szCs w:val="22"/>
        </w:rPr>
      </w:pPr>
      <w:r w:rsidRPr="00D6348F">
        <w:rPr>
          <w:rFonts w:ascii="Arial" w:hAnsi="Arial" w:cs="Arial"/>
          <w:sz w:val="22"/>
          <w:szCs w:val="22"/>
        </w:rPr>
        <w:t>Respond quickly and appropriately to alarms or incidents, following established protocols.</w:t>
      </w:r>
    </w:p>
    <w:p w14:paraId="5BDA73C6" w14:textId="77777777" w:rsidR="00C479C6" w:rsidRPr="00D6348F" w:rsidRDefault="00C479C6" w:rsidP="000F1E58">
      <w:pPr>
        <w:numPr>
          <w:ilvl w:val="0"/>
          <w:numId w:val="28"/>
        </w:numPr>
        <w:tabs>
          <w:tab w:val="left" w:pos="0"/>
        </w:tabs>
        <w:jc w:val="both"/>
        <w:rPr>
          <w:rFonts w:ascii="Arial" w:hAnsi="Arial" w:cs="Arial"/>
          <w:sz w:val="22"/>
          <w:szCs w:val="22"/>
        </w:rPr>
      </w:pPr>
      <w:r w:rsidRPr="00D6348F">
        <w:rPr>
          <w:rFonts w:ascii="Arial" w:hAnsi="Arial" w:cs="Arial"/>
          <w:sz w:val="22"/>
          <w:szCs w:val="22"/>
        </w:rPr>
        <w:t>Maintain effective communication with Duty Managers and Head of Safe Centre, relaying critical information as needed.</w:t>
      </w:r>
    </w:p>
    <w:p w14:paraId="17722FB0" w14:textId="41D9CEAC" w:rsidR="00C479C6" w:rsidRPr="00D6348F" w:rsidRDefault="00C479C6" w:rsidP="000F1E58">
      <w:pPr>
        <w:numPr>
          <w:ilvl w:val="0"/>
          <w:numId w:val="28"/>
        </w:numPr>
        <w:tabs>
          <w:tab w:val="left" w:pos="0"/>
        </w:tabs>
        <w:jc w:val="both"/>
        <w:rPr>
          <w:rFonts w:ascii="Arial" w:hAnsi="Arial" w:cs="Arial"/>
          <w:sz w:val="22"/>
          <w:szCs w:val="22"/>
        </w:rPr>
      </w:pPr>
      <w:r w:rsidRPr="00D6348F">
        <w:rPr>
          <w:rFonts w:ascii="Arial" w:hAnsi="Arial" w:cs="Arial"/>
          <w:sz w:val="22"/>
          <w:szCs w:val="22"/>
        </w:rPr>
        <w:lastRenderedPageBreak/>
        <w:t xml:space="preserve">Provide general administrative support, including reception and main switchboard duties as required </w:t>
      </w:r>
    </w:p>
    <w:p w14:paraId="2C6C001E" w14:textId="0921A689" w:rsidR="008474B9" w:rsidRPr="00D6348F" w:rsidRDefault="008474B9" w:rsidP="006B1CB9">
      <w:pPr>
        <w:pStyle w:val="ListParagraph"/>
        <w:numPr>
          <w:ilvl w:val="0"/>
          <w:numId w:val="28"/>
        </w:numPr>
        <w:tabs>
          <w:tab w:val="left" w:pos="0"/>
        </w:tabs>
        <w:jc w:val="both"/>
        <w:rPr>
          <w:rFonts w:ascii="Arial" w:hAnsi="Arial" w:cs="Arial"/>
          <w:sz w:val="22"/>
          <w:szCs w:val="22"/>
          <w:lang w:eastAsia="en-GB"/>
        </w:rPr>
      </w:pPr>
      <w:r w:rsidRPr="00D6348F">
        <w:rPr>
          <w:rFonts w:ascii="Arial" w:hAnsi="Arial" w:cs="Arial"/>
          <w:color w:val="000000"/>
          <w:sz w:val="22"/>
          <w:szCs w:val="22"/>
          <w:lang w:eastAsia="en-GB"/>
        </w:rPr>
        <w:t xml:space="preserve">Conduct security screenings </w:t>
      </w:r>
      <w:r w:rsidR="00C479C6" w:rsidRPr="00D6348F">
        <w:rPr>
          <w:rFonts w:ascii="Arial" w:hAnsi="Arial" w:cs="Arial"/>
          <w:color w:val="000000"/>
          <w:sz w:val="22"/>
          <w:szCs w:val="22"/>
          <w:lang w:eastAsia="en-GB"/>
        </w:rPr>
        <w:t xml:space="preserve">using the body scanner for </w:t>
      </w:r>
      <w:r w:rsidR="0082769A" w:rsidRPr="00D6348F">
        <w:rPr>
          <w:rFonts w:ascii="Arial" w:hAnsi="Arial" w:cs="Arial"/>
          <w:sz w:val="22"/>
          <w:szCs w:val="22"/>
        </w:rPr>
        <w:t xml:space="preserve">young people, staff and visitors </w:t>
      </w:r>
      <w:r w:rsidRPr="00D6348F">
        <w:rPr>
          <w:rFonts w:ascii="Arial" w:hAnsi="Arial" w:cs="Arial"/>
          <w:color w:val="000000"/>
          <w:sz w:val="22"/>
          <w:szCs w:val="22"/>
          <w:lang w:eastAsia="en-GB"/>
        </w:rPr>
        <w:t>as necessary</w:t>
      </w:r>
    </w:p>
    <w:p w14:paraId="73C92B3C" w14:textId="438A948C" w:rsidR="008474B9" w:rsidRPr="00D6348F" w:rsidRDefault="00C479C6" w:rsidP="008474B9">
      <w:pPr>
        <w:numPr>
          <w:ilvl w:val="0"/>
          <w:numId w:val="28"/>
        </w:numPr>
        <w:tabs>
          <w:tab w:val="left" w:pos="0"/>
        </w:tabs>
        <w:jc w:val="both"/>
        <w:rPr>
          <w:rFonts w:ascii="Arial" w:hAnsi="Arial" w:cs="Arial"/>
          <w:sz w:val="22"/>
          <w:szCs w:val="22"/>
        </w:rPr>
      </w:pPr>
      <w:r w:rsidRPr="00D6348F">
        <w:rPr>
          <w:rFonts w:ascii="Arial" w:hAnsi="Arial" w:cs="Arial"/>
          <w:sz w:val="22"/>
          <w:szCs w:val="22"/>
        </w:rPr>
        <w:t>Carry out fire system checks</w:t>
      </w:r>
    </w:p>
    <w:p w14:paraId="0BADE3B7" w14:textId="3238AAC0" w:rsidR="00C479C6" w:rsidRPr="00D6348F" w:rsidRDefault="00C479C6" w:rsidP="00C479C6">
      <w:pPr>
        <w:numPr>
          <w:ilvl w:val="0"/>
          <w:numId w:val="28"/>
        </w:numPr>
        <w:tabs>
          <w:tab w:val="left" w:pos="0"/>
        </w:tabs>
        <w:jc w:val="both"/>
        <w:rPr>
          <w:rFonts w:ascii="Arial" w:hAnsi="Arial" w:cs="Arial"/>
          <w:sz w:val="22"/>
          <w:szCs w:val="22"/>
        </w:rPr>
      </w:pPr>
      <w:r w:rsidRPr="00D6348F">
        <w:rPr>
          <w:rFonts w:ascii="Arial" w:hAnsi="Arial" w:cs="Arial"/>
          <w:sz w:val="22"/>
          <w:szCs w:val="22"/>
        </w:rPr>
        <w:t>Conduct regular system checks to ensure all security equipment is operational e.g. pager and radio systems.</w:t>
      </w:r>
    </w:p>
    <w:p w14:paraId="222D8238" w14:textId="77777777" w:rsidR="008474B9" w:rsidRPr="00D6348F" w:rsidRDefault="008474B9" w:rsidP="008474B9">
      <w:pPr>
        <w:numPr>
          <w:ilvl w:val="0"/>
          <w:numId w:val="28"/>
        </w:numPr>
        <w:tabs>
          <w:tab w:val="left" w:pos="0"/>
        </w:tabs>
        <w:jc w:val="both"/>
        <w:rPr>
          <w:rFonts w:ascii="Arial" w:hAnsi="Arial" w:cs="Arial"/>
          <w:b/>
          <w:bCs/>
          <w:sz w:val="22"/>
          <w:szCs w:val="22"/>
        </w:rPr>
      </w:pPr>
      <w:r w:rsidRPr="00D6348F">
        <w:rPr>
          <w:rFonts w:ascii="Arial" w:hAnsi="Arial" w:cs="Arial"/>
          <w:sz w:val="22"/>
          <w:szCs w:val="22"/>
        </w:rPr>
        <w:t>Distributing keys and other equipment to social work staff and ensure their return at the end of the shift</w:t>
      </w:r>
    </w:p>
    <w:p w14:paraId="43222AC3" w14:textId="77777777" w:rsidR="00C479C6" w:rsidRPr="00D6348F" w:rsidRDefault="00C479C6" w:rsidP="00C479C6">
      <w:pPr>
        <w:numPr>
          <w:ilvl w:val="0"/>
          <w:numId w:val="28"/>
        </w:numPr>
        <w:tabs>
          <w:tab w:val="left" w:pos="0"/>
        </w:tabs>
        <w:jc w:val="both"/>
        <w:rPr>
          <w:rFonts w:ascii="Arial" w:hAnsi="Arial" w:cs="Arial"/>
          <w:sz w:val="22"/>
          <w:szCs w:val="22"/>
        </w:rPr>
      </w:pPr>
      <w:r w:rsidRPr="00D6348F">
        <w:rPr>
          <w:rFonts w:ascii="Arial" w:hAnsi="Arial" w:cs="Arial"/>
          <w:sz w:val="22"/>
          <w:szCs w:val="22"/>
        </w:rPr>
        <w:t>Maintain strict confidentiality of sensitive information, including records and CCTV footage.</w:t>
      </w:r>
    </w:p>
    <w:p w14:paraId="5C8E37CA" w14:textId="5526E552" w:rsidR="00C479C6" w:rsidRPr="00D6348F" w:rsidRDefault="00C479C6" w:rsidP="00C479C6">
      <w:pPr>
        <w:numPr>
          <w:ilvl w:val="0"/>
          <w:numId w:val="28"/>
        </w:numPr>
        <w:tabs>
          <w:tab w:val="left" w:pos="0"/>
        </w:tabs>
        <w:jc w:val="both"/>
        <w:rPr>
          <w:rFonts w:ascii="Arial" w:hAnsi="Arial" w:cs="Arial"/>
          <w:sz w:val="22"/>
          <w:szCs w:val="22"/>
        </w:rPr>
      </w:pPr>
      <w:r w:rsidRPr="00D6348F">
        <w:rPr>
          <w:rFonts w:ascii="Arial" w:hAnsi="Arial" w:cs="Arial"/>
          <w:sz w:val="22"/>
          <w:szCs w:val="22"/>
        </w:rPr>
        <w:t>Ensuring compliance with Health and Safety Standards for those who are within the centre.</w:t>
      </w:r>
    </w:p>
    <w:p w14:paraId="46E96740" w14:textId="77777777" w:rsidR="008474B9" w:rsidRPr="00D6348F" w:rsidRDefault="008474B9" w:rsidP="008474B9">
      <w:pPr>
        <w:pStyle w:val="ListParagraph"/>
        <w:rPr>
          <w:rFonts w:ascii="Arial" w:hAnsi="Arial" w:cs="Arial"/>
          <w:b/>
          <w:bCs/>
          <w:sz w:val="22"/>
          <w:szCs w:val="22"/>
        </w:rPr>
      </w:pPr>
    </w:p>
    <w:p w14:paraId="1FAC4BAE" w14:textId="77777777" w:rsidR="008474B9" w:rsidRPr="00D6348F" w:rsidRDefault="008474B9" w:rsidP="008474B9">
      <w:pPr>
        <w:tabs>
          <w:tab w:val="left" w:pos="0"/>
        </w:tabs>
        <w:ind w:left="1080" w:hanging="1080"/>
        <w:jc w:val="both"/>
        <w:rPr>
          <w:rFonts w:ascii="Arial" w:hAnsi="Arial" w:cs="Arial"/>
          <w:b/>
          <w:bCs/>
          <w:sz w:val="22"/>
          <w:szCs w:val="22"/>
        </w:rPr>
      </w:pPr>
    </w:p>
    <w:p w14:paraId="110AC34B" w14:textId="24FB6352" w:rsidR="008474B9" w:rsidRPr="00D6348F" w:rsidRDefault="008474B9" w:rsidP="008474B9">
      <w:pPr>
        <w:jc w:val="both"/>
        <w:rPr>
          <w:rFonts w:ascii="Arial" w:hAnsi="Arial" w:cs="Arial"/>
          <w:b/>
          <w:sz w:val="22"/>
          <w:szCs w:val="22"/>
        </w:rPr>
      </w:pPr>
      <w:r w:rsidRPr="00D6348F">
        <w:rPr>
          <w:rFonts w:ascii="Arial" w:hAnsi="Arial" w:cs="Arial"/>
          <w:b/>
          <w:sz w:val="22"/>
          <w:szCs w:val="22"/>
        </w:rPr>
        <w:t>What skills, qualification and experience are we looking for?</w:t>
      </w:r>
    </w:p>
    <w:p w14:paraId="6E3BBEB3" w14:textId="77777777" w:rsidR="00A96AA2" w:rsidRPr="00D6348F" w:rsidRDefault="00A96AA2" w:rsidP="00A96AA2">
      <w:pPr>
        <w:rPr>
          <w:rFonts w:ascii="Arial" w:hAnsi="Arial" w:cs="Arial"/>
          <w:sz w:val="22"/>
          <w:szCs w:val="22"/>
        </w:rPr>
      </w:pPr>
    </w:p>
    <w:p w14:paraId="1C64BA7A" w14:textId="77777777" w:rsidR="008474B9" w:rsidRPr="00D6348F" w:rsidRDefault="008474B9" w:rsidP="008474B9">
      <w:pPr>
        <w:jc w:val="both"/>
        <w:rPr>
          <w:rFonts w:ascii="Arial" w:hAnsi="Arial" w:cs="Arial"/>
          <w:sz w:val="22"/>
          <w:szCs w:val="22"/>
        </w:rPr>
      </w:pPr>
      <w:r w:rsidRPr="00D6348F">
        <w:rPr>
          <w:rFonts w:ascii="Arial" w:hAnsi="Arial" w:cs="Arial"/>
          <w:b/>
          <w:bCs/>
          <w:sz w:val="22"/>
          <w:szCs w:val="22"/>
        </w:rPr>
        <w:t>Essential:</w:t>
      </w:r>
    </w:p>
    <w:p w14:paraId="5F529ECE" w14:textId="77777777" w:rsidR="008474B9" w:rsidRPr="00D6348F" w:rsidRDefault="008474B9" w:rsidP="008474B9">
      <w:pPr>
        <w:jc w:val="both"/>
        <w:rPr>
          <w:rFonts w:ascii="Arial" w:hAnsi="Arial" w:cs="Arial"/>
          <w:sz w:val="22"/>
          <w:szCs w:val="22"/>
        </w:rPr>
      </w:pPr>
    </w:p>
    <w:p w14:paraId="7FA31F6C" w14:textId="0B2C4B0D" w:rsidR="008474B9" w:rsidRPr="00D6348F" w:rsidRDefault="008474B9" w:rsidP="008474B9">
      <w:pPr>
        <w:pStyle w:val="ListParagraph"/>
        <w:numPr>
          <w:ilvl w:val="0"/>
          <w:numId w:val="30"/>
        </w:numPr>
        <w:jc w:val="both"/>
        <w:rPr>
          <w:rFonts w:ascii="Arial" w:hAnsi="Arial" w:cs="Arial"/>
          <w:sz w:val="22"/>
          <w:szCs w:val="22"/>
        </w:rPr>
      </w:pPr>
      <w:r w:rsidRPr="00D6348F">
        <w:rPr>
          <w:rFonts w:ascii="Arial" w:hAnsi="Arial" w:cs="Arial"/>
          <w:sz w:val="22"/>
          <w:szCs w:val="22"/>
        </w:rPr>
        <w:t>Strong observational skills and attention to detail.</w:t>
      </w:r>
    </w:p>
    <w:p w14:paraId="2FF9633A" w14:textId="3D47E041" w:rsidR="008474B9" w:rsidRPr="00D6348F" w:rsidRDefault="008474B9" w:rsidP="008474B9">
      <w:pPr>
        <w:pStyle w:val="ListParagraph"/>
        <w:numPr>
          <w:ilvl w:val="0"/>
          <w:numId w:val="30"/>
        </w:numPr>
        <w:jc w:val="both"/>
        <w:rPr>
          <w:rFonts w:ascii="Arial" w:hAnsi="Arial" w:cs="Arial"/>
          <w:sz w:val="22"/>
          <w:szCs w:val="22"/>
        </w:rPr>
      </w:pPr>
      <w:r w:rsidRPr="00D6348F">
        <w:rPr>
          <w:rFonts w:ascii="Arial" w:hAnsi="Arial" w:cs="Arial"/>
          <w:sz w:val="22"/>
          <w:szCs w:val="22"/>
        </w:rPr>
        <w:t>Excellent communication and interpersonal skills.</w:t>
      </w:r>
    </w:p>
    <w:p w14:paraId="0D607E9E" w14:textId="28F70726" w:rsidR="008474B9" w:rsidRPr="00D6348F" w:rsidRDefault="008474B9" w:rsidP="008474B9">
      <w:pPr>
        <w:pStyle w:val="ListParagraph"/>
        <w:numPr>
          <w:ilvl w:val="0"/>
          <w:numId w:val="30"/>
        </w:numPr>
        <w:jc w:val="both"/>
        <w:rPr>
          <w:rFonts w:ascii="Arial" w:hAnsi="Arial" w:cs="Arial"/>
          <w:sz w:val="22"/>
          <w:szCs w:val="22"/>
        </w:rPr>
      </w:pPr>
      <w:r w:rsidRPr="00D6348F">
        <w:rPr>
          <w:rFonts w:ascii="Arial" w:hAnsi="Arial" w:cs="Arial"/>
          <w:sz w:val="22"/>
          <w:szCs w:val="22"/>
        </w:rPr>
        <w:t>Ability to remain calm and act quickly in high-pressure situations.</w:t>
      </w:r>
    </w:p>
    <w:p w14:paraId="1C405EA1" w14:textId="1963DC23" w:rsidR="008474B9" w:rsidRPr="00D6348F" w:rsidRDefault="008474B9" w:rsidP="008474B9">
      <w:pPr>
        <w:pStyle w:val="ListParagraph"/>
        <w:numPr>
          <w:ilvl w:val="0"/>
          <w:numId w:val="30"/>
        </w:numPr>
        <w:jc w:val="both"/>
        <w:rPr>
          <w:rFonts w:ascii="Arial" w:hAnsi="Arial" w:cs="Arial"/>
          <w:sz w:val="22"/>
          <w:szCs w:val="22"/>
        </w:rPr>
      </w:pPr>
      <w:r w:rsidRPr="00D6348F">
        <w:rPr>
          <w:rFonts w:ascii="Arial" w:hAnsi="Arial" w:cs="Arial"/>
          <w:sz w:val="22"/>
          <w:szCs w:val="22"/>
        </w:rPr>
        <w:t>Proficient in using CCTV and security monitoring systems or willingness to learn.</w:t>
      </w:r>
    </w:p>
    <w:p w14:paraId="097290DE" w14:textId="2700E037" w:rsidR="008474B9" w:rsidRPr="00D6348F" w:rsidRDefault="008474B9" w:rsidP="008474B9">
      <w:pPr>
        <w:pStyle w:val="ListParagraph"/>
        <w:numPr>
          <w:ilvl w:val="0"/>
          <w:numId w:val="30"/>
        </w:numPr>
        <w:jc w:val="both"/>
        <w:rPr>
          <w:rFonts w:ascii="Arial" w:hAnsi="Arial" w:cs="Arial"/>
          <w:sz w:val="22"/>
          <w:szCs w:val="22"/>
        </w:rPr>
      </w:pPr>
      <w:r w:rsidRPr="00D6348F">
        <w:rPr>
          <w:rFonts w:ascii="Arial" w:hAnsi="Arial" w:cs="Arial"/>
          <w:sz w:val="22"/>
          <w:szCs w:val="22"/>
        </w:rPr>
        <w:t>Strong organisational skills with the ability to manage multiple tasks simultaneously.</w:t>
      </w:r>
    </w:p>
    <w:p w14:paraId="08BE6981" w14:textId="77777777" w:rsidR="008474B9" w:rsidRPr="00D6348F" w:rsidRDefault="008474B9" w:rsidP="008474B9">
      <w:pPr>
        <w:pStyle w:val="ListParagraph"/>
        <w:numPr>
          <w:ilvl w:val="0"/>
          <w:numId w:val="30"/>
        </w:numPr>
        <w:jc w:val="both"/>
        <w:rPr>
          <w:rFonts w:ascii="Arial" w:hAnsi="Arial" w:cs="Arial"/>
          <w:sz w:val="22"/>
          <w:szCs w:val="22"/>
        </w:rPr>
      </w:pPr>
      <w:r w:rsidRPr="00D6348F">
        <w:rPr>
          <w:rFonts w:ascii="Arial" w:hAnsi="Arial" w:cs="Arial"/>
          <w:sz w:val="22"/>
          <w:szCs w:val="22"/>
        </w:rPr>
        <w:t>Understanding of confidentiality and data protection protocols (e.g., GDPR).</w:t>
      </w:r>
    </w:p>
    <w:p w14:paraId="13A7FE09" w14:textId="45BD42F4" w:rsidR="008474B9" w:rsidRPr="00D6348F" w:rsidRDefault="008474B9" w:rsidP="008474B9">
      <w:pPr>
        <w:pStyle w:val="ListParagraph"/>
        <w:numPr>
          <w:ilvl w:val="0"/>
          <w:numId w:val="30"/>
        </w:numPr>
        <w:jc w:val="both"/>
        <w:rPr>
          <w:rFonts w:ascii="Arial" w:hAnsi="Arial" w:cs="Arial"/>
          <w:sz w:val="22"/>
          <w:szCs w:val="22"/>
        </w:rPr>
      </w:pPr>
      <w:r w:rsidRPr="00D6348F">
        <w:rPr>
          <w:rFonts w:ascii="Arial" w:hAnsi="Arial" w:cs="Arial"/>
          <w:sz w:val="22"/>
          <w:szCs w:val="22"/>
        </w:rPr>
        <w:t>Basic IT skills, including familiarity with record-keeping software.</w:t>
      </w:r>
    </w:p>
    <w:p w14:paraId="2BB6E1A3" w14:textId="77777777" w:rsidR="008474B9" w:rsidRPr="00D6348F" w:rsidRDefault="008474B9" w:rsidP="008474B9">
      <w:pPr>
        <w:jc w:val="both"/>
        <w:rPr>
          <w:rFonts w:ascii="Arial" w:hAnsi="Arial" w:cs="Arial"/>
          <w:b/>
          <w:bCs/>
          <w:sz w:val="22"/>
          <w:szCs w:val="22"/>
        </w:rPr>
      </w:pPr>
    </w:p>
    <w:p w14:paraId="22E5D5E8" w14:textId="27957504" w:rsidR="008474B9" w:rsidRPr="00D6348F" w:rsidRDefault="008474B9" w:rsidP="008474B9">
      <w:pPr>
        <w:jc w:val="both"/>
        <w:rPr>
          <w:rFonts w:ascii="Arial" w:hAnsi="Arial" w:cs="Arial"/>
          <w:sz w:val="22"/>
          <w:szCs w:val="22"/>
        </w:rPr>
      </w:pPr>
      <w:r w:rsidRPr="00D6348F">
        <w:rPr>
          <w:rFonts w:ascii="Arial" w:hAnsi="Arial" w:cs="Arial"/>
          <w:b/>
          <w:bCs/>
          <w:sz w:val="22"/>
          <w:szCs w:val="22"/>
        </w:rPr>
        <w:t>Desirable:</w:t>
      </w:r>
    </w:p>
    <w:p w14:paraId="664BE112" w14:textId="77777777" w:rsidR="008474B9" w:rsidRPr="00D6348F" w:rsidRDefault="008474B9" w:rsidP="008474B9">
      <w:pPr>
        <w:jc w:val="both"/>
        <w:rPr>
          <w:rFonts w:ascii="Arial" w:hAnsi="Arial" w:cs="Arial"/>
          <w:sz w:val="22"/>
          <w:szCs w:val="22"/>
        </w:rPr>
      </w:pPr>
    </w:p>
    <w:p w14:paraId="08066DCC" w14:textId="7EB2F71E" w:rsidR="008474B9" w:rsidRPr="00D6348F" w:rsidRDefault="008474B9" w:rsidP="008474B9">
      <w:pPr>
        <w:pStyle w:val="ListParagraph"/>
        <w:numPr>
          <w:ilvl w:val="0"/>
          <w:numId w:val="31"/>
        </w:numPr>
        <w:jc w:val="both"/>
        <w:rPr>
          <w:rFonts w:ascii="Arial" w:hAnsi="Arial" w:cs="Arial"/>
          <w:sz w:val="22"/>
          <w:szCs w:val="22"/>
        </w:rPr>
      </w:pPr>
      <w:r w:rsidRPr="00D6348F">
        <w:rPr>
          <w:rFonts w:ascii="Arial" w:hAnsi="Arial" w:cs="Arial"/>
          <w:sz w:val="22"/>
          <w:szCs w:val="22"/>
        </w:rPr>
        <w:t>Previous experience in a similar role, particularly in a residential care or high-security environment.</w:t>
      </w:r>
    </w:p>
    <w:p w14:paraId="074CA4EA" w14:textId="69465A88" w:rsidR="008474B9" w:rsidRPr="00D6348F" w:rsidRDefault="008474B9" w:rsidP="008474B9">
      <w:pPr>
        <w:pStyle w:val="ListParagraph"/>
        <w:numPr>
          <w:ilvl w:val="0"/>
          <w:numId w:val="31"/>
        </w:numPr>
        <w:jc w:val="both"/>
        <w:rPr>
          <w:rFonts w:ascii="Arial" w:hAnsi="Arial" w:cs="Arial"/>
          <w:sz w:val="22"/>
          <w:szCs w:val="22"/>
        </w:rPr>
      </w:pPr>
      <w:r w:rsidRPr="00D6348F">
        <w:rPr>
          <w:rFonts w:ascii="Arial" w:hAnsi="Arial" w:cs="Arial"/>
          <w:sz w:val="22"/>
          <w:szCs w:val="22"/>
        </w:rPr>
        <w:t>Previous experience of security/fire safety systems</w:t>
      </w:r>
      <w:r w:rsidRPr="00D6348F">
        <w:rPr>
          <w:rFonts w:ascii="Arial" w:hAnsi="Arial" w:cs="Arial"/>
          <w:b/>
          <w:bCs/>
          <w:color w:val="FF0000"/>
          <w:sz w:val="22"/>
          <w:szCs w:val="22"/>
        </w:rPr>
        <w:t xml:space="preserve"> </w:t>
      </w:r>
    </w:p>
    <w:p w14:paraId="23288A7C" w14:textId="274D4B34" w:rsidR="00A752C3" w:rsidRPr="00D6348F" w:rsidRDefault="00A752C3" w:rsidP="008474B9">
      <w:pPr>
        <w:pStyle w:val="ListParagraph"/>
        <w:numPr>
          <w:ilvl w:val="0"/>
          <w:numId w:val="31"/>
        </w:numPr>
        <w:jc w:val="both"/>
        <w:rPr>
          <w:rFonts w:ascii="Arial" w:hAnsi="Arial" w:cs="Arial"/>
          <w:sz w:val="22"/>
          <w:szCs w:val="22"/>
        </w:rPr>
      </w:pPr>
      <w:r w:rsidRPr="00D6348F">
        <w:rPr>
          <w:rFonts w:ascii="Arial" w:hAnsi="Arial" w:cs="Arial"/>
          <w:sz w:val="22"/>
          <w:szCs w:val="22"/>
        </w:rPr>
        <w:t>Educated to HNC level</w:t>
      </w:r>
    </w:p>
    <w:p w14:paraId="7E97B052" w14:textId="77777777" w:rsidR="00C4787B" w:rsidRPr="00D6348F" w:rsidRDefault="00C4787B" w:rsidP="008474B9">
      <w:pPr>
        <w:pStyle w:val="ListParagraph"/>
        <w:tabs>
          <w:tab w:val="left" w:pos="993"/>
        </w:tabs>
        <w:ind w:left="360"/>
        <w:jc w:val="both"/>
        <w:rPr>
          <w:rFonts w:ascii="Arial" w:hAnsi="Arial" w:cs="Arial"/>
          <w:b/>
          <w:sz w:val="22"/>
          <w:szCs w:val="22"/>
        </w:rPr>
      </w:pPr>
    </w:p>
    <w:p w14:paraId="0A76214F" w14:textId="77777777" w:rsidR="009760C8" w:rsidRPr="00D6348F" w:rsidRDefault="009760C8" w:rsidP="008474B9">
      <w:pPr>
        <w:pStyle w:val="ListParagraph"/>
        <w:tabs>
          <w:tab w:val="left" w:pos="993"/>
        </w:tabs>
        <w:ind w:left="360"/>
        <w:jc w:val="both"/>
        <w:rPr>
          <w:rFonts w:ascii="Arial" w:hAnsi="Arial" w:cs="Arial"/>
          <w:b/>
          <w:sz w:val="22"/>
          <w:szCs w:val="22"/>
        </w:rPr>
      </w:pPr>
    </w:p>
    <w:p w14:paraId="4E91D5F6" w14:textId="77777777" w:rsidR="00311EB4" w:rsidRPr="00D6348F" w:rsidRDefault="00311EB4" w:rsidP="008474B9">
      <w:pPr>
        <w:pStyle w:val="ListParagraph"/>
        <w:tabs>
          <w:tab w:val="left" w:pos="993"/>
        </w:tabs>
        <w:ind w:left="360"/>
        <w:jc w:val="both"/>
        <w:rPr>
          <w:rFonts w:ascii="Arial" w:hAnsi="Arial" w:cs="Arial"/>
          <w:b/>
          <w:sz w:val="22"/>
          <w:szCs w:val="22"/>
        </w:rPr>
      </w:pPr>
    </w:p>
    <w:p w14:paraId="56A8DB19" w14:textId="77777777" w:rsidR="009F17F6" w:rsidRPr="00D6348F" w:rsidRDefault="009F17F6" w:rsidP="009F17F6">
      <w:pPr>
        <w:jc w:val="both"/>
        <w:rPr>
          <w:rFonts w:ascii="Arial" w:hAnsi="Arial" w:cs="Arial"/>
          <w:b/>
          <w:bCs/>
          <w:sz w:val="22"/>
          <w:szCs w:val="22"/>
        </w:rPr>
      </w:pPr>
      <w:r w:rsidRPr="00D6348F">
        <w:rPr>
          <w:rFonts w:ascii="Arial" w:hAnsi="Arial" w:cs="Arial"/>
          <w:b/>
          <w:bCs/>
          <w:sz w:val="22"/>
          <w:szCs w:val="22"/>
        </w:rPr>
        <w:t>Notes:</w:t>
      </w:r>
    </w:p>
    <w:p w14:paraId="26EA3B54" w14:textId="77777777" w:rsidR="009F17F6" w:rsidRPr="00D6348F" w:rsidRDefault="009F17F6" w:rsidP="009F17F6">
      <w:pPr>
        <w:jc w:val="both"/>
        <w:rPr>
          <w:rFonts w:ascii="Arial" w:hAnsi="Arial" w:cs="Arial"/>
          <w:b/>
          <w:bCs/>
          <w:sz w:val="22"/>
          <w:szCs w:val="22"/>
        </w:rPr>
      </w:pPr>
    </w:p>
    <w:p w14:paraId="5D23598E" w14:textId="77777777" w:rsidR="00A752C3" w:rsidRPr="00D6348F" w:rsidRDefault="00A752C3" w:rsidP="002C2C64">
      <w:pPr>
        <w:jc w:val="both"/>
        <w:rPr>
          <w:rFonts w:ascii="Arial" w:hAnsi="Arial" w:cs="Arial"/>
          <w:sz w:val="22"/>
          <w:szCs w:val="22"/>
        </w:rPr>
      </w:pPr>
    </w:p>
    <w:p w14:paraId="66E4BA0E" w14:textId="2991E5A3" w:rsidR="009F17F6" w:rsidRPr="00D6348F" w:rsidRDefault="009F17F6" w:rsidP="009F17F6">
      <w:pPr>
        <w:numPr>
          <w:ilvl w:val="0"/>
          <w:numId w:val="18"/>
        </w:numPr>
        <w:tabs>
          <w:tab w:val="clear" w:pos="720"/>
          <w:tab w:val="num" w:pos="284"/>
        </w:tabs>
        <w:ind w:left="284" w:hanging="284"/>
        <w:jc w:val="both"/>
        <w:rPr>
          <w:rFonts w:ascii="Arial" w:hAnsi="Arial" w:cs="Arial"/>
          <w:sz w:val="22"/>
          <w:szCs w:val="22"/>
        </w:rPr>
      </w:pPr>
      <w:r w:rsidRPr="00D6348F">
        <w:rPr>
          <w:rFonts w:ascii="Arial" w:hAnsi="Arial" w:cs="Arial"/>
          <w:sz w:val="22"/>
          <w:szCs w:val="22"/>
        </w:rPr>
        <w:t>This job outline reflects the main tasks and responsibilities discharged by the post holder at the present time, however, Kibble reserves the right to alter or amend the content of this job outline to reflect changes to the job or services provided, while maintaining the overall character and level of responsibility for the post.</w:t>
      </w:r>
    </w:p>
    <w:p w14:paraId="6FC2A105" w14:textId="77777777" w:rsidR="009F17F6" w:rsidRPr="00D6348F" w:rsidRDefault="009F17F6" w:rsidP="009F17F6">
      <w:pPr>
        <w:pStyle w:val="ListParagraph"/>
        <w:rPr>
          <w:rFonts w:ascii="Arial" w:hAnsi="Arial" w:cs="Arial"/>
          <w:sz w:val="22"/>
          <w:szCs w:val="22"/>
        </w:rPr>
      </w:pPr>
    </w:p>
    <w:p w14:paraId="63C8D5F1" w14:textId="77777777" w:rsidR="009F17F6" w:rsidRPr="00D6348F" w:rsidRDefault="009F17F6" w:rsidP="009F17F6">
      <w:pPr>
        <w:numPr>
          <w:ilvl w:val="0"/>
          <w:numId w:val="18"/>
        </w:numPr>
        <w:tabs>
          <w:tab w:val="clear" w:pos="720"/>
          <w:tab w:val="num" w:pos="284"/>
        </w:tabs>
        <w:ind w:left="284" w:hanging="284"/>
        <w:jc w:val="both"/>
        <w:rPr>
          <w:rFonts w:ascii="Arial" w:hAnsi="Arial" w:cs="Arial"/>
          <w:sz w:val="22"/>
          <w:szCs w:val="22"/>
        </w:rPr>
      </w:pPr>
      <w:r w:rsidRPr="00D6348F">
        <w:rPr>
          <w:rFonts w:ascii="Arial" w:hAnsi="Arial" w:cs="Arial"/>
          <w:sz w:val="22"/>
          <w:szCs w:val="22"/>
        </w:rPr>
        <w:t>Notwithstanding any information or statement described within this job outline, all duties must be carried out in a way that promotes equality of opportunity, dignity and respect for all individuals and which is consistent with Kibble’s stated policy on equal opportunities.</w:t>
      </w:r>
    </w:p>
    <w:p w14:paraId="2AC4638E" w14:textId="77777777" w:rsidR="009F17F6" w:rsidRPr="00D6348F" w:rsidRDefault="009F17F6" w:rsidP="009F17F6">
      <w:pPr>
        <w:ind w:left="284"/>
        <w:jc w:val="both"/>
        <w:rPr>
          <w:rFonts w:ascii="Arial" w:hAnsi="Arial" w:cs="Arial"/>
          <w:sz w:val="22"/>
          <w:szCs w:val="22"/>
        </w:rPr>
      </w:pPr>
    </w:p>
    <w:p w14:paraId="4B2C12BB" w14:textId="77777777" w:rsidR="009F17F6" w:rsidRPr="00D6348F" w:rsidRDefault="009F17F6" w:rsidP="009F17F6">
      <w:pPr>
        <w:numPr>
          <w:ilvl w:val="0"/>
          <w:numId w:val="18"/>
        </w:numPr>
        <w:tabs>
          <w:tab w:val="clear" w:pos="720"/>
          <w:tab w:val="num" w:pos="284"/>
        </w:tabs>
        <w:ind w:left="284" w:hanging="284"/>
        <w:jc w:val="both"/>
        <w:rPr>
          <w:rFonts w:ascii="Arial" w:hAnsi="Arial" w:cs="Arial"/>
          <w:bCs/>
          <w:color w:val="000000"/>
          <w:sz w:val="22"/>
          <w:szCs w:val="22"/>
        </w:rPr>
      </w:pPr>
      <w:r w:rsidRPr="00D6348F">
        <w:rPr>
          <w:rFonts w:ascii="Arial" w:hAnsi="Arial" w:cs="Arial"/>
          <w:sz w:val="22"/>
          <w:szCs w:val="22"/>
        </w:rPr>
        <w:t xml:space="preserve">The </w:t>
      </w:r>
      <w:r w:rsidRPr="00D6348F">
        <w:rPr>
          <w:rFonts w:ascii="Arial" w:hAnsi="Arial" w:cs="Arial"/>
          <w:color w:val="000000"/>
          <w:sz w:val="22"/>
          <w:szCs w:val="22"/>
        </w:rPr>
        <w:t xml:space="preserve">successful candidate will be subject to PVG Scheme Membership.  Having previous convictions will not automatically disbar you from working at Kibble (with </w:t>
      </w:r>
      <w:r w:rsidRPr="00D6348F">
        <w:rPr>
          <w:rFonts w:ascii="Arial" w:hAnsi="Arial" w:cs="Arial"/>
          <w:color w:val="000000"/>
          <w:sz w:val="22"/>
          <w:szCs w:val="22"/>
        </w:rPr>
        <w:lastRenderedPageBreak/>
        <w:t>the exception of offences against children or other vulnerable groups) and every case is taken on an individual basis.</w:t>
      </w:r>
    </w:p>
    <w:p w14:paraId="74D76918" w14:textId="77777777" w:rsidR="009F17F6" w:rsidRPr="00D6348F" w:rsidRDefault="009F17F6" w:rsidP="009F17F6">
      <w:pPr>
        <w:jc w:val="both"/>
        <w:rPr>
          <w:rFonts w:ascii="Arial" w:hAnsi="Arial" w:cs="Arial"/>
          <w:bCs/>
          <w:color w:val="000000"/>
          <w:sz w:val="22"/>
          <w:szCs w:val="22"/>
        </w:rPr>
      </w:pPr>
    </w:p>
    <w:p w14:paraId="70E0200C" w14:textId="73CE996E" w:rsidR="00EC62B8" w:rsidRPr="00D6348F" w:rsidRDefault="00EC62B8" w:rsidP="00E44322">
      <w:pPr>
        <w:ind w:left="284" w:right="-714"/>
        <w:jc w:val="both"/>
        <w:rPr>
          <w:rFonts w:ascii="Arial" w:hAnsi="Arial" w:cs="Arial"/>
          <w:color w:val="000000"/>
          <w:sz w:val="22"/>
          <w:szCs w:val="22"/>
        </w:rPr>
      </w:pPr>
    </w:p>
    <w:p w14:paraId="6A0E1CD2" w14:textId="3A74A34B" w:rsidR="00EC62B8" w:rsidRPr="00D6348F" w:rsidRDefault="00EC62B8" w:rsidP="00EC62B8">
      <w:pPr>
        <w:ind w:right="-714"/>
        <w:jc w:val="both"/>
        <w:rPr>
          <w:rFonts w:ascii="Arial" w:hAnsi="Arial" w:cs="Arial"/>
          <w:color w:val="000000"/>
          <w:sz w:val="22"/>
          <w:szCs w:val="22"/>
        </w:rPr>
      </w:pPr>
    </w:p>
    <w:p w14:paraId="27A94984" w14:textId="24761B8E" w:rsidR="00EC62B8" w:rsidRPr="00D6348F" w:rsidRDefault="00EC62B8" w:rsidP="00EC62B8">
      <w:pPr>
        <w:ind w:right="-714"/>
        <w:jc w:val="both"/>
        <w:rPr>
          <w:rFonts w:ascii="Arial" w:hAnsi="Arial" w:cs="Arial"/>
          <w:color w:val="000000"/>
          <w:sz w:val="22"/>
          <w:szCs w:val="22"/>
        </w:rPr>
      </w:pPr>
    </w:p>
    <w:p w14:paraId="1D50663A" w14:textId="77777777" w:rsidR="00EC62B8" w:rsidRPr="00D6348F" w:rsidRDefault="00EC62B8" w:rsidP="00EC62B8">
      <w:pPr>
        <w:ind w:right="95"/>
        <w:rPr>
          <w:rFonts w:ascii="Arial" w:hAnsi="Arial" w:cs="Arial"/>
          <w:b/>
          <w:color w:val="000000"/>
          <w:sz w:val="22"/>
          <w:szCs w:val="22"/>
        </w:rPr>
      </w:pPr>
      <w:r w:rsidRPr="00D6348F">
        <w:rPr>
          <w:rFonts w:ascii="Arial" w:hAnsi="Arial" w:cs="Arial"/>
          <w:b/>
          <w:color w:val="000000"/>
          <w:sz w:val="22"/>
          <w:szCs w:val="22"/>
        </w:rPr>
        <w:t>How to apply?</w:t>
      </w:r>
    </w:p>
    <w:p w14:paraId="306E7FE2" w14:textId="77777777" w:rsidR="00EC62B8" w:rsidRPr="00D6348F" w:rsidRDefault="00EC62B8" w:rsidP="00EC62B8">
      <w:pPr>
        <w:ind w:right="95"/>
        <w:rPr>
          <w:rFonts w:ascii="Arial" w:hAnsi="Arial" w:cs="Arial"/>
          <w:b/>
          <w:color w:val="000000"/>
          <w:sz w:val="22"/>
          <w:szCs w:val="22"/>
        </w:rPr>
      </w:pPr>
    </w:p>
    <w:p w14:paraId="1A2CDF84" w14:textId="6DF6E3A5" w:rsidR="00EC62B8" w:rsidRPr="00D6348F" w:rsidRDefault="00EC62B8" w:rsidP="00EC62B8">
      <w:pPr>
        <w:ind w:left="1418" w:right="95" w:hanging="1433"/>
        <w:rPr>
          <w:rFonts w:ascii="Arial" w:hAnsi="Arial" w:cs="Arial"/>
          <w:b/>
          <w:color w:val="000000"/>
          <w:sz w:val="22"/>
          <w:szCs w:val="22"/>
        </w:rPr>
      </w:pPr>
      <w:r w:rsidRPr="00D6348F">
        <w:rPr>
          <w:rFonts w:ascii="Arial" w:hAnsi="Arial" w:cs="Arial"/>
          <w:b/>
          <w:color w:val="000000"/>
          <w:sz w:val="22"/>
          <w:szCs w:val="22"/>
        </w:rPr>
        <w:t>Link:</w:t>
      </w:r>
      <w:r w:rsidRPr="00D6348F">
        <w:rPr>
          <w:rFonts w:ascii="Arial" w:hAnsi="Arial" w:cs="Arial"/>
          <w:b/>
          <w:color w:val="000000"/>
          <w:sz w:val="22"/>
          <w:szCs w:val="22"/>
        </w:rPr>
        <w:tab/>
      </w:r>
      <w:r w:rsidRPr="00D6348F">
        <w:rPr>
          <w:rFonts w:ascii="Arial" w:hAnsi="Arial" w:cs="Arial"/>
          <w:bCs/>
          <w:color w:val="000000"/>
          <w:sz w:val="22"/>
          <w:szCs w:val="22"/>
        </w:rPr>
        <w:t>Please visit our online recruitment site –</w:t>
      </w:r>
      <w:hyperlink w:history="1">
        <w:r w:rsidRPr="00D6348F">
          <w:rPr>
            <w:rStyle w:val="Hyperlink"/>
            <w:rFonts w:ascii="Arial" w:hAnsi="Arial" w:cs="Arial"/>
            <w:b/>
            <w:bCs/>
            <w:sz w:val="22"/>
            <w:szCs w:val="22"/>
          </w:rPr>
          <w:t>www.jobtrain.co.uk/Kibble</w:t>
        </w:r>
      </w:hyperlink>
      <w:r w:rsidRPr="00D6348F">
        <w:rPr>
          <w:rFonts w:ascii="Arial" w:hAnsi="Arial" w:cs="Arial"/>
          <w:color w:val="0000FF"/>
          <w:sz w:val="22"/>
          <w:szCs w:val="22"/>
        </w:rPr>
        <w:t xml:space="preserve"> </w:t>
      </w:r>
      <w:r w:rsidRPr="00D6348F">
        <w:rPr>
          <w:rFonts w:ascii="Arial" w:hAnsi="Arial" w:cs="Arial"/>
          <w:color w:val="000000"/>
          <w:sz w:val="22"/>
          <w:szCs w:val="22"/>
        </w:rPr>
        <w:t>to complete and submit your application form.</w:t>
      </w:r>
    </w:p>
    <w:p w14:paraId="46877955" w14:textId="77777777" w:rsidR="00EC62B8" w:rsidRPr="00D6348F" w:rsidRDefault="00EC62B8" w:rsidP="00EC62B8">
      <w:pPr>
        <w:ind w:left="1418" w:right="95" w:hanging="1440"/>
        <w:rPr>
          <w:rFonts w:ascii="Arial" w:hAnsi="Arial" w:cs="Arial"/>
          <w:color w:val="000000"/>
          <w:sz w:val="22"/>
          <w:szCs w:val="22"/>
        </w:rPr>
      </w:pPr>
    </w:p>
    <w:p w14:paraId="26D270AE" w14:textId="12A378CB" w:rsidR="00EC62B8" w:rsidRPr="007B7389" w:rsidRDefault="00EC62B8" w:rsidP="00EC62B8">
      <w:pPr>
        <w:spacing w:line="276" w:lineRule="auto"/>
        <w:ind w:right="95"/>
        <w:rPr>
          <w:rFonts w:ascii="Arial" w:hAnsi="Arial" w:cs="Arial"/>
          <w:sz w:val="22"/>
          <w:szCs w:val="22"/>
        </w:rPr>
      </w:pPr>
      <w:r w:rsidRPr="00D6348F">
        <w:rPr>
          <w:rFonts w:ascii="Arial" w:hAnsi="Arial" w:cs="Arial"/>
          <w:b/>
          <w:sz w:val="22"/>
          <w:szCs w:val="22"/>
        </w:rPr>
        <w:t>Closing Date</w:t>
      </w:r>
      <w:r w:rsidRPr="00E44322">
        <w:rPr>
          <w:rFonts w:ascii="Arial" w:hAnsi="Arial" w:cs="Arial"/>
          <w:b/>
          <w:sz w:val="22"/>
          <w:szCs w:val="22"/>
        </w:rPr>
        <w:t>:</w:t>
      </w:r>
      <w:r w:rsidR="00A12377" w:rsidRPr="00E44322">
        <w:rPr>
          <w:rFonts w:ascii="Arial" w:hAnsi="Arial" w:cs="Arial"/>
          <w:b/>
          <w:sz w:val="22"/>
          <w:szCs w:val="22"/>
        </w:rPr>
        <w:t xml:space="preserve"> </w:t>
      </w:r>
      <w:r w:rsidR="007B7389" w:rsidRPr="007B7389">
        <w:rPr>
          <w:rFonts w:ascii="Arial" w:hAnsi="Arial" w:cs="Arial"/>
          <w:sz w:val="22"/>
          <w:szCs w:val="22"/>
        </w:rPr>
        <w:t>Thursday 4</w:t>
      </w:r>
      <w:r w:rsidR="007B7389" w:rsidRPr="007B7389">
        <w:rPr>
          <w:rFonts w:ascii="Arial" w:hAnsi="Arial" w:cs="Arial"/>
          <w:sz w:val="22"/>
          <w:szCs w:val="22"/>
          <w:vertAlign w:val="superscript"/>
        </w:rPr>
        <w:t>th</w:t>
      </w:r>
      <w:r w:rsidR="007B7389" w:rsidRPr="007B7389">
        <w:rPr>
          <w:rFonts w:ascii="Arial" w:hAnsi="Arial" w:cs="Arial"/>
          <w:sz w:val="22"/>
          <w:szCs w:val="22"/>
        </w:rPr>
        <w:t xml:space="preserve"> September </w:t>
      </w:r>
      <w:r w:rsidR="00E44322" w:rsidRPr="007B7389">
        <w:rPr>
          <w:rFonts w:ascii="Arial" w:hAnsi="Arial" w:cs="Arial"/>
          <w:bCs/>
          <w:sz w:val="22"/>
          <w:szCs w:val="22"/>
        </w:rPr>
        <w:t>2025</w:t>
      </w:r>
    </w:p>
    <w:p w14:paraId="6DEBE6AC" w14:textId="77777777" w:rsidR="00EC62B8" w:rsidRPr="00D6348F" w:rsidRDefault="00EC62B8" w:rsidP="00EC62B8">
      <w:pPr>
        <w:spacing w:line="276" w:lineRule="auto"/>
        <w:ind w:right="95"/>
        <w:rPr>
          <w:rFonts w:ascii="Arial" w:hAnsi="Arial" w:cs="Arial"/>
          <w:sz w:val="22"/>
          <w:szCs w:val="22"/>
        </w:rPr>
      </w:pPr>
    </w:p>
    <w:p w14:paraId="6B46A672" w14:textId="3A7AA0A2" w:rsidR="00664359" w:rsidRPr="00D6348F" w:rsidRDefault="00EC62B8" w:rsidP="00EC62B8">
      <w:pPr>
        <w:ind w:left="1418" w:right="-714" w:hanging="1418"/>
        <w:rPr>
          <w:rFonts w:ascii="Arial" w:hAnsi="Arial" w:cs="Arial"/>
          <w:sz w:val="22"/>
          <w:szCs w:val="22"/>
        </w:rPr>
      </w:pPr>
      <w:r w:rsidRPr="00D6348F">
        <w:rPr>
          <w:rFonts w:ascii="Arial" w:hAnsi="Arial" w:cs="Arial"/>
          <w:b/>
          <w:bCs/>
          <w:color w:val="000000"/>
          <w:sz w:val="22"/>
          <w:szCs w:val="22"/>
        </w:rPr>
        <w:t>Note:</w:t>
      </w:r>
      <w:r w:rsidRPr="00D6348F">
        <w:rPr>
          <w:rFonts w:ascii="Arial" w:hAnsi="Arial" w:cs="Arial"/>
          <w:b/>
          <w:bCs/>
          <w:color w:val="000000"/>
          <w:sz w:val="22"/>
          <w:szCs w:val="22"/>
        </w:rPr>
        <w:tab/>
      </w:r>
      <w:r w:rsidRPr="00D6348F">
        <w:rPr>
          <w:rFonts w:ascii="Arial" w:hAnsi="Arial" w:cs="Arial"/>
          <w:color w:val="000000"/>
          <w:sz w:val="22"/>
          <w:szCs w:val="22"/>
        </w:rPr>
        <w:t xml:space="preserve">All candidates will be contacted by email.  Please check your emails regularly, </w:t>
      </w:r>
      <w:r w:rsidRPr="00D6348F">
        <w:rPr>
          <w:rFonts w:ascii="Arial" w:hAnsi="Arial" w:cs="Arial"/>
          <w:b/>
          <w:bCs/>
          <w:color w:val="000000"/>
          <w:sz w:val="22"/>
          <w:szCs w:val="22"/>
        </w:rPr>
        <w:t>i</w:t>
      </w:r>
      <w:r w:rsidRPr="00D6348F">
        <w:rPr>
          <w:rFonts w:ascii="Arial" w:hAnsi="Arial" w:cs="Arial"/>
          <w:color w:val="000000"/>
          <w:sz w:val="22"/>
          <w:szCs w:val="22"/>
        </w:rPr>
        <w:t>ncluding your junk/spam folder.</w:t>
      </w:r>
    </w:p>
    <w:sectPr w:rsidR="00664359" w:rsidRPr="00D6348F">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8201" w14:textId="77777777" w:rsidR="007E0816" w:rsidRDefault="007E0816">
      <w:r>
        <w:separator/>
      </w:r>
    </w:p>
  </w:endnote>
  <w:endnote w:type="continuationSeparator" w:id="0">
    <w:p w14:paraId="5434DD6B" w14:textId="77777777" w:rsidR="007E0816" w:rsidRDefault="007E0816">
      <w:r>
        <w:continuationSeparator/>
      </w:r>
    </w:p>
  </w:endnote>
  <w:endnote w:type="continuationNotice" w:id="1">
    <w:p w14:paraId="49F027D8" w14:textId="77777777" w:rsidR="007E0816" w:rsidRDefault="007E0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8CFF5" w14:textId="77777777" w:rsidR="007E0816" w:rsidRDefault="007E0816">
      <w:r>
        <w:separator/>
      </w:r>
    </w:p>
  </w:footnote>
  <w:footnote w:type="continuationSeparator" w:id="0">
    <w:p w14:paraId="6141445A" w14:textId="77777777" w:rsidR="007E0816" w:rsidRDefault="007E0816">
      <w:r>
        <w:continuationSeparator/>
      </w:r>
    </w:p>
  </w:footnote>
  <w:footnote w:type="continuationNotice" w:id="1">
    <w:p w14:paraId="2472F53C" w14:textId="77777777" w:rsidR="007E0816" w:rsidRDefault="007E0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393F" w14:textId="333FE285" w:rsidR="00362549" w:rsidRDefault="003902EE" w:rsidP="00285BDE">
    <w:pPr>
      <w:pStyle w:val="Header"/>
      <w:jc w:val="right"/>
    </w:pPr>
    <w:r>
      <w:rPr>
        <w:noProof/>
      </w:rPr>
      <w:drawing>
        <wp:inline distT="0" distB="0" distL="0" distR="0" wp14:anchorId="1A9AAF5F" wp14:editId="5D341CC0">
          <wp:extent cx="1943100" cy="628650"/>
          <wp:effectExtent l="0" t="0" r="0" b="0"/>
          <wp:docPr id="1001734701" name="Picture 100173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B2CDA06"/>
    <w:lvl w:ilvl="0">
      <w:numFmt w:val="decimal"/>
      <w:lvlText w:val="*"/>
      <w:lvlJc w:val="left"/>
    </w:lvl>
  </w:abstractNum>
  <w:abstractNum w:abstractNumId="1" w15:restartNumberingAfterBreak="0">
    <w:nsid w:val="010958C5"/>
    <w:multiLevelType w:val="hybridMultilevel"/>
    <w:tmpl w:val="753E605C"/>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2" w15:restartNumberingAfterBreak="0">
    <w:nsid w:val="08457583"/>
    <w:multiLevelType w:val="hybridMultilevel"/>
    <w:tmpl w:val="758ABB88"/>
    <w:lvl w:ilvl="0" w:tplc="08090001">
      <w:start w:val="1"/>
      <w:numFmt w:val="bullet"/>
      <w:lvlText w:val=""/>
      <w:lvlJc w:val="left"/>
      <w:pPr>
        <w:ind w:left="1347" w:hanging="360"/>
      </w:pPr>
      <w:rPr>
        <w:rFonts w:ascii="Symbol" w:hAnsi="Symbol" w:hint="default"/>
      </w:rPr>
    </w:lvl>
    <w:lvl w:ilvl="1" w:tplc="08090003" w:tentative="1">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3" w15:restartNumberingAfterBreak="0">
    <w:nsid w:val="08747BB1"/>
    <w:multiLevelType w:val="hybridMultilevel"/>
    <w:tmpl w:val="1436B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ED6ED9"/>
    <w:multiLevelType w:val="hybridMultilevel"/>
    <w:tmpl w:val="A3E8A80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A05C85"/>
    <w:multiLevelType w:val="hybridMultilevel"/>
    <w:tmpl w:val="38E0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F1A5E"/>
    <w:multiLevelType w:val="hybridMultilevel"/>
    <w:tmpl w:val="9704D9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8A74B50"/>
    <w:multiLevelType w:val="multilevel"/>
    <w:tmpl w:val="F06E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617701"/>
    <w:multiLevelType w:val="hybridMultilevel"/>
    <w:tmpl w:val="1980A5C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A7D1C"/>
    <w:multiLevelType w:val="hybridMultilevel"/>
    <w:tmpl w:val="D6643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672111"/>
    <w:multiLevelType w:val="hybridMultilevel"/>
    <w:tmpl w:val="98B4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E283F"/>
    <w:multiLevelType w:val="hybridMultilevel"/>
    <w:tmpl w:val="6016B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002AA"/>
    <w:multiLevelType w:val="hybridMultilevel"/>
    <w:tmpl w:val="B1DA9630"/>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415927B4"/>
    <w:multiLevelType w:val="hybridMultilevel"/>
    <w:tmpl w:val="C6844A02"/>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44FF4"/>
    <w:multiLevelType w:val="hybridMultilevel"/>
    <w:tmpl w:val="03A41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36BC5"/>
    <w:multiLevelType w:val="hybridMultilevel"/>
    <w:tmpl w:val="44D88E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D71EDF"/>
    <w:multiLevelType w:val="hybridMultilevel"/>
    <w:tmpl w:val="09E2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26E48"/>
    <w:multiLevelType w:val="hybridMultilevel"/>
    <w:tmpl w:val="14CA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5289F"/>
    <w:multiLevelType w:val="hybridMultilevel"/>
    <w:tmpl w:val="A7BC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31CFF"/>
    <w:multiLevelType w:val="hybridMultilevel"/>
    <w:tmpl w:val="4A228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C97A07"/>
    <w:multiLevelType w:val="hybridMultilevel"/>
    <w:tmpl w:val="6438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8309A"/>
    <w:multiLevelType w:val="hybridMultilevel"/>
    <w:tmpl w:val="7AA470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514081E"/>
    <w:multiLevelType w:val="hybridMultilevel"/>
    <w:tmpl w:val="2B90BFA2"/>
    <w:lvl w:ilvl="0" w:tplc="0809000F">
      <w:start w:val="1"/>
      <w:numFmt w:val="decimal"/>
      <w:lvlText w:val="%1."/>
      <w:lvlJc w:val="left"/>
      <w:pPr>
        <w:ind w:left="567" w:hanging="283"/>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C236B"/>
    <w:multiLevelType w:val="hybridMultilevel"/>
    <w:tmpl w:val="EE9A11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A92EF7"/>
    <w:multiLevelType w:val="hybridMultilevel"/>
    <w:tmpl w:val="D45E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36404"/>
    <w:multiLevelType w:val="hybridMultilevel"/>
    <w:tmpl w:val="5E2AD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15131"/>
    <w:multiLevelType w:val="hybridMultilevel"/>
    <w:tmpl w:val="75BE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8E3556"/>
    <w:multiLevelType w:val="hybridMultilevel"/>
    <w:tmpl w:val="20B2A64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E02504"/>
    <w:multiLevelType w:val="hybridMultilevel"/>
    <w:tmpl w:val="886C041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440A56"/>
    <w:multiLevelType w:val="hybridMultilevel"/>
    <w:tmpl w:val="92BE0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15"/>
  </w:num>
  <w:num w:numId="5">
    <w:abstractNumId w:val="8"/>
  </w:num>
  <w:num w:numId="6">
    <w:abstractNumId w:val="23"/>
  </w:num>
  <w:num w:numId="7">
    <w:abstractNumId w:val="6"/>
  </w:num>
  <w:num w:numId="8">
    <w:abstractNumId w:val="25"/>
  </w:num>
  <w:num w:numId="9">
    <w:abstractNumId w:val="1"/>
  </w:num>
  <w:num w:numId="10">
    <w:abstractNumId w:val="14"/>
  </w:num>
  <w:num w:numId="11">
    <w:abstractNumId w:val="7"/>
  </w:num>
  <w:num w:numId="12">
    <w:abstractNumId w:val="27"/>
  </w:num>
  <w:num w:numId="13">
    <w:abstractNumId w:val="2"/>
  </w:num>
  <w:num w:numId="14">
    <w:abstractNumId w:val="28"/>
  </w:num>
  <w:num w:numId="15">
    <w:abstractNumId w:val="9"/>
  </w:num>
  <w:num w:numId="16">
    <w:abstractNumId w:val="12"/>
  </w:num>
  <w:num w:numId="17">
    <w:abstractNumId w:val="16"/>
  </w:num>
  <w:num w:numId="18">
    <w:abstractNumId w:val="21"/>
  </w:num>
  <w:num w:numId="19">
    <w:abstractNumId w:val="13"/>
  </w:num>
  <w:num w:numId="20">
    <w:abstractNumId w:val="26"/>
  </w:num>
  <w:num w:numId="21">
    <w:abstractNumId w:val="20"/>
  </w:num>
  <w:num w:numId="2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4"/>
  </w:num>
  <w:num w:numId="24">
    <w:abstractNumId w:val="22"/>
  </w:num>
  <w:num w:numId="25">
    <w:abstractNumId w:val="5"/>
  </w:num>
  <w:num w:numId="26">
    <w:abstractNumId w:val="10"/>
  </w:num>
  <w:num w:numId="27">
    <w:abstractNumId w:val="18"/>
  </w:num>
  <w:num w:numId="28">
    <w:abstractNumId w:val="29"/>
  </w:num>
  <w:num w:numId="29">
    <w:abstractNumId w:val="11"/>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2E"/>
    <w:rsid w:val="000039C5"/>
    <w:rsid w:val="00042B34"/>
    <w:rsid w:val="0005313F"/>
    <w:rsid w:val="00070BF9"/>
    <w:rsid w:val="000A7B80"/>
    <w:rsid w:val="000B1A6D"/>
    <w:rsid w:val="000B3A3A"/>
    <w:rsid w:val="000D7D02"/>
    <w:rsid w:val="000E0AD5"/>
    <w:rsid w:val="00113E34"/>
    <w:rsid w:val="00124978"/>
    <w:rsid w:val="00125695"/>
    <w:rsid w:val="0015587A"/>
    <w:rsid w:val="001609F2"/>
    <w:rsid w:val="00161150"/>
    <w:rsid w:val="00170A16"/>
    <w:rsid w:val="0018189F"/>
    <w:rsid w:val="001903C7"/>
    <w:rsid w:val="001C5A0D"/>
    <w:rsid w:val="001D72C3"/>
    <w:rsid w:val="002046BD"/>
    <w:rsid w:val="00256935"/>
    <w:rsid w:val="0028137C"/>
    <w:rsid w:val="00285BDE"/>
    <w:rsid w:val="00292ADC"/>
    <w:rsid w:val="002C2C64"/>
    <w:rsid w:val="002D796D"/>
    <w:rsid w:val="002F04E8"/>
    <w:rsid w:val="002F32B3"/>
    <w:rsid w:val="002F32F6"/>
    <w:rsid w:val="002F6AFD"/>
    <w:rsid w:val="00307049"/>
    <w:rsid w:val="00311EB4"/>
    <w:rsid w:val="00331979"/>
    <w:rsid w:val="00331C47"/>
    <w:rsid w:val="00341DD9"/>
    <w:rsid w:val="0034568C"/>
    <w:rsid w:val="00345854"/>
    <w:rsid w:val="00362549"/>
    <w:rsid w:val="00363EC5"/>
    <w:rsid w:val="003840A1"/>
    <w:rsid w:val="003902EE"/>
    <w:rsid w:val="003D4D10"/>
    <w:rsid w:val="003E7E9E"/>
    <w:rsid w:val="003F1189"/>
    <w:rsid w:val="004167DA"/>
    <w:rsid w:val="004300B8"/>
    <w:rsid w:val="00451588"/>
    <w:rsid w:val="0045763A"/>
    <w:rsid w:val="004656BD"/>
    <w:rsid w:val="00473E6A"/>
    <w:rsid w:val="004865A1"/>
    <w:rsid w:val="004C537A"/>
    <w:rsid w:val="004C7638"/>
    <w:rsid w:val="004E2F24"/>
    <w:rsid w:val="004E59BE"/>
    <w:rsid w:val="004E5E2A"/>
    <w:rsid w:val="005031B1"/>
    <w:rsid w:val="00505BAA"/>
    <w:rsid w:val="00527291"/>
    <w:rsid w:val="0057013D"/>
    <w:rsid w:val="00594BB8"/>
    <w:rsid w:val="005C4CA2"/>
    <w:rsid w:val="005E5E98"/>
    <w:rsid w:val="0060796E"/>
    <w:rsid w:val="00653EA4"/>
    <w:rsid w:val="0065597E"/>
    <w:rsid w:val="00664359"/>
    <w:rsid w:val="00674005"/>
    <w:rsid w:val="006902F3"/>
    <w:rsid w:val="006C37D7"/>
    <w:rsid w:val="006C5989"/>
    <w:rsid w:val="006D2D0D"/>
    <w:rsid w:val="006D3AF0"/>
    <w:rsid w:val="00702D9D"/>
    <w:rsid w:val="007126C1"/>
    <w:rsid w:val="0071518F"/>
    <w:rsid w:val="00730937"/>
    <w:rsid w:val="00735CC9"/>
    <w:rsid w:val="007432AA"/>
    <w:rsid w:val="00751740"/>
    <w:rsid w:val="00755031"/>
    <w:rsid w:val="00755058"/>
    <w:rsid w:val="00773F19"/>
    <w:rsid w:val="00785004"/>
    <w:rsid w:val="007B7389"/>
    <w:rsid w:val="007E0816"/>
    <w:rsid w:val="007F0F52"/>
    <w:rsid w:val="00801C88"/>
    <w:rsid w:val="00816AF5"/>
    <w:rsid w:val="00817244"/>
    <w:rsid w:val="00817F10"/>
    <w:rsid w:val="00822745"/>
    <w:rsid w:val="0082769A"/>
    <w:rsid w:val="008474B9"/>
    <w:rsid w:val="008618DC"/>
    <w:rsid w:val="008A1A7B"/>
    <w:rsid w:val="008A2313"/>
    <w:rsid w:val="008B4FF6"/>
    <w:rsid w:val="008C1536"/>
    <w:rsid w:val="008C522E"/>
    <w:rsid w:val="008E2F3F"/>
    <w:rsid w:val="008E3AA1"/>
    <w:rsid w:val="008E3BB5"/>
    <w:rsid w:val="008F7182"/>
    <w:rsid w:val="00924DC6"/>
    <w:rsid w:val="00934FA7"/>
    <w:rsid w:val="00935331"/>
    <w:rsid w:val="0093578F"/>
    <w:rsid w:val="0093631F"/>
    <w:rsid w:val="00937D7F"/>
    <w:rsid w:val="00947DB5"/>
    <w:rsid w:val="0095746E"/>
    <w:rsid w:val="00961F48"/>
    <w:rsid w:val="00974680"/>
    <w:rsid w:val="009751B3"/>
    <w:rsid w:val="009760C8"/>
    <w:rsid w:val="009907F8"/>
    <w:rsid w:val="009B2F64"/>
    <w:rsid w:val="009C7189"/>
    <w:rsid w:val="009C783E"/>
    <w:rsid w:val="009C7CA0"/>
    <w:rsid w:val="009E5A3C"/>
    <w:rsid w:val="009F038D"/>
    <w:rsid w:val="009F17F6"/>
    <w:rsid w:val="009F453C"/>
    <w:rsid w:val="00A00990"/>
    <w:rsid w:val="00A04024"/>
    <w:rsid w:val="00A12377"/>
    <w:rsid w:val="00A22FCD"/>
    <w:rsid w:val="00A25B6D"/>
    <w:rsid w:val="00A33483"/>
    <w:rsid w:val="00A36127"/>
    <w:rsid w:val="00A46EF8"/>
    <w:rsid w:val="00A557EA"/>
    <w:rsid w:val="00A65DFD"/>
    <w:rsid w:val="00A752C3"/>
    <w:rsid w:val="00A94F59"/>
    <w:rsid w:val="00A96AA2"/>
    <w:rsid w:val="00AA38CA"/>
    <w:rsid w:val="00AB0AE1"/>
    <w:rsid w:val="00AB2E2D"/>
    <w:rsid w:val="00B07EF0"/>
    <w:rsid w:val="00B51E14"/>
    <w:rsid w:val="00B573F6"/>
    <w:rsid w:val="00B65544"/>
    <w:rsid w:val="00B72E79"/>
    <w:rsid w:val="00B72FB2"/>
    <w:rsid w:val="00B92DDE"/>
    <w:rsid w:val="00B95409"/>
    <w:rsid w:val="00BA2A88"/>
    <w:rsid w:val="00BB5F90"/>
    <w:rsid w:val="00BC4269"/>
    <w:rsid w:val="00BD0994"/>
    <w:rsid w:val="00BF4D92"/>
    <w:rsid w:val="00C214E8"/>
    <w:rsid w:val="00C4787B"/>
    <w:rsid w:val="00C479C6"/>
    <w:rsid w:val="00C51932"/>
    <w:rsid w:val="00C72DC4"/>
    <w:rsid w:val="00C76D60"/>
    <w:rsid w:val="00CC0D4F"/>
    <w:rsid w:val="00CC1721"/>
    <w:rsid w:val="00CF4D14"/>
    <w:rsid w:val="00CF669B"/>
    <w:rsid w:val="00D018A0"/>
    <w:rsid w:val="00D6348F"/>
    <w:rsid w:val="00DC6412"/>
    <w:rsid w:val="00DD34A1"/>
    <w:rsid w:val="00DD4714"/>
    <w:rsid w:val="00E44322"/>
    <w:rsid w:val="00EB6033"/>
    <w:rsid w:val="00EC185A"/>
    <w:rsid w:val="00EC62B8"/>
    <w:rsid w:val="00EC7AAD"/>
    <w:rsid w:val="00F16165"/>
    <w:rsid w:val="00F33918"/>
    <w:rsid w:val="00F5785C"/>
    <w:rsid w:val="00F60C5B"/>
    <w:rsid w:val="00F6208F"/>
    <w:rsid w:val="00F705FE"/>
    <w:rsid w:val="00F870C2"/>
    <w:rsid w:val="00F95852"/>
    <w:rsid w:val="00FA11FF"/>
    <w:rsid w:val="00FA3731"/>
    <w:rsid w:val="00FC1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23C3FE1"/>
  <w15:chartTrackingRefBased/>
  <w15:docId w15:val="{6A0B591B-1926-4B86-8D21-F5FE74BB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mallCaps/>
      <w:sz w:val="20"/>
    </w:rPr>
  </w:style>
  <w:style w:type="paragraph" w:styleId="Heading3">
    <w:name w:val="heading 3"/>
    <w:basedOn w:val="Normal"/>
    <w:next w:val="Normal"/>
    <w:qFormat/>
    <w:pPr>
      <w:keepNext/>
      <w:spacing w:after="120"/>
      <w:ind w:left="357"/>
      <w:jc w:val="both"/>
      <w:outlineLvl w:val="2"/>
    </w:pPr>
    <w:rPr>
      <w:rFonts w:ascii="Arial" w:hAnsi="Arial" w:cs="Arial"/>
      <w:b/>
      <w:bCs/>
      <w:sz w:val="20"/>
    </w:rPr>
  </w:style>
  <w:style w:type="paragraph" w:styleId="Heading4">
    <w:name w:val="heading 4"/>
    <w:basedOn w:val="Normal"/>
    <w:next w:val="Normal"/>
    <w:qFormat/>
    <w:rsid w:val="00730937"/>
    <w:pPr>
      <w:keepNext/>
      <w:spacing w:before="240" w:after="60"/>
      <w:outlineLvl w:val="3"/>
    </w:pPr>
    <w:rPr>
      <w:b/>
      <w:bCs/>
      <w:sz w:val="28"/>
      <w:szCs w:val="28"/>
    </w:rPr>
  </w:style>
  <w:style w:type="paragraph" w:styleId="Heading6">
    <w:name w:val="heading 6"/>
    <w:basedOn w:val="Normal"/>
    <w:next w:val="Normal"/>
    <w:qFormat/>
    <w:rsid w:val="00285BD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jc w:val="both"/>
      <w:textAlignment w:val="baseline"/>
    </w:pPr>
    <w:rPr>
      <w:rFonts w:ascii="Arial" w:hAnsi="Arial"/>
      <w:sz w:val="20"/>
      <w:szCs w:val="20"/>
    </w:rPr>
  </w:style>
  <w:style w:type="paragraph" w:styleId="BodyText3">
    <w:name w:val="Body Text 3"/>
    <w:basedOn w:val="Normal"/>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pPr>
    <w:rPr>
      <w:rFonts w:ascii="Arial" w:hAnsi="Arial" w:cs="Arial"/>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sid w:val="008E2F3F"/>
    <w:pPr>
      <w:spacing w:after="120" w:line="480" w:lineRule="auto"/>
    </w:pPr>
  </w:style>
  <w:style w:type="paragraph" w:styleId="ListParagraph">
    <w:name w:val="List Paragraph"/>
    <w:basedOn w:val="Normal"/>
    <w:uiPriority w:val="34"/>
    <w:qFormat/>
    <w:rsid w:val="00AA38CA"/>
    <w:pPr>
      <w:ind w:left="720"/>
    </w:pPr>
  </w:style>
  <w:style w:type="paragraph" w:styleId="Revision">
    <w:name w:val="Revision"/>
    <w:hidden/>
    <w:uiPriority w:val="99"/>
    <w:semiHidden/>
    <w:rsid w:val="001609F2"/>
    <w:rPr>
      <w:sz w:val="24"/>
      <w:szCs w:val="24"/>
      <w:lang w:eastAsia="en-US"/>
    </w:rPr>
  </w:style>
  <w:style w:type="paragraph" w:styleId="BalloonText">
    <w:name w:val="Balloon Text"/>
    <w:basedOn w:val="Normal"/>
    <w:link w:val="BalloonTextChar"/>
    <w:rsid w:val="001609F2"/>
    <w:rPr>
      <w:rFonts w:ascii="Segoe UI" w:hAnsi="Segoe UI" w:cs="Segoe UI"/>
      <w:sz w:val="18"/>
      <w:szCs w:val="18"/>
    </w:rPr>
  </w:style>
  <w:style w:type="character" w:customStyle="1" w:styleId="BalloonTextChar">
    <w:name w:val="Balloon Text Char"/>
    <w:basedOn w:val="DefaultParagraphFont"/>
    <w:link w:val="BalloonText"/>
    <w:rsid w:val="001609F2"/>
    <w:rPr>
      <w:rFonts w:ascii="Segoe UI" w:hAnsi="Segoe UI" w:cs="Segoe UI"/>
      <w:sz w:val="18"/>
      <w:szCs w:val="18"/>
      <w:lang w:eastAsia="en-US"/>
    </w:rPr>
  </w:style>
  <w:style w:type="character" w:styleId="Hyperlink">
    <w:name w:val="Hyperlink"/>
    <w:rsid w:val="00AB2E2D"/>
    <w:rPr>
      <w:color w:val="0563C1"/>
      <w:u w:val="single"/>
    </w:rPr>
  </w:style>
  <w:style w:type="paragraph" w:styleId="NormalWeb">
    <w:name w:val="Normal (Web)"/>
    <w:basedOn w:val="Normal"/>
    <w:uiPriority w:val="99"/>
    <w:unhideWhenUsed/>
    <w:rsid w:val="00DC6412"/>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292ADC"/>
    <w:rPr>
      <w:color w:val="808080"/>
      <w:shd w:val="clear" w:color="auto" w:fill="E6E6E6"/>
    </w:rPr>
  </w:style>
  <w:style w:type="character" w:styleId="Emphasis">
    <w:name w:val="Emphasis"/>
    <w:qFormat/>
    <w:rsid w:val="00664359"/>
    <w:rPr>
      <w:i/>
      <w:iCs/>
    </w:rPr>
  </w:style>
  <w:style w:type="character" w:styleId="CommentReference">
    <w:name w:val="annotation reference"/>
    <w:basedOn w:val="DefaultParagraphFont"/>
    <w:rsid w:val="0093631F"/>
    <w:rPr>
      <w:sz w:val="16"/>
      <w:szCs w:val="16"/>
    </w:rPr>
  </w:style>
  <w:style w:type="paragraph" w:styleId="CommentText">
    <w:name w:val="annotation text"/>
    <w:basedOn w:val="Normal"/>
    <w:link w:val="CommentTextChar"/>
    <w:rsid w:val="0093631F"/>
    <w:rPr>
      <w:sz w:val="20"/>
      <w:szCs w:val="20"/>
    </w:rPr>
  </w:style>
  <w:style w:type="character" w:customStyle="1" w:styleId="CommentTextChar">
    <w:name w:val="Comment Text Char"/>
    <w:basedOn w:val="DefaultParagraphFont"/>
    <w:link w:val="CommentText"/>
    <w:rsid w:val="0093631F"/>
    <w:rPr>
      <w:lang w:eastAsia="en-US"/>
    </w:rPr>
  </w:style>
  <w:style w:type="paragraph" w:styleId="CommentSubject">
    <w:name w:val="annotation subject"/>
    <w:basedOn w:val="CommentText"/>
    <w:next w:val="CommentText"/>
    <w:link w:val="CommentSubjectChar"/>
    <w:rsid w:val="0093631F"/>
    <w:rPr>
      <w:b/>
      <w:bCs/>
    </w:rPr>
  </w:style>
  <w:style w:type="character" w:customStyle="1" w:styleId="CommentSubjectChar">
    <w:name w:val="Comment Subject Char"/>
    <w:basedOn w:val="CommentTextChar"/>
    <w:link w:val="CommentSubject"/>
    <w:rsid w:val="0093631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1735">
      <w:bodyDiv w:val="1"/>
      <w:marLeft w:val="0"/>
      <w:marRight w:val="0"/>
      <w:marTop w:val="0"/>
      <w:marBottom w:val="0"/>
      <w:divBdr>
        <w:top w:val="none" w:sz="0" w:space="0" w:color="auto"/>
        <w:left w:val="none" w:sz="0" w:space="0" w:color="auto"/>
        <w:bottom w:val="none" w:sz="0" w:space="0" w:color="auto"/>
        <w:right w:val="none" w:sz="0" w:space="0" w:color="auto"/>
      </w:divBdr>
      <w:divsChild>
        <w:div w:id="1263609903">
          <w:marLeft w:val="90"/>
          <w:marRight w:val="90"/>
          <w:marTop w:val="90"/>
          <w:marBottom w:val="90"/>
          <w:divBdr>
            <w:top w:val="none" w:sz="0" w:space="0" w:color="auto"/>
            <w:left w:val="none" w:sz="0" w:space="0" w:color="auto"/>
            <w:bottom w:val="none" w:sz="0" w:space="0" w:color="auto"/>
            <w:right w:val="none" w:sz="0" w:space="0" w:color="auto"/>
          </w:divBdr>
          <w:divsChild>
            <w:div w:id="2064208530">
              <w:marLeft w:val="0"/>
              <w:marRight w:val="0"/>
              <w:marTop w:val="100"/>
              <w:marBottom w:val="100"/>
              <w:divBdr>
                <w:top w:val="none" w:sz="0" w:space="0" w:color="auto"/>
                <w:left w:val="none" w:sz="0" w:space="0" w:color="auto"/>
                <w:bottom w:val="none" w:sz="0" w:space="0" w:color="auto"/>
                <w:right w:val="none" w:sz="0" w:space="0" w:color="auto"/>
              </w:divBdr>
              <w:divsChild>
                <w:div w:id="2114933846">
                  <w:marLeft w:val="0"/>
                  <w:marRight w:val="0"/>
                  <w:marTop w:val="0"/>
                  <w:marBottom w:val="0"/>
                  <w:divBdr>
                    <w:top w:val="single" w:sz="2" w:space="9" w:color="ADADAD"/>
                    <w:left w:val="single" w:sz="12" w:space="9" w:color="ADADAD"/>
                    <w:bottom w:val="single" w:sz="12" w:space="9" w:color="ADADAD"/>
                    <w:right w:val="single" w:sz="12" w:space="9" w:color="ADADAD"/>
                  </w:divBdr>
                  <w:divsChild>
                    <w:div w:id="1275672333">
                      <w:marLeft w:val="0"/>
                      <w:marRight w:val="0"/>
                      <w:marTop w:val="100"/>
                      <w:marBottom w:val="100"/>
                      <w:divBdr>
                        <w:top w:val="none" w:sz="0" w:space="0" w:color="auto"/>
                        <w:left w:val="none" w:sz="0" w:space="0" w:color="auto"/>
                        <w:bottom w:val="none" w:sz="0" w:space="0" w:color="auto"/>
                        <w:right w:val="none" w:sz="0" w:space="0" w:color="auto"/>
                      </w:divBdr>
                      <w:divsChild>
                        <w:div w:id="1242914264">
                          <w:marLeft w:val="0"/>
                          <w:marRight w:val="0"/>
                          <w:marTop w:val="0"/>
                          <w:marBottom w:val="0"/>
                          <w:divBdr>
                            <w:top w:val="single" w:sz="6" w:space="0" w:color="A7A5B1"/>
                            <w:left w:val="single" w:sz="6" w:space="0" w:color="A7A5B1"/>
                            <w:bottom w:val="single" w:sz="6" w:space="0" w:color="A7A5B1"/>
                            <w:right w:val="single" w:sz="6" w:space="0" w:color="A7A5B1"/>
                          </w:divBdr>
                          <w:divsChild>
                            <w:div w:id="354966403">
                              <w:marLeft w:val="0"/>
                              <w:marRight w:val="0"/>
                              <w:marTop w:val="100"/>
                              <w:marBottom w:val="100"/>
                              <w:divBdr>
                                <w:top w:val="none" w:sz="0" w:space="0" w:color="auto"/>
                                <w:left w:val="none" w:sz="0" w:space="0" w:color="auto"/>
                                <w:bottom w:val="none" w:sz="0" w:space="0" w:color="auto"/>
                                <w:right w:val="none" w:sz="0" w:space="0" w:color="auto"/>
                              </w:divBdr>
                              <w:divsChild>
                                <w:div w:id="654989205">
                                  <w:marLeft w:val="0"/>
                                  <w:marRight w:val="0"/>
                                  <w:marTop w:val="0"/>
                                  <w:marBottom w:val="0"/>
                                  <w:divBdr>
                                    <w:top w:val="single" w:sz="12" w:space="0" w:color="0066CC"/>
                                    <w:left w:val="single" w:sz="12" w:space="0" w:color="0066CC"/>
                                    <w:bottom w:val="single" w:sz="12" w:space="0" w:color="0066CC"/>
                                    <w:right w:val="single" w:sz="12" w:space="0" w:color="0066CC"/>
                                  </w:divBdr>
                                  <w:divsChild>
                                    <w:div w:id="483592113">
                                      <w:marLeft w:val="225"/>
                                      <w:marRight w:val="225"/>
                                      <w:marTop w:val="225"/>
                                      <w:marBottom w:val="225"/>
                                      <w:divBdr>
                                        <w:top w:val="none" w:sz="0" w:space="0" w:color="auto"/>
                                        <w:left w:val="none" w:sz="0" w:space="0" w:color="auto"/>
                                        <w:bottom w:val="none" w:sz="0" w:space="0" w:color="auto"/>
                                        <w:right w:val="none" w:sz="0" w:space="0" w:color="auto"/>
                                      </w:divBdr>
                                      <w:divsChild>
                                        <w:div w:id="18335958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998002601">
      <w:bodyDiv w:val="1"/>
      <w:marLeft w:val="0"/>
      <w:marRight w:val="0"/>
      <w:marTop w:val="0"/>
      <w:marBottom w:val="0"/>
      <w:divBdr>
        <w:top w:val="none" w:sz="0" w:space="0" w:color="auto"/>
        <w:left w:val="none" w:sz="0" w:space="0" w:color="auto"/>
        <w:bottom w:val="none" w:sz="0" w:space="0" w:color="auto"/>
        <w:right w:val="none" w:sz="0" w:space="0" w:color="auto"/>
      </w:divBdr>
    </w:div>
    <w:div w:id="1199468890">
      <w:bodyDiv w:val="1"/>
      <w:marLeft w:val="0"/>
      <w:marRight w:val="0"/>
      <w:marTop w:val="0"/>
      <w:marBottom w:val="0"/>
      <w:divBdr>
        <w:top w:val="none" w:sz="0" w:space="0" w:color="auto"/>
        <w:left w:val="none" w:sz="0" w:space="0" w:color="auto"/>
        <w:bottom w:val="none" w:sz="0" w:space="0" w:color="auto"/>
        <w:right w:val="none" w:sz="0" w:space="0" w:color="auto"/>
      </w:divBdr>
    </w:div>
    <w:div w:id="1636444021">
      <w:bodyDiv w:val="1"/>
      <w:marLeft w:val="0"/>
      <w:marRight w:val="0"/>
      <w:marTop w:val="0"/>
      <w:marBottom w:val="0"/>
      <w:divBdr>
        <w:top w:val="none" w:sz="0" w:space="0" w:color="auto"/>
        <w:left w:val="none" w:sz="0" w:space="0" w:color="auto"/>
        <w:bottom w:val="none" w:sz="0" w:space="0" w:color="auto"/>
        <w:right w:val="none" w:sz="0" w:space="0" w:color="auto"/>
      </w:divBdr>
    </w:div>
    <w:div w:id="2083527677">
      <w:bodyDiv w:val="1"/>
      <w:marLeft w:val="0"/>
      <w:marRight w:val="0"/>
      <w:marTop w:val="0"/>
      <w:marBottom w:val="0"/>
      <w:divBdr>
        <w:top w:val="none" w:sz="0" w:space="0" w:color="auto"/>
        <w:left w:val="none" w:sz="0" w:space="0" w:color="auto"/>
        <w:bottom w:val="none" w:sz="0" w:space="0" w:color="auto"/>
        <w:right w:val="none" w:sz="0" w:space="0" w:color="auto"/>
      </w:divBdr>
    </w:div>
    <w:div w:id="21002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610</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KIBBLE EDUCATION AND CARE CENTRE</vt:lpstr>
    </vt:vector>
  </TitlesOfParts>
  <Company>Unknown Organization</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KIBBLE EDUCATION AND CARE CENTRE</dc:title>
  <dc:subject/>
  <dc:creator>Brian Gilchrist</dc:creator>
  <cp:keywords/>
  <cp:lastModifiedBy>Christina Anderson</cp:lastModifiedBy>
  <cp:revision>4</cp:revision>
  <cp:lastPrinted>2014-11-14T13:30:00Z</cp:lastPrinted>
  <dcterms:created xsi:type="dcterms:W3CDTF">2025-04-04T15:08:00Z</dcterms:created>
  <dcterms:modified xsi:type="dcterms:W3CDTF">2025-08-21T08:55:00Z</dcterms:modified>
</cp:coreProperties>
</file>