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8" w:type="dxa"/>
        <w:tblLook w:val="0000" w:firstRow="0" w:lastRow="0" w:firstColumn="0" w:lastColumn="0" w:noHBand="0" w:noVBand="0"/>
      </w:tblPr>
      <w:tblGrid>
        <w:gridCol w:w="8928"/>
      </w:tblGrid>
      <w:tr w:rsidR="00D54351" w:rsidRPr="009C2930" w14:paraId="21F52830" w14:textId="77777777" w:rsidTr="007165E3">
        <w:trPr>
          <w:cantSplit/>
        </w:trPr>
        <w:tc>
          <w:tcPr>
            <w:tcW w:w="8928" w:type="dxa"/>
          </w:tcPr>
          <w:p w14:paraId="53FF0A30" w14:textId="77777777" w:rsidR="00D54351" w:rsidRPr="00AD326C" w:rsidRDefault="00D54351" w:rsidP="007165E3">
            <w:pPr>
              <w:jc w:val="center"/>
              <w:rPr>
                <w:rFonts w:ascii="Arial" w:hAnsi="Arial" w:cs="Arial"/>
                <w:b/>
                <w:bCs/>
                <w:sz w:val="22"/>
                <w:szCs w:val="22"/>
              </w:rPr>
            </w:pPr>
          </w:p>
          <w:p w14:paraId="7A36C374" w14:textId="77777777" w:rsidR="00D54351" w:rsidRPr="00AD326C" w:rsidRDefault="00D92846" w:rsidP="007165E3">
            <w:pPr>
              <w:pStyle w:val="Heading1"/>
              <w:rPr>
                <w:sz w:val="22"/>
                <w:szCs w:val="22"/>
              </w:rPr>
            </w:pPr>
            <w:r w:rsidRPr="00AD326C">
              <w:rPr>
                <w:sz w:val="22"/>
                <w:szCs w:val="22"/>
              </w:rPr>
              <w:t>Job Outline</w:t>
            </w:r>
          </w:p>
        </w:tc>
      </w:tr>
    </w:tbl>
    <w:p w14:paraId="55137468" w14:textId="77777777" w:rsidR="00D54351" w:rsidRPr="00AD326C" w:rsidRDefault="00D54351" w:rsidP="00D54351">
      <w:pPr>
        <w:jc w:val="center"/>
        <w:rPr>
          <w:rFonts w:ascii="Arial" w:hAnsi="Arial" w:cs="Arial"/>
          <w:b/>
          <w:bCs/>
          <w:sz w:val="22"/>
          <w:szCs w:val="22"/>
        </w:rPr>
      </w:pPr>
    </w:p>
    <w:tbl>
      <w:tblPr>
        <w:tblW w:w="0" w:type="auto"/>
        <w:tblBorders>
          <w:top w:val="single" w:sz="4" w:space="0" w:color="auto"/>
          <w:bottom w:val="single" w:sz="4" w:space="0" w:color="auto"/>
        </w:tblBorders>
        <w:tblLook w:val="0000" w:firstRow="0" w:lastRow="0" w:firstColumn="0" w:lastColumn="0" w:noHBand="0" w:noVBand="0"/>
      </w:tblPr>
      <w:tblGrid>
        <w:gridCol w:w="2628"/>
        <w:gridCol w:w="5760"/>
      </w:tblGrid>
      <w:tr w:rsidR="00D54351" w:rsidRPr="009C2930" w14:paraId="33528073" w14:textId="77777777" w:rsidTr="007165E3">
        <w:trPr>
          <w:trHeight w:val="454"/>
        </w:trPr>
        <w:tc>
          <w:tcPr>
            <w:tcW w:w="2628" w:type="dxa"/>
            <w:vAlign w:val="center"/>
          </w:tcPr>
          <w:p w14:paraId="666591BF" w14:textId="77777777" w:rsidR="00D54351" w:rsidRPr="00AD326C" w:rsidRDefault="00D54351" w:rsidP="007165E3">
            <w:pPr>
              <w:rPr>
                <w:rFonts w:ascii="Arial" w:hAnsi="Arial" w:cs="Arial"/>
                <w:b/>
                <w:bCs/>
                <w:sz w:val="22"/>
                <w:szCs w:val="22"/>
              </w:rPr>
            </w:pPr>
            <w:r w:rsidRPr="00AD326C">
              <w:rPr>
                <w:rFonts w:ascii="Arial" w:hAnsi="Arial" w:cs="Arial"/>
                <w:b/>
                <w:bCs/>
                <w:sz w:val="22"/>
                <w:szCs w:val="22"/>
              </w:rPr>
              <w:t>Post:</w:t>
            </w:r>
          </w:p>
        </w:tc>
        <w:tc>
          <w:tcPr>
            <w:tcW w:w="5760" w:type="dxa"/>
            <w:vAlign w:val="center"/>
          </w:tcPr>
          <w:p w14:paraId="0E021C81" w14:textId="3C80608F" w:rsidR="00A966A6" w:rsidRDefault="00401136" w:rsidP="007165E3">
            <w:pPr>
              <w:pStyle w:val="Heading3"/>
              <w:rPr>
                <w:b w:val="0"/>
                <w:sz w:val="22"/>
                <w:szCs w:val="22"/>
              </w:rPr>
            </w:pPr>
            <w:r>
              <w:rPr>
                <w:b w:val="0"/>
                <w:sz w:val="22"/>
                <w:szCs w:val="22"/>
              </w:rPr>
              <w:t xml:space="preserve">Teacher of </w:t>
            </w:r>
            <w:r w:rsidR="00AC5F46">
              <w:rPr>
                <w:b w:val="0"/>
                <w:sz w:val="22"/>
                <w:szCs w:val="22"/>
              </w:rPr>
              <w:t>Primary</w:t>
            </w:r>
            <w:r w:rsidR="00787E94" w:rsidRPr="00AD326C">
              <w:rPr>
                <w:b w:val="0"/>
                <w:sz w:val="22"/>
                <w:szCs w:val="22"/>
              </w:rPr>
              <w:t xml:space="preserve"> </w:t>
            </w:r>
            <w:r w:rsidR="00877DDB">
              <w:rPr>
                <w:b w:val="0"/>
                <w:sz w:val="22"/>
                <w:szCs w:val="22"/>
              </w:rPr>
              <w:t>– Forest View</w:t>
            </w:r>
          </w:p>
          <w:p w14:paraId="61952FAA" w14:textId="798893CD" w:rsidR="00D54351" w:rsidRPr="00AD326C" w:rsidRDefault="00A966A6" w:rsidP="007165E3">
            <w:pPr>
              <w:pStyle w:val="Heading3"/>
              <w:rPr>
                <w:b w:val="0"/>
                <w:sz w:val="22"/>
                <w:szCs w:val="22"/>
              </w:rPr>
            </w:pPr>
            <w:r>
              <w:rPr>
                <w:b w:val="0"/>
                <w:sz w:val="22"/>
                <w:szCs w:val="22"/>
              </w:rPr>
              <w:t>Fixed Term</w:t>
            </w:r>
            <w:r w:rsidR="00E750FE">
              <w:rPr>
                <w:b w:val="0"/>
                <w:sz w:val="22"/>
                <w:szCs w:val="22"/>
              </w:rPr>
              <w:t xml:space="preserve"> </w:t>
            </w:r>
            <w:r w:rsidR="00396CB0">
              <w:rPr>
                <w:b w:val="0"/>
                <w:sz w:val="22"/>
                <w:szCs w:val="22"/>
              </w:rPr>
              <w:t>12 months</w:t>
            </w:r>
            <w:r>
              <w:rPr>
                <w:b w:val="0"/>
                <w:sz w:val="22"/>
                <w:szCs w:val="22"/>
              </w:rPr>
              <w:t xml:space="preserve"> (Maternity Cover)</w:t>
            </w:r>
          </w:p>
        </w:tc>
      </w:tr>
      <w:tr w:rsidR="00D54351" w:rsidRPr="009C2930" w14:paraId="4147F2E1" w14:textId="77777777" w:rsidTr="007165E3">
        <w:trPr>
          <w:trHeight w:val="454"/>
        </w:trPr>
        <w:tc>
          <w:tcPr>
            <w:tcW w:w="2628" w:type="dxa"/>
            <w:vAlign w:val="center"/>
          </w:tcPr>
          <w:p w14:paraId="14499EA8" w14:textId="77777777" w:rsidR="00D54351" w:rsidRPr="00AD326C" w:rsidRDefault="00D54351" w:rsidP="007165E3">
            <w:pPr>
              <w:rPr>
                <w:rFonts w:ascii="Arial" w:hAnsi="Arial" w:cs="Arial"/>
                <w:b/>
                <w:bCs/>
                <w:sz w:val="22"/>
                <w:szCs w:val="22"/>
              </w:rPr>
            </w:pPr>
            <w:r w:rsidRPr="00AD326C">
              <w:rPr>
                <w:rFonts w:ascii="Arial" w:hAnsi="Arial" w:cs="Arial"/>
                <w:b/>
                <w:bCs/>
                <w:sz w:val="22"/>
                <w:szCs w:val="22"/>
              </w:rPr>
              <w:t>Responsible To:</w:t>
            </w:r>
          </w:p>
        </w:tc>
        <w:tc>
          <w:tcPr>
            <w:tcW w:w="5760" w:type="dxa"/>
            <w:vAlign w:val="center"/>
          </w:tcPr>
          <w:p w14:paraId="67584B27" w14:textId="57292E6B" w:rsidR="00D54351" w:rsidRPr="00AD326C" w:rsidRDefault="00E750FE" w:rsidP="007165E3">
            <w:pPr>
              <w:rPr>
                <w:rFonts w:ascii="Arial" w:hAnsi="Arial" w:cs="Arial"/>
                <w:i/>
                <w:iCs/>
                <w:sz w:val="22"/>
                <w:szCs w:val="22"/>
              </w:rPr>
            </w:pPr>
            <w:r>
              <w:rPr>
                <w:rFonts w:ascii="Arial" w:hAnsi="Arial" w:cs="Arial"/>
                <w:i/>
                <w:iCs/>
                <w:sz w:val="22"/>
                <w:szCs w:val="22"/>
              </w:rPr>
              <w:t>Education Manager / Head of Education</w:t>
            </w:r>
          </w:p>
        </w:tc>
      </w:tr>
      <w:tr w:rsidR="00D54351" w:rsidRPr="009C2930" w14:paraId="5FF855B5" w14:textId="77777777" w:rsidTr="007165E3">
        <w:trPr>
          <w:trHeight w:val="454"/>
        </w:trPr>
        <w:tc>
          <w:tcPr>
            <w:tcW w:w="2628" w:type="dxa"/>
            <w:vAlign w:val="center"/>
          </w:tcPr>
          <w:p w14:paraId="003D882B" w14:textId="77777777" w:rsidR="00D54351" w:rsidRPr="00AD326C" w:rsidRDefault="00D54351" w:rsidP="007165E3">
            <w:pPr>
              <w:rPr>
                <w:rFonts w:ascii="Arial" w:hAnsi="Arial" w:cs="Arial"/>
                <w:b/>
                <w:bCs/>
                <w:sz w:val="22"/>
                <w:szCs w:val="22"/>
              </w:rPr>
            </w:pPr>
            <w:r w:rsidRPr="00AD326C">
              <w:rPr>
                <w:rFonts w:ascii="Arial" w:hAnsi="Arial" w:cs="Arial"/>
                <w:b/>
                <w:bCs/>
                <w:sz w:val="22"/>
                <w:szCs w:val="22"/>
              </w:rPr>
              <w:t>Staff Responsibility:</w:t>
            </w:r>
          </w:p>
        </w:tc>
        <w:tc>
          <w:tcPr>
            <w:tcW w:w="5760" w:type="dxa"/>
            <w:vAlign w:val="center"/>
          </w:tcPr>
          <w:p w14:paraId="539D98B6" w14:textId="77777777" w:rsidR="00D54351" w:rsidRPr="00AD326C" w:rsidRDefault="00D54351" w:rsidP="007165E3">
            <w:pPr>
              <w:rPr>
                <w:rFonts w:ascii="Arial" w:hAnsi="Arial" w:cs="Arial"/>
                <w:i/>
                <w:iCs/>
                <w:sz w:val="22"/>
                <w:szCs w:val="22"/>
              </w:rPr>
            </w:pPr>
            <w:r w:rsidRPr="00AD326C">
              <w:rPr>
                <w:rFonts w:ascii="Arial" w:hAnsi="Arial" w:cs="Arial"/>
                <w:i/>
                <w:iCs/>
                <w:sz w:val="22"/>
                <w:szCs w:val="22"/>
              </w:rPr>
              <w:t>None</w:t>
            </w:r>
          </w:p>
        </w:tc>
      </w:tr>
      <w:tr w:rsidR="00D54351" w:rsidRPr="009C2930" w14:paraId="078B6050" w14:textId="77777777" w:rsidTr="007165E3">
        <w:trPr>
          <w:trHeight w:val="454"/>
        </w:trPr>
        <w:tc>
          <w:tcPr>
            <w:tcW w:w="2628" w:type="dxa"/>
            <w:vAlign w:val="center"/>
          </w:tcPr>
          <w:p w14:paraId="54FCF5F1" w14:textId="77777777" w:rsidR="00D54351" w:rsidRPr="00AD326C" w:rsidRDefault="00D54351" w:rsidP="007165E3">
            <w:pPr>
              <w:rPr>
                <w:rFonts w:ascii="Arial" w:hAnsi="Arial" w:cs="Arial"/>
                <w:b/>
                <w:bCs/>
                <w:sz w:val="22"/>
                <w:szCs w:val="22"/>
              </w:rPr>
            </w:pPr>
            <w:r w:rsidRPr="00AD326C">
              <w:rPr>
                <w:rFonts w:ascii="Arial" w:hAnsi="Arial" w:cs="Arial"/>
                <w:b/>
                <w:bCs/>
                <w:sz w:val="22"/>
                <w:szCs w:val="22"/>
              </w:rPr>
              <w:t>Hours of Work:</w:t>
            </w:r>
          </w:p>
        </w:tc>
        <w:tc>
          <w:tcPr>
            <w:tcW w:w="5760" w:type="dxa"/>
            <w:vAlign w:val="center"/>
          </w:tcPr>
          <w:p w14:paraId="0773FBB1" w14:textId="62E3FB22" w:rsidR="00D54351" w:rsidRPr="00AD326C" w:rsidRDefault="00D54351" w:rsidP="007165E3">
            <w:pPr>
              <w:rPr>
                <w:rFonts w:ascii="Arial" w:hAnsi="Arial" w:cs="Arial"/>
                <w:i/>
                <w:iCs/>
                <w:sz w:val="22"/>
                <w:szCs w:val="22"/>
              </w:rPr>
            </w:pPr>
            <w:r w:rsidRPr="00AD326C">
              <w:rPr>
                <w:rFonts w:ascii="Arial" w:hAnsi="Arial" w:cs="Arial"/>
                <w:i/>
                <w:iCs/>
                <w:sz w:val="22"/>
                <w:szCs w:val="22"/>
              </w:rPr>
              <w:t>35 hours per week</w:t>
            </w:r>
            <w:r w:rsidR="00A966A6">
              <w:rPr>
                <w:rFonts w:ascii="Arial" w:hAnsi="Arial" w:cs="Arial"/>
                <w:i/>
                <w:iCs/>
                <w:sz w:val="22"/>
                <w:szCs w:val="22"/>
              </w:rPr>
              <w:t>, term time.</w:t>
            </w:r>
            <w:r w:rsidRPr="00AD326C">
              <w:rPr>
                <w:rFonts w:ascii="Arial" w:hAnsi="Arial" w:cs="Arial"/>
                <w:i/>
                <w:iCs/>
                <w:sz w:val="22"/>
                <w:szCs w:val="22"/>
              </w:rPr>
              <w:t xml:space="preserve"> </w:t>
            </w:r>
          </w:p>
        </w:tc>
      </w:tr>
      <w:tr w:rsidR="00D54351" w:rsidRPr="009C2930" w14:paraId="21175894" w14:textId="77777777" w:rsidTr="007165E3">
        <w:trPr>
          <w:trHeight w:val="454"/>
        </w:trPr>
        <w:tc>
          <w:tcPr>
            <w:tcW w:w="2628" w:type="dxa"/>
            <w:vAlign w:val="center"/>
          </w:tcPr>
          <w:p w14:paraId="08FA9A95" w14:textId="77777777" w:rsidR="00D54351" w:rsidRPr="00AD326C" w:rsidRDefault="00D54351" w:rsidP="007165E3">
            <w:pPr>
              <w:rPr>
                <w:rFonts w:ascii="Arial" w:hAnsi="Arial" w:cs="Arial"/>
                <w:b/>
                <w:bCs/>
                <w:sz w:val="22"/>
                <w:szCs w:val="22"/>
              </w:rPr>
            </w:pPr>
            <w:r w:rsidRPr="00AD326C">
              <w:rPr>
                <w:rFonts w:ascii="Arial" w:hAnsi="Arial" w:cs="Arial"/>
                <w:b/>
                <w:bCs/>
                <w:sz w:val="22"/>
                <w:szCs w:val="22"/>
              </w:rPr>
              <w:t>Salary:</w:t>
            </w:r>
          </w:p>
        </w:tc>
        <w:tc>
          <w:tcPr>
            <w:tcW w:w="5760" w:type="dxa"/>
            <w:vAlign w:val="center"/>
          </w:tcPr>
          <w:p w14:paraId="1108FE7A" w14:textId="3172DFDE" w:rsidR="00D54351" w:rsidRPr="00AD326C" w:rsidRDefault="00D54351" w:rsidP="007165E3">
            <w:pPr>
              <w:rPr>
                <w:rFonts w:ascii="Arial" w:hAnsi="Arial" w:cs="Arial"/>
                <w:i/>
                <w:sz w:val="22"/>
                <w:szCs w:val="22"/>
              </w:rPr>
            </w:pPr>
            <w:r w:rsidRPr="00AD326C">
              <w:rPr>
                <w:rFonts w:ascii="Arial" w:hAnsi="Arial" w:cs="Arial"/>
                <w:i/>
                <w:sz w:val="22"/>
                <w:szCs w:val="22"/>
              </w:rPr>
              <w:t>£</w:t>
            </w:r>
            <w:r w:rsidR="002849E3">
              <w:rPr>
                <w:rFonts w:ascii="Arial" w:hAnsi="Arial" w:cs="Arial"/>
                <w:i/>
                <w:sz w:val="22"/>
                <w:szCs w:val="22"/>
              </w:rPr>
              <w:t>42,018</w:t>
            </w:r>
            <w:r w:rsidR="008E6AED">
              <w:rPr>
                <w:rFonts w:ascii="Arial" w:hAnsi="Arial" w:cs="Arial"/>
                <w:i/>
                <w:sz w:val="22"/>
                <w:szCs w:val="22"/>
              </w:rPr>
              <w:t xml:space="preserve"> – £</w:t>
            </w:r>
            <w:r w:rsidR="002849E3">
              <w:rPr>
                <w:rFonts w:ascii="Arial" w:hAnsi="Arial" w:cs="Arial"/>
                <w:i/>
                <w:sz w:val="22"/>
                <w:szCs w:val="22"/>
              </w:rPr>
              <w:t>52,740</w:t>
            </w:r>
            <w:r w:rsidR="008E6AED">
              <w:rPr>
                <w:rFonts w:ascii="Arial" w:hAnsi="Arial" w:cs="Arial"/>
                <w:i/>
                <w:sz w:val="22"/>
                <w:szCs w:val="22"/>
              </w:rPr>
              <w:t xml:space="preserve"> (EIS Main Grade Scale SCP 1-5)</w:t>
            </w:r>
          </w:p>
        </w:tc>
      </w:tr>
    </w:tbl>
    <w:p w14:paraId="0851EA32" w14:textId="77777777" w:rsidR="00734887" w:rsidRDefault="00734887" w:rsidP="008E6AED">
      <w:pPr>
        <w:rPr>
          <w:rFonts w:ascii="Arial" w:hAnsi="Arial" w:cs="Arial"/>
          <w:b/>
          <w:bCs/>
          <w:sz w:val="22"/>
          <w:szCs w:val="22"/>
        </w:rPr>
      </w:pPr>
    </w:p>
    <w:p w14:paraId="4F4F0E9C" w14:textId="64EA3721" w:rsidR="008E6AED" w:rsidRDefault="008E6AED" w:rsidP="008E6AED">
      <w:pPr>
        <w:rPr>
          <w:rFonts w:ascii="Arial" w:hAnsi="Arial" w:cs="Arial"/>
          <w:b/>
          <w:bCs/>
          <w:sz w:val="22"/>
          <w:szCs w:val="22"/>
        </w:rPr>
      </w:pPr>
      <w:r>
        <w:rPr>
          <w:rFonts w:ascii="Arial" w:hAnsi="Arial" w:cs="Arial"/>
          <w:b/>
          <w:bCs/>
          <w:sz w:val="22"/>
          <w:szCs w:val="22"/>
        </w:rPr>
        <w:t>Who are we?</w:t>
      </w:r>
    </w:p>
    <w:p w14:paraId="26F05CCD" w14:textId="77777777" w:rsidR="008E6AED" w:rsidRPr="00CB64C5" w:rsidRDefault="008E6AED" w:rsidP="008E6AED">
      <w:pPr>
        <w:rPr>
          <w:rFonts w:ascii="Arial" w:hAnsi="Arial" w:cs="Arial"/>
          <w:b/>
          <w:bCs/>
          <w:sz w:val="22"/>
          <w:szCs w:val="22"/>
        </w:rPr>
      </w:pPr>
    </w:p>
    <w:p w14:paraId="6E24EE0D" w14:textId="77777777" w:rsidR="008E6AED" w:rsidRPr="009810C7" w:rsidRDefault="008E6AED" w:rsidP="008E6AED">
      <w:pPr>
        <w:pStyle w:val="Pa0"/>
        <w:jc w:val="both"/>
        <w:rPr>
          <w:rStyle w:val="A2"/>
          <w:rFonts w:ascii="Arial" w:hAnsi="Arial" w:cs="Arial"/>
          <w:sz w:val="22"/>
        </w:rPr>
      </w:pPr>
      <w:r w:rsidRPr="009810C7">
        <w:rPr>
          <w:rStyle w:val="A2"/>
          <w:rFonts w:ascii="Arial" w:hAnsi="Arial" w:cs="Arial"/>
          <w:sz w:val="22"/>
        </w:rPr>
        <w:t>Kibble is a specialist child and youth care charity and a leading social enterprise. For over 160 years we’ve been supporting children and young people (aged 5 – 26), many of whom have experienced significant trauma or adversity. Through our integrated services and dedicated support, providing a safe and stable environment, Kibble helps young people who have complex social, emotional, behavioural and educational needs move forward to lead healthy and fulfilled lives.</w:t>
      </w:r>
    </w:p>
    <w:p w14:paraId="20224920" w14:textId="32F2CA18" w:rsidR="00672694" w:rsidRDefault="008E6AED" w:rsidP="008E6AED">
      <w:pPr>
        <w:spacing w:before="100" w:beforeAutospacing="1" w:after="384"/>
        <w:jc w:val="both"/>
        <w:rPr>
          <w:rFonts w:ascii="Arial" w:hAnsi="Arial" w:cs="Arial"/>
          <w:sz w:val="22"/>
          <w:szCs w:val="22"/>
        </w:rPr>
      </w:pPr>
      <w:r w:rsidRPr="008B59D7">
        <w:rPr>
          <w:rFonts w:ascii="Arial" w:hAnsi="Arial" w:cs="Arial"/>
          <w:sz w:val="22"/>
          <w:szCs w:val="22"/>
        </w:rPr>
        <w:t xml:space="preserve">Kibble </w:t>
      </w:r>
      <w:proofErr w:type="gramStart"/>
      <w:r w:rsidRPr="008B59D7">
        <w:rPr>
          <w:rFonts w:ascii="Arial" w:hAnsi="Arial" w:cs="Arial"/>
          <w:sz w:val="22"/>
          <w:szCs w:val="22"/>
        </w:rPr>
        <w:t>are</w:t>
      </w:r>
      <w:proofErr w:type="gramEnd"/>
      <w:r w:rsidRPr="008B59D7">
        <w:rPr>
          <w:rFonts w:ascii="Arial" w:hAnsi="Arial" w:cs="Arial"/>
          <w:sz w:val="22"/>
          <w:szCs w:val="22"/>
        </w:rPr>
        <w:t xml:space="preserve"> loo</w:t>
      </w:r>
      <w:r>
        <w:rPr>
          <w:rFonts w:ascii="Arial" w:hAnsi="Arial" w:cs="Arial"/>
          <w:sz w:val="22"/>
          <w:szCs w:val="22"/>
        </w:rPr>
        <w:t xml:space="preserve">king to recruit an experienced Teacher of </w:t>
      </w:r>
      <w:r w:rsidR="00734887">
        <w:rPr>
          <w:rFonts w:ascii="Arial" w:hAnsi="Arial" w:cs="Arial"/>
          <w:sz w:val="22"/>
          <w:szCs w:val="22"/>
        </w:rPr>
        <w:t>Primary</w:t>
      </w:r>
      <w:r w:rsidRPr="008B59D7">
        <w:rPr>
          <w:rFonts w:ascii="Arial" w:hAnsi="Arial" w:cs="Arial"/>
          <w:sz w:val="22"/>
          <w:szCs w:val="22"/>
        </w:rPr>
        <w:t>.  Successful candidates will be</w:t>
      </w:r>
      <w:r>
        <w:rPr>
          <w:rFonts w:ascii="Arial" w:hAnsi="Arial" w:cs="Arial"/>
          <w:sz w:val="22"/>
          <w:szCs w:val="22"/>
        </w:rPr>
        <w:t xml:space="preserve"> registered or</w:t>
      </w:r>
      <w:r w:rsidRPr="008B59D7">
        <w:rPr>
          <w:rFonts w:ascii="Arial" w:hAnsi="Arial" w:cs="Arial"/>
          <w:sz w:val="22"/>
          <w:szCs w:val="22"/>
        </w:rPr>
        <w:t xml:space="preserve"> </w:t>
      </w:r>
      <w:r w:rsidRPr="008B59D7">
        <w:rPr>
          <w:rFonts w:ascii="Arial" w:hAnsi="Arial" w:cs="Arial"/>
          <w:sz w:val="22"/>
          <w:szCs w:val="22"/>
          <w:lang w:val="en-US"/>
        </w:rPr>
        <w:t xml:space="preserve">eligible for registration with the GTC (Scotland) and keen to gain experience of working with young people with additional support needs, many of whom have extreme social, emotional and behavioral difficulties.  </w:t>
      </w:r>
    </w:p>
    <w:p w14:paraId="768FDF98" w14:textId="764DC242" w:rsidR="00672694" w:rsidRPr="00672694" w:rsidRDefault="008E6AED" w:rsidP="008E6AED">
      <w:pPr>
        <w:spacing w:before="100" w:beforeAutospacing="1" w:after="384"/>
        <w:jc w:val="both"/>
        <w:rPr>
          <w:rFonts w:ascii="Arial" w:hAnsi="Arial" w:cs="Arial"/>
          <w:sz w:val="22"/>
          <w:szCs w:val="22"/>
        </w:rPr>
      </w:pPr>
      <w:r w:rsidRPr="00A81EDA">
        <w:rPr>
          <w:rFonts w:ascii="Arial" w:hAnsi="Arial" w:cs="Arial"/>
          <w:b/>
          <w:bCs/>
          <w:sz w:val="22"/>
          <w:szCs w:val="22"/>
        </w:rPr>
        <w:t>What is the Job Function?</w:t>
      </w:r>
    </w:p>
    <w:p w14:paraId="30C9F8D5" w14:textId="6813CF04" w:rsidR="008E6AED" w:rsidRDefault="008E6AED" w:rsidP="008E6AED">
      <w:pPr>
        <w:spacing w:before="100" w:beforeAutospacing="1" w:after="384"/>
        <w:jc w:val="both"/>
        <w:rPr>
          <w:rFonts w:ascii="Arial" w:hAnsi="Arial" w:cs="Arial"/>
          <w:sz w:val="22"/>
          <w:lang w:val="en"/>
        </w:rPr>
      </w:pPr>
      <w:r w:rsidRPr="002E4D0A">
        <w:rPr>
          <w:rFonts w:ascii="Arial" w:hAnsi="Arial" w:cs="Arial"/>
          <w:sz w:val="22"/>
          <w:lang w:val="en"/>
        </w:rPr>
        <w:t xml:space="preserve">An exciting opportunity has arisen for an enthusiastic and dedicated individual to join </w:t>
      </w:r>
      <w:r w:rsidR="00734887">
        <w:rPr>
          <w:rFonts w:ascii="Arial" w:hAnsi="Arial" w:cs="Arial"/>
          <w:sz w:val="22"/>
          <w:lang w:val="en"/>
        </w:rPr>
        <w:t xml:space="preserve">our </w:t>
      </w:r>
      <w:r w:rsidR="00EA75C4">
        <w:rPr>
          <w:rFonts w:ascii="Arial" w:hAnsi="Arial" w:cs="Arial"/>
          <w:sz w:val="22"/>
          <w:lang w:val="en"/>
        </w:rPr>
        <w:t xml:space="preserve">team within </w:t>
      </w:r>
      <w:r w:rsidR="00082193">
        <w:rPr>
          <w:rFonts w:ascii="Arial" w:hAnsi="Arial" w:cs="Arial"/>
          <w:sz w:val="22"/>
          <w:lang w:val="en"/>
        </w:rPr>
        <w:t>Education Services.</w:t>
      </w:r>
      <w:r w:rsidR="00734887">
        <w:rPr>
          <w:rFonts w:ascii="Arial" w:hAnsi="Arial" w:cs="Arial"/>
          <w:sz w:val="22"/>
          <w:lang w:val="en"/>
        </w:rPr>
        <w:t xml:space="preserve"> </w:t>
      </w:r>
    </w:p>
    <w:p w14:paraId="0DADB3C9" w14:textId="4BB37F61" w:rsidR="008E6AED" w:rsidRPr="002B7C6E" w:rsidRDefault="00734887" w:rsidP="002B7C6E">
      <w:pPr>
        <w:spacing w:before="100" w:beforeAutospacing="1" w:after="384"/>
        <w:jc w:val="both"/>
        <w:rPr>
          <w:rFonts w:ascii="Arial" w:hAnsi="Arial" w:cs="Arial"/>
          <w:sz w:val="22"/>
          <w:szCs w:val="22"/>
        </w:rPr>
      </w:pPr>
      <w:r w:rsidRPr="00417878">
        <w:rPr>
          <w:rFonts w:ascii="Arial" w:hAnsi="Arial" w:cs="Arial"/>
          <w:sz w:val="22"/>
          <w:szCs w:val="22"/>
        </w:rPr>
        <w:t>Our education programme delivers the broad outcomes of Curriculum for Excellence, taught in a highly supportive learning environmen</w:t>
      </w:r>
      <w:r w:rsidR="00A277EB">
        <w:rPr>
          <w:rFonts w:ascii="Arial" w:hAnsi="Arial" w:cs="Arial"/>
          <w:sz w:val="22"/>
          <w:szCs w:val="22"/>
        </w:rPr>
        <w:t>t.</w:t>
      </w:r>
    </w:p>
    <w:p w14:paraId="5BD6D273" w14:textId="77777777" w:rsidR="008E6AED" w:rsidRDefault="008E6AED" w:rsidP="008E6AED">
      <w:pPr>
        <w:jc w:val="both"/>
        <w:rPr>
          <w:rFonts w:ascii="Arial" w:hAnsi="Arial" w:cs="Arial"/>
          <w:sz w:val="22"/>
          <w:lang w:val="en"/>
        </w:rPr>
      </w:pPr>
      <w:r w:rsidRPr="002E4D0A">
        <w:rPr>
          <w:rFonts w:ascii="Arial" w:hAnsi="Arial" w:cs="Arial"/>
          <w:sz w:val="22"/>
          <w:lang w:val="en"/>
        </w:rPr>
        <w:t xml:space="preserve">The successful candidate will be a flexible, </w:t>
      </w:r>
      <w:proofErr w:type="gramStart"/>
      <w:r w:rsidRPr="002E4D0A">
        <w:rPr>
          <w:rFonts w:ascii="Arial" w:hAnsi="Arial" w:cs="Arial"/>
          <w:sz w:val="22"/>
          <w:lang w:val="en"/>
        </w:rPr>
        <w:t>forward thinking</w:t>
      </w:r>
      <w:proofErr w:type="gramEnd"/>
      <w:r w:rsidRPr="002E4D0A">
        <w:rPr>
          <w:rFonts w:ascii="Arial" w:hAnsi="Arial" w:cs="Arial"/>
          <w:sz w:val="22"/>
          <w:lang w:val="en"/>
        </w:rPr>
        <w:t xml:space="preserve"> professional who </w:t>
      </w:r>
      <w:r>
        <w:rPr>
          <w:rFonts w:ascii="Arial" w:hAnsi="Arial" w:cs="Arial"/>
          <w:sz w:val="22"/>
          <w:lang w:val="en"/>
        </w:rPr>
        <w:t>uses initiative and is</w:t>
      </w:r>
      <w:r w:rsidRPr="002E4D0A">
        <w:rPr>
          <w:rFonts w:ascii="Arial" w:hAnsi="Arial" w:cs="Arial"/>
          <w:sz w:val="22"/>
          <w:lang w:val="en"/>
        </w:rPr>
        <w:t xml:space="preserve"> dedicated to</w:t>
      </w:r>
      <w:r>
        <w:rPr>
          <w:rFonts w:ascii="Arial" w:hAnsi="Arial" w:cs="Arial"/>
          <w:sz w:val="22"/>
          <w:lang w:val="en"/>
        </w:rPr>
        <w:t xml:space="preserve"> inspiring the children and young people in our care, ensuring</w:t>
      </w:r>
      <w:r w:rsidRPr="002E4D0A">
        <w:rPr>
          <w:rFonts w:ascii="Arial" w:hAnsi="Arial" w:cs="Arial"/>
          <w:sz w:val="22"/>
          <w:lang w:val="en"/>
        </w:rPr>
        <w:t xml:space="preserve"> the highest quality of learning and teaching experiences</w:t>
      </w:r>
      <w:r>
        <w:rPr>
          <w:rFonts w:ascii="Arial" w:hAnsi="Arial" w:cs="Arial"/>
          <w:sz w:val="22"/>
          <w:lang w:val="en"/>
        </w:rPr>
        <w:t>.</w:t>
      </w:r>
    </w:p>
    <w:p w14:paraId="5B547AF7" w14:textId="77777777" w:rsidR="008E6AED" w:rsidRDefault="008E6AED" w:rsidP="008E6AED">
      <w:pPr>
        <w:autoSpaceDE w:val="0"/>
        <w:autoSpaceDN w:val="0"/>
        <w:adjustRightInd w:val="0"/>
        <w:jc w:val="both"/>
        <w:rPr>
          <w:rFonts w:ascii="Arial" w:hAnsi="Arial" w:cs="Arial"/>
          <w:sz w:val="22"/>
          <w:szCs w:val="22"/>
        </w:rPr>
      </w:pPr>
    </w:p>
    <w:p w14:paraId="52FE32DE" w14:textId="77777777" w:rsidR="008E6AED" w:rsidRPr="008B59D7" w:rsidRDefault="008E6AED" w:rsidP="008E6AED">
      <w:pPr>
        <w:autoSpaceDE w:val="0"/>
        <w:autoSpaceDN w:val="0"/>
        <w:adjustRightInd w:val="0"/>
        <w:jc w:val="both"/>
        <w:rPr>
          <w:rFonts w:ascii="Arial" w:hAnsi="Arial" w:cs="Arial"/>
          <w:sz w:val="22"/>
          <w:szCs w:val="22"/>
          <w:lang w:val="en-US"/>
        </w:rPr>
      </w:pPr>
      <w:r w:rsidRPr="008B59D7">
        <w:rPr>
          <w:rFonts w:ascii="Arial" w:hAnsi="Arial" w:cs="Arial"/>
          <w:sz w:val="22"/>
          <w:szCs w:val="22"/>
          <w:lang w:val="en-US"/>
        </w:rPr>
        <w:t xml:space="preserve">You will therefore bring the skills and enthusiasm to develop innovative and creative ways of engaging young people in formal and informal learning.  Appointment will be subject to receipt of a satisfactory PVG Disclosure check and references. </w:t>
      </w:r>
      <w:r w:rsidRPr="008B59D7">
        <w:rPr>
          <w:rFonts w:ascii="Arial" w:hAnsi="Arial" w:cs="Arial"/>
          <w:sz w:val="22"/>
          <w:szCs w:val="22"/>
        </w:rPr>
        <w:t>All appointments will be subject to a twelve-month probationary period</w:t>
      </w:r>
    </w:p>
    <w:p w14:paraId="7CF24004" w14:textId="77777777" w:rsidR="008E6AED" w:rsidRPr="008B59D7" w:rsidRDefault="008E6AED" w:rsidP="008E6AED">
      <w:pPr>
        <w:rPr>
          <w:rFonts w:ascii="Arial" w:hAnsi="Arial" w:cs="Arial"/>
          <w:sz w:val="22"/>
          <w:szCs w:val="22"/>
        </w:rPr>
      </w:pPr>
    </w:p>
    <w:p w14:paraId="748EE3B1" w14:textId="77777777" w:rsidR="008E6AED" w:rsidRPr="008B59D7" w:rsidRDefault="008E6AED" w:rsidP="008E6AED">
      <w:pPr>
        <w:jc w:val="both"/>
        <w:rPr>
          <w:rFonts w:ascii="Arial" w:hAnsi="Arial" w:cs="Arial"/>
          <w:i/>
          <w:sz w:val="22"/>
          <w:szCs w:val="22"/>
        </w:rPr>
      </w:pPr>
      <w:r w:rsidRPr="008B59D7">
        <w:rPr>
          <w:rFonts w:ascii="Arial" w:hAnsi="Arial" w:cs="Arial"/>
          <w:sz w:val="22"/>
          <w:szCs w:val="22"/>
        </w:rPr>
        <w:t xml:space="preserve">We would welcome applications from Practitioners with knowledge of </w:t>
      </w:r>
      <w:r w:rsidRPr="008B59D7">
        <w:rPr>
          <w:rFonts w:ascii="Arial" w:hAnsi="Arial" w:cs="Arial"/>
          <w:i/>
          <w:sz w:val="22"/>
          <w:szCs w:val="22"/>
        </w:rPr>
        <w:t xml:space="preserve">Curriculum for Excellence </w:t>
      </w:r>
      <w:r w:rsidRPr="008B59D7">
        <w:rPr>
          <w:rFonts w:ascii="Arial" w:hAnsi="Arial" w:cs="Arial"/>
          <w:sz w:val="22"/>
          <w:szCs w:val="22"/>
        </w:rPr>
        <w:t>to engage and enthuse often reluctant learners.</w:t>
      </w:r>
      <w:r w:rsidRPr="008B59D7">
        <w:rPr>
          <w:rFonts w:ascii="Arial" w:hAnsi="Arial" w:cs="Arial"/>
          <w:i/>
          <w:sz w:val="22"/>
          <w:szCs w:val="22"/>
        </w:rPr>
        <w:t xml:space="preserve"> </w:t>
      </w:r>
    </w:p>
    <w:p w14:paraId="2CD259E2" w14:textId="041CEF7E" w:rsidR="00672694" w:rsidRDefault="00672694" w:rsidP="00401136">
      <w:pPr>
        <w:spacing w:after="200" w:line="276" w:lineRule="auto"/>
        <w:jc w:val="both"/>
        <w:rPr>
          <w:rFonts w:ascii="Arial" w:hAnsi="Arial" w:cs="Arial"/>
          <w:sz w:val="22"/>
          <w:szCs w:val="22"/>
          <w:lang w:val="en-US"/>
        </w:rPr>
      </w:pPr>
    </w:p>
    <w:p w14:paraId="651C57D7" w14:textId="0B62AD3F" w:rsidR="00A966A6" w:rsidRDefault="00A966A6" w:rsidP="00401136">
      <w:pPr>
        <w:spacing w:after="200" w:line="276" w:lineRule="auto"/>
        <w:jc w:val="both"/>
        <w:rPr>
          <w:rFonts w:ascii="Arial" w:hAnsi="Arial" w:cs="Arial"/>
          <w:sz w:val="22"/>
          <w:szCs w:val="22"/>
          <w:lang w:val="en-US"/>
        </w:rPr>
      </w:pPr>
    </w:p>
    <w:p w14:paraId="639D1111" w14:textId="77777777" w:rsidR="00A966A6" w:rsidRDefault="00A966A6" w:rsidP="00401136">
      <w:pPr>
        <w:spacing w:after="200" w:line="276" w:lineRule="auto"/>
        <w:jc w:val="both"/>
        <w:rPr>
          <w:rFonts w:ascii="Arial" w:hAnsi="Arial" w:cs="Arial"/>
          <w:sz w:val="22"/>
          <w:szCs w:val="22"/>
          <w:lang w:val="en-US"/>
        </w:rPr>
      </w:pPr>
    </w:p>
    <w:p w14:paraId="10D929E1" w14:textId="7A51BD26" w:rsidR="001D5D21" w:rsidRDefault="001D5D21" w:rsidP="00401136">
      <w:pPr>
        <w:spacing w:after="200" w:line="276" w:lineRule="auto"/>
        <w:jc w:val="both"/>
        <w:rPr>
          <w:rFonts w:ascii="Arial" w:hAnsi="Arial" w:cs="Arial"/>
          <w:b/>
          <w:sz w:val="22"/>
          <w:szCs w:val="22"/>
          <w:lang w:val="en-US"/>
        </w:rPr>
      </w:pPr>
      <w:r w:rsidRPr="001D5D21">
        <w:rPr>
          <w:rFonts w:ascii="Arial" w:hAnsi="Arial" w:cs="Arial"/>
          <w:b/>
          <w:sz w:val="22"/>
          <w:szCs w:val="22"/>
          <w:lang w:val="en-US"/>
        </w:rPr>
        <w:lastRenderedPageBreak/>
        <w:t>Qualifications and Experience</w:t>
      </w:r>
    </w:p>
    <w:p w14:paraId="762868F0" w14:textId="77777777" w:rsidR="001D5D21" w:rsidRDefault="001D5D21" w:rsidP="001D5D21">
      <w:pPr>
        <w:rPr>
          <w:rFonts w:ascii="Arial" w:hAnsi="Arial" w:cs="Arial"/>
          <w:sz w:val="22"/>
          <w:szCs w:val="22"/>
        </w:rPr>
      </w:pPr>
      <w:r w:rsidRPr="00A81EDA">
        <w:rPr>
          <w:rFonts w:ascii="Arial" w:hAnsi="Arial" w:cs="Arial"/>
          <w:sz w:val="22"/>
          <w:szCs w:val="22"/>
        </w:rPr>
        <w:t xml:space="preserve">The successful candidate should </w:t>
      </w:r>
      <w:r w:rsidR="004C53F9">
        <w:rPr>
          <w:rFonts w:ascii="Arial" w:hAnsi="Arial" w:cs="Arial"/>
          <w:sz w:val="22"/>
          <w:szCs w:val="22"/>
        </w:rPr>
        <w:t>–</w:t>
      </w:r>
      <w:r w:rsidRPr="00A81EDA">
        <w:rPr>
          <w:rFonts w:ascii="Arial" w:hAnsi="Arial" w:cs="Arial"/>
          <w:sz w:val="22"/>
          <w:szCs w:val="22"/>
        </w:rPr>
        <w:t xml:space="preserve"> </w:t>
      </w:r>
    </w:p>
    <w:p w14:paraId="074EB4FB" w14:textId="77777777" w:rsidR="004C53F9" w:rsidRPr="00A81EDA" w:rsidRDefault="004C53F9" w:rsidP="001D5D21">
      <w:pPr>
        <w:rPr>
          <w:rFonts w:ascii="Arial" w:hAnsi="Arial" w:cs="Arial"/>
          <w:sz w:val="22"/>
          <w:szCs w:val="22"/>
        </w:rPr>
      </w:pPr>
    </w:p>
    <w:p w14:paraId="7181A2F9" w14:textId="742268C6" w:rsidR="001D5D21" w:rsidRDefault="004C53F9" w:rsidP="001D5D21">
      <w:pPr>
        <w:numPr>
          <w:ilvl w:val="0"/>
          <w:numId w:val="2"/>
        </w:numPr>
        <w:tabs>
          <w:tab w:val="left" w:pos="0"/>
        </w:tabs>
        <w:spacing w:after="120"/>
        <w:jc w:val="both"/>
        <w:rPr>
          <w:rFonts w:ascii="Arial" w:hAnsi="Arial" w:cs="Arial"/>
          <w:sz w:val="22"/>
          <w:szCs w:val="22"/>
        </w:rPr>
      </w:pPr>
      <w:r>
        <w:rPr>
          <w:rFonts w:ascii="Arial" w:hAnsi="Arial" w:cs="Arial"/>
          <w:sz w:val="22"/>
          <w:szCs w:val="22"/>
        </w:rPr>
        <w:t>b</w:t>
      </w:r>
      <w:r w:rsidR="001D5D21" w:rsidRPr="00A81EDA">
        <w:rPr>
          <w:rFonts w:ascii="Arial" w:hAnsi="Arial" w:cs="Arial"/>
          <w:sz w:val="22"/>
          <w:szCs w:val="22"/>
        </w:rPr>
        <w:t>e registered with the GTC</w:t>
      </w:r>
      <w:r>
        <w:rPr>
          <w:rFonts w:ascii="Arial" w:hAnsi="Arial" w:cs="Arial"/>
          <w:sz w:val="22"/>
          <w:szCs w:val="22"/>
        </w:rPr>
        <w:t xml:space="preserve"> </w:t>
      </w:r>
      <w:r w:rsidR="001D5D21" w:rsidRPr="00A81EDA">
        <w:rPr>
          <w:rFonts w:ascii="Arial" w:hAnsi="Arial" w:cs="Arial"/>
          <w:sz w:val="22"/>
          <w:szCs w:val="22"/>
        </w:rPr>
        <w:t>(Scotland)</w:t>
      </w:r>
      <w:r w:rsidR="00CB74D0">
        <w:rPr>
          <w:rFonts w:ascii="Arial" w:hAnsi="Arial" w:cs="Arial"/>
          <w:sz w:val="22"/>
          <w:szCs w:val="22"/>
        </w:rPr>
        <w:t>.</w:t>
      </w:r>
    </w:p>
    <w:p w14:paraId="15562797" w14:textId="56040AE2" w:rsidR="001D5D21" w:rsidRPr="00A81EDA" w:rsidRDefault="004C53F9" w:rsidP="001D5D21">
      <w:pPr>
        <w:numPr>
          <w:ilvl w:val="0"/>
          <w:numId w:val="2"/>
        </w:numPr>
        <w:tabs>
          <w:tab w:val="left" w:pos="0"/>
        </w:tabs>
        <w:spacing w:after="120"/>
        <w:jc w:val="both"/>
        <w:rPr>
          <w:rFonts w:ascii="Arial" w:hAnsi="Arial" w:cs="Arial"/>
          <w:sz w:val="22"/>
          <w:szCs w:val="22"/>
        </w:rPr>
      </w:pPr>
      <w:r>
        <w:rPr>
          <w:rFonts w:ascii="Arial" w:hAnsi="Arial" w:cs="Arial"/>
          <w:sz w:val="22"/>
          <w:szCs w:val="22"/>
        </w:rPr>
        <w:t>h</w:t>
      </w:r>
      <w:r w:rsidR="001D5D21">
        <w:rPr>
          <w:rFonts w:ascii="Arial" w:hAnsi="Arial" w:cs="Arial"/>
          <w:sz w:val="22"/>
          <w:szCs w:val="22"/>
        </w:rPr>
        <w:t>ave a recognised teaching qualification</w:t>
      </w:r>
      <w:r w:rsidR="00AA6291">
        <w:rPr>
          <w:rFonts w:ascii="Arial" w:hAnsi="Arial" w:cs="Arial"/>
          <w:sz w:val="22"/>
          <w:szCs w:val="22"/>
        </w:rPr>
        <w:t xml:space="preserve"> specific to </w:t>
      </w:r>
      <w:r w:rsidR="00241829">
        <w:rPr>
          <w:rFonts w:ascii="Arial" w:hAnsi="Arial" w:cs="Arial"/>
          <w:sz w:val="22"/>
          <w:szCs w:val="22"/>
        </w:rPr>
        <w:t>Primary Education</w:t>
      </w:r>
      <w:r w:rsidR="00CB74D0">
        <w:rPr>
          <w:rFonts w:ascii="Arial" w:hAnsi="Arial" w:cs="Arial"/>
          <w:sz w:val="22"/>
          <w:szCs w:val="22"/>
        </w:rPr>
        <w:t>.</w:t>
      </w:r>
    </w:p>
    <w:p w14:paraId="25398C85" w14:textId="77777777" w:rsidR="001D5D21" w:rsidRPr="00A81EDA" w:rsidRDefault="004C53F9" w:rsidP="001D5D21">
      <w:pPr>
        <w:numPr>
          <w:ilvl w:val="0"/>
          <w:numId w:val="2"/>
        </w:numPr>
        <w:tabs>
          <w:tab w:val="left" w:pos="0"/>
        </w:tabs>
        <w:spacing w:after="120"/>
        <w:jc w:val="both"/>
        <w:rPr>
          <w:rFonts w:ascii="Arial" w:hAnsi="Arial" w:cs="Arial"/>
          <w:sz w:val="22"/>
          <w:szCs w:val="22"/>
        </w:rPr>
      </w:pPr>
      <w:r>
        <w:rPr>
          <w:rFonts w:ascii="Arial" w:hAnsi="Arial" w:cs="Arial"/>
          <w:sz w:val="22"/>
          <w:szCs w:val="22"/>
        </w:rPr>
        <w:t>d</w:t>
      </w:r>
      <w:r w:rsidR="001D5D21" w:rsidRPr="00A81EDA">
        <w:rPr>
          <w:rFonts w:ascii="Arial" w:hAnsi="Arial" w:cs="Arial"/>
          <w:sz w:val="22"/>
          <w:szCs w:val="22"/>
        </w:rPr>
        <w:t>emonstrate a clear commitment to continuing professional development</w:t>
      </w:r>
      <w:r>
        <w:rPr>
          <w:rFonts w:ascii="Arial" w:hAnsi="Arial" w:cs="Arial"/>
          <w:sz w:val="22"/>
          <w:szCs w:val="22"/>
        </w:rPr>
        <w:t>. F</w:t>
      </w:r>
      <w:r w:rsidR="001D5D21" w:rsidRPr="00A81EDA">
        <w:rPr>
          <w:rFonts w:ascii="Arial" w:hAnsi="Arial" w:cs="Arial"/>
          <w:sz w:val="22"/>
          <w:szCs w:val="22"/>
        </w:rPr>
        <w:t>or example, by studying towards a qualification in or relating to additional support needs.</w:t>
      </w:r>
    </w:p>
    <w:p w14:paraId="2BD09ACA" w14:textId="77777777" w:rsidR="001D5D21" w:rsidRPr="00A81EDA" w:rsidRDefault="001D5D21" w:rsidP="001D5D21">
      <w:pPr>
        <w:numPr>
          <w:ilvl w:val="0"/>
          <w:numId w:val="2"/>
        </w:numPr>
        <w:tabs>
          <w:tab w:val="left" w:pos="0"/>
        </w:tabs>
        <w:spacing w:after="120"/>
        <w:jc w:val="both"/>
        <w:rPr>
          <w:rFonts w:ascii="Arial" w:hAnsi="Arial" w:cs="Arial"/>
          <w:sz w:val="22"/>
          <w:szCs w:val="22"/>
        </w:rPr>
      </w:pPr>
      <w:r w:rsidRPr="00A81EDA">
        <w:rPr>
          <w:rFonts w:ascii="Arial" w:hAnsi="Arial" w:cs="Arial"/>
          <w:sz w:val="22"/>
          <w:szCs w:val="22"/>
        </w:rPr>
        <w:t>have excellent communication skills.</w:t>
      </w:r>
    </w:p>
    <w:p w14:paraId="7CCF145E" w14:textId="77777777" w:rsidR="001D5D21" w:rsidRPr="00A81EDA" w:rsidRDefault="001D5D21" w:rsidP="001D5D21">
      <w:pPr>
        <w:numPr>
          <w:ilvl w:val="0"/>
          <w:numId w:val="2"/>
        </w:numPr>
        <w:tabs>
          <w:tab w:val="left" w:pos="0"/>
        </w:tabs>
        <w:spacing w:after="120"/>
        <w:jc w:val="both"/>
        <w:rPr>
          <w:rFonts w:ascii="Arial" w:hAnsi="Arial" w:cs="Arial"/>
          <w:sz w:val="22"/>
          <w:szCs w:val="22"/>
        </w:rPr>
      </w:pPr>
      <w:r w:rsidRPr="00A81EDA">
        <w:rPr>
          <w:rFonts w:ascii="Arial" w:hAnsi="Arial" w:cs="Arial"/>
          <w:sz w:val="22"/>
          <w:szCs w:val="22"/>
        </w:rPr>
        <w:t>motivate, encourage and support others.</w:t>
      </w:r>
    </w:p>
    <w:p w14:paraId="2F4D43F3" w14:textId="77777777" w:rsidR="001D5D21" w:rsidRPr="00A81EDA" w:rsidRDefault="001D5D21" w:rsidP="001D5D21">
      <w:pPr>
        <w:numPr>
          <w:ilvl w:val="0"/>
          <w:numId w:val="2"/>
        </w:numPr>
        <w:tabs>
          <w:tab w:val="left" w:pos="0"/>
        </w:tabs>
        <w:spacing w:after="120"/>
        <w:jc w:val="both"/>
        <w:rPr>
          <w:rFonts w:ascii="Arial" w:hAnsi="Arial" w:cs="Arial"/>
          <w:sz w:val="22"/>
          <w:szCs w:val="22"/>
        </w:rPr>
      </w:pPr>
      <w:r w:rsidRPr="00A81EDA">
        <w:rPr>
          <w:rFonts w:ascii="Arial" w:hAnsi="Arial" w:cs="Arial"/>
          <w:sz w:val="22"/>
          <w:szCs w:val="22"/>
        </w:rPr>
        <w:t xml:space="preserve">make effective use of time, personnel and resources. </w:t>
      </w:r>
    </w:p>
    <w:p w14:paraId="42348709" w14:textId="77777777" w:rsidR="001D5D21" w:rsidRPr="00A81EDA" w:rsidRDefault="004C53F9" w:rsidP="001D5D21">
      <w:pPr>
        <w:numPr>
          <w:ilvl w:val="0"/>
          <w:numId w:val="2"/>
        </w:numPr>
        <w:tabs>
          <w:tab w:val="left" w:pos="0"/>
        </w:tabs>
        <w:spacing w:after="120"/>
        <w:jc w:val="both"/>
        <w:rPr>
          <w:rFonts w:ascii="Arial" w:hAnsi="Arial" w:cs="Arial"/>
          <w:sz w:val="22"/>
          <w:szCs w:val="22"/>
        </w:rPr>
      </w:pPr>
      <w:r>
        <w:rPr>
          <w:rFonts w:ascii="Arial" w:hAnsi="Arial" w:cs="Arial"/>
          <w:sz w:val="22"/>
          <w:szCs w:val="22"/>
        </w:rPr>
        <w:t>show aptitude for decision making and acting on initiative.</w:t>
      </w:r>
    </w:p>
    <w:p w14:paraId="0B2E6DEA" w14:textId="77777777" w:rsidR="00734887" w:rsidRDefault="00734887" w:rsidP="00B56055">
      <w:pPr>
        <w:jc w:val="both"/>
        <w:rPr>
          <w:rFonts w:ascii="Arial" w:hAnsi="Arial" w:cs="Arial"/>
          <w:b/>
          <w:sz w:val="22"/>
          <w:szCs w:val="22"/>
        </w:rPr>
      </w:pPr>
    </w:p>
    <w:p w14:paraId="0752A2BC" w14:textId="715CAB8F" w:rsidR="00C501BE" w:rsidRDefault="009C2930" w:rsidP="00B56055">
      <w:pPr>
        <w:jc w:val="both"/>
        <w:rPr>
          <w:rFonts w:ascii="Arial" w:hAnsi="Arial" w:cs="Arial"/>
          <w:b/>
          <w:sz w:val="22"/>
          <w:szCs w:val="22"/>
        </w:rPr>
      </w:pPr>
      <w:r w:rsidRPr="00AD326C">
        <w:rPr>
          <w:rFonts w:ascii="Arial" w:hAnsi="Arial" w:cs="Arial"/>
          <w:b/>
          <w:sz w:val="22"/>
          <w:szCs w:val="22"/>
        </w:rPr>
        <w:t>What do we offer?</w:t>
      </w:r>
    </w:p>
    <w:p w14:paraId="0839BCEC" w14:textId="77777777" w:rsidR="00B56055" w:rsidRPr="00B56055" w:rsidRDefault="00B56055" w:rsidP="00B56055">
      <w:pPr>
        <w:jc w:val="both"/>
        <w:rPr>
          <w:rFonts w:ascii="Arial" w:hAnsi="Arial" w:cs="Arial"/>
          <w:b/>
          <w:sz w:val="22"/>
          <w:szCs w:val="22"/>
        </w:rPr>
      </w:pPr>
    </w:p>
    <w:p w14:paraId="7995F6BD" w14:textId="126142F5" w:rsidR="00B56055" w:rsidRDefault="00B56055" w:rsidP="00672694">
      <w:pPr>
        <w:jc w:val="both"/>
        <w:rPr>
          <w:rFonts w:ascii="Arial" w:hAnsi="Arial" w:cs="Arial"/>
          <w:sz w:val="22"/>
          <w:szCs w:val="22"/>
        </w:rPr>
      </w:pPr>
      <w:r w:rsidRPr="00A81EDA">
        <w:rPr>
          <w:rFonts w:ascii="Arial" w:hAnsi="Arial" w:cs="Arial"/>
          <w:sz w:val="22"/>
          <w:szCs w:val="22"/>
        </w:rPr>
        <w:t>Access to the Teacher Superannuation Fund, and employee benefits including cash4health, employee assistance programme, free parking, free meals</w:t>
      </w:r>
      <w:r>
        <w:rPr>
          <w:rFonts w:ascii="Arial" w:hAnsi="Arial" w:cs="Arial"/>
          <w:sz w:val="22"/>
          <w:szCs w:val="22"/>
        </w:rPr>
        <w:t>,</w:t>
      </w:r>
      <w:r w:rsidRPr="00A81EDA">
        <w:rPr>
          <w:rFonts w:ascii="Arial" w:hAnsi="Arial" w:cs="Arial"/>
          <w:sz w:val="22"/>
          <w:szCs w:val="22"/>
        </w:rPr>
        <w:t xml:space="preserve"> plus access to onsite physio.</w:t>
      </w:r>
    </w:p>
    <w:p w14:paraId="3DE6CF35" w14:textId="5AA7FBB2" w:rsidR="00A277EB" w:rsidRDefault="00A277EB" w:rsidP="00672694">
      <w:pPr>
        <w:jc w:val="both"/>
        <w:rPr>
          <w:rFonts w:ascii="Arial" w:hAnsi="Arial" w:cs="Arial"/>
          <w:sz w:val="22"/>
          <w:szCs w:val="22"/>
        </w:rPr>
      </w:pPr>
    </w:p>
    <w:p w14:paraId="4D6D8937" w14:textId="77777777" w:rsidR="00A277EB" w:rsidRPr="00A22FBF" w:rsidRDefault="00A277EB" w:rsidP="00A277EB">
      <w:pPr>
        <w:pStyle w:val="ListParagraph"/>
        <w:ind w:left="0"/>
        <w:rPr>
          <w:rFonts w:ascii="Arial" w:hAnsi="Arial" w:cs="Arial"/>
          <w:b/>
          <w:bCs/>
        </w:rPr>
      </w:pPr>
      <w:r w:rsidRPr="00A22FBF">
        <w:rPr>
          <w:rFonts w:ascii="Arial" w:hAnsi="Arial" w:cs="Arial"/>
          <w:b/>
          <w:bCs/>
        </w:rPr>
        <w:t>Safe Crisis Training (SCM)</w:t>
      </w:r>
    </w:p>
    <w:p w14:paraId="7E35EBA7" w14:textId="77777777" w:rsidR="00A277EB" w:rsidRPr="00A22FBF" w:rsidRDefault="00A277EB" w:rsidP="00A277EB">
      <w:pPr>
        <w:pStyle w:val="ListParagraph"/>
        <w:ind w:left="0"/>
        <w:rPr>
          <w:rFonts w:ascii="Arial" w:hAnsi="Arial" w:cs="Arial"/>
          <w:b/>
          <w:bCs/>
        </w:rPr>
      </w:pPr>
    </w:p>
    <w:p w14:paraId="759E5C5A" w14:textId="77777777" w:rsidR="00A277EB" w:rsidRPr="00A22FBF" w:rsidRDefault="00A277EB" w:rsidP="00A277EB">
      <w:pPr>
        <w:pStyle w:val="ListParagraph"/>
        <w:ind w:left="0"/>
        <w:jc w:val="both"/>
        <w:rPr>
          <w:rFonts w:ascii="Arial" w:hAnsi="Arial" w:cs="Arial"/>
        </w:rPr>
      </w:pPr>
      <w:r w:rsidRPr="00A22FBF">
        <w:rPr>
          <w:rFonts w:ascii="Arial" w:hAnsi="Arial" w:cs="Arial"/>
        </w:rPr>
        <w:t xml:space="preserve">Successful candidates will require a level of fitness to be able to carry out SCM.  Please see note </w:t>
      </w:r>
      <w:r>
        <w:rPr>
          <w:rFonts w:ascii="Arial" w:hAnsi="Arial" w:cs="Arial"/>
        </w:rPr>
        <w:t xml:space="preserve">section below (4) </w:t>
      </w:r>
      <w:r w:rsidRPr="00A22FBF">
        <w:rPr>
          <w:rFonts w:ascii="Arial" w:hAnsi="Arial" w:cs="Arial"/>
        </w:rPr>
        <w:t>for further information.</w:t>
      </w:r>
    </w:p>
    <w:p w14:paraId="796FB487" w14:textId="77777777" w:rsidR="00A277EB" w:rsidRDefault="00A277EB" w:rsidP="00672694">
      <w:pPr>
        <w:jc w:val="both"/>
        <w:rPr>
          <w:rFonts w:ascii="Arial" w:hAnsi="Arial" w:cs="Arial"/>
          <w:b/>
          <w:sz w:val="22"/>
          <w:szCs w:val="22"/>
        </w:rPr>
      </w:pPr>
    </w:p>
    <w:p w14:paraId="0927B4FD" w14:textId="77777777" w:rsidR="00C501BE" w:rsidRPr="00AD326C" w:rsidRDefault="00C501BE" w:rsidP="00C501BE">
      <w:pPr>
        <w:pStyle w:val="Heading1"/>
        <w:jc w:val="left"/>
        <w:rPr>
          <w:sz w:val="22"/>
          <w:szCs w:val="22"/>
        </w:rPr>
      </w:pPr>
      <w:r w:rsidRPr="00AD326C">
        <w:rPr>
          <w:sz w:val="22"/>
          <w:szCs w:val="22"/>
        </w:rPr>
        <w:t>Notes:</w:t>
      </w:r>
    </w:p>
    <w:p w14:paraId="5356F8FE" w14:textId="77777777" w:rsidR="00C501BE" w:rsidRPr="00AD326C" w:rsidRDefault="00C501BE" w:rsidP="00C501BE">
      <w:pPr>
        <w:numPr>
          <w:ilvl w:val="0"/>
          <w:numId w:val="1"/>
        </w:numPr>
        <w:spacing w:before="100" w:beforeAutospacing="1" w:after="120"/>
        <w:jc w:val="both"/>
        <w:rPr>
          <w:rFonts w:ascii="Arial" w:hAnsi="Arial" w:cs="Arial"/>
          <w:sz w:val="22"/>
          <w:szCs w:val="22"/>
        </w:rPr>
      </w:pPr>
      <w:r w:rsidRPr="00AD326C">
        <w:rPr>
          <w:rFonts w:ascii="Arial" w:hAnsi="Arial" w:cs="Arial"/>
          <w:sz w:val="22"/>
          <w:szCs w:val="22"/>
        </w:rPr>
        <w:t xml:space="preserve">The successful candidate will be required to become a member of the </w:t>
      </w:r>
      <w:r w:rsidRPr="00AD326C">
        <w:rPr>
          <w:rStyle w:val="apple-style-span"/>
          <w:rFonts w:ascii="Arial" w:hAnsi="Arial" w:cs="Arial"/>
          <w:color w:val="000000"/>
          <w:sz w:val="22"/>
          <w:szCs w:val="22"/>
          <w:shd w:val="clear" w:color="auto" w:fill="FFFFFF"/>
        </w:rPr>
        <w:t>Protecting Vulnerable Groups Scheme (</w:t>
      </w:r>
      <w:r w:rsidRPr="008133F5">
        <w:rPr>
          <w:rStyle w:val="Emphasis"/>
          <w:rFonts w:ascii="Arial" w:hAnsi="Arial" w:cs="Arial"/>
          <w:bCs/>
          <w:i w:val="0"/>
          <w:iCs w:val="0"/>
          <w:color w:val="000000"/>
          <w:sz w:val="22"/>
          <w:szCs w:val="22"/>
          <w:shd w:val="clear" w:color="auto" w:fill="FFFFFF"/>
        </w:rPr>
        <w:t>PVG Scheme</w:t>
      </w:r>
      <w:r w:rsidRPr="00AD326C">
        <w:rPr>
          <w:rStyle w:val="apple-style-span"/>
          <w:rFonts w:ascii="Arial" w:hAnsi="Arial" w:cs="Arial"/>
          <w:color w:val="000000"/>
          <w:sz w:val="22"/>
          <w:szCs w:val="22"/>
          <w:shd w:val="clear" w:color="auto" w:fill="FFFFFF"/>
        </w:rPr>
        <w:t xml:space="preserve">).  </w:t>
      </w:r>
      <w:r w:rsidRPr="00AD326C">
        <w:rPr>
          <w:rFonts w:ascii="Arial" w:hAnsi="Arial" w:cs="Arial"/>
          <w:sz w:val="22"/>
          <w:szCs w:val="22"/>
        </w:rPr>
        <w:t>Having previous convictions will not automatically disbar you from working at Kibble (with the exception of offences against children or other vulnerable groups) and every case is taken on an individual basis.</w:t>
      </w:r>
    </w:p>
    <w:p w14:paraId="4A9B131F" w14:textId="77777777" w:rsidR="0085573E" w:rsidRPr="00AD326C" w:rsidRDefault="0085573E" w:rsidP="0085573E">
      <w:pPr>
        <w:numPr>
          <w:ilvl w:val="0"/>
          <w:numId w:val="1"/>
        </w:numPr>
        <w:spacing w:before="100" w:beforeAutospacing="1" w:after="120"/>
        <w:jc w:val="both"/>
        <w:rPr>
          <w:rFonts w:ascii="Arial" w:hAnsi="Arial" w:cs="Arial"/>
          <w:sz w:val="22"/>
          <w:szCs w:val="22"/>
        </w:rPr>
      </w:pPr>
      <w:r w:rsidRPr="00AD326C">
        <w:rPr>
          <w:rFonts w:ascii="Arial" w:hAnsi="Arial" w:cs="Arial"/>
          <w:sz w:val="22"/>
          <w:szCs w:val="22"/>
        </w:rPr>
        <w:t xml:space="preserve">This job outline reflects the main tasks and responsibilities discharged by the </w:t>
      </w:r>
      <w:r w:rsidR="00095751" w:rsidRPr="00AD326C">
        <w:rPr>
          <w:rFonts w:ascii="Arial" w:hAnsi="Arial" w:cs="Arial"/>
          <w:sz w:val="22"/>
          <w:szCs w:val="22"/>
        </w:rPr>
        <w:t>post holder</w:t>
      </w:r>
      <w:r w:rsidRPr="00AD326C">
        <w:rPr>
          <w:rFonts w:ascii="Arial" w:hAnsi="Arial" w:cs="Arial"/>
          <w:sz w:val="22"/>
          <w:szCs w:val="22"/>
        </w:rPr>
        <w:t xml:space="preserve"> at the present time, however, Kibble reserves the right to alter or amend the content of this job outline to reflect changes to the job or services provided, while maintaining the overall character and level of responsibility for the post.</w:t>
      </w:r>
    </w:p>
    <w:p w14:paraId="3A3966DA" w14:textId="77777777" w:rsidR="0085573E" w:rsidRDefault="0085573E" w:rsidP="0085573E">
      <w:pPr>
        <w:numPr>
          <w:ilvl w:val="0"/>
          <w:numId w:val="1"/>
        </w:numPr>
        <w:spacing w:before="100" w:beforeAutospacing="1" w:after="120"/>
        <w:jc w:val="both"/>
        <w:rPr>
          <w:rFonts w:ascii="Arial" w:hAnsi="Arial" w:cs="Arial"/>
          <w:sz w:val="22"/>
          <w:szCs w:val="22"/>
        </w:rPr>
      </w:pPr>
      <w:r w:rsidRPr="00AD326C">
        <w:rPr>
          <w:rFonts w:ascii="Arial" w:hAnsi="Arial" w:cs="Arial"/>
          <w:sz w:val="22"/>
          <w:szCs w:val="22"/>
        </w:rPr>
        <w:t>Notwithstanding any information or statement described within this job outline, all duties must be carried out in a way that promotes equality of opportunity, dignity and respect for all individuals and which is consistent with Kibble’s stated policy on equal opportunities.</w:t>
      </w:r>
    </w:p>
    <w:p w14:paraId="54E30EA6" w14:textId="77777777" w:rsidR="00A277EB" w:rsidRPr="00A277EB" w:rsidRDefault="00A277EB" w:rsidP="00A277EB">
      <w:pPr>
        <w:pStyle w:val="BodyText2"/>
        <w:numPr>
          <w:ilvl w:val="0"/>
          <w:numId w:val="1"/>
        </w:numPr>
        <w:jc w:val="both"/>
        <w:rPr>
          <w:bCs/>
          <w:sz w:val="22"/>
          <w:szCs w:val="22"/>
        </w:rPr>
      </w:pPr>
      <w:r w:rsidRPr="00A277EB">
        <w:rPr>
          <w:bCs/>
          <w:sz w:val="22"/>
          <w:szCs w:val="22"/>
        </w:rPr>
        <w:t>The successful candidate will be required to undertake Safe Crisis Management (SCM) training and will require a level of fitness to be able to carry out SCM.  The successful candidate must be able to participate fully in this training and be prepared to put this training into practice.</w:t>
      </w:r>
    </w:p>
    <w:p w14:paraId="25B5EBB8" w14:textId="77777777" w:rsidR="00A277EB" w:rsidRPr="00A277EB" w:rsidRDefault="00A277EB" w:rsidP="00A277EB">
      <w:pPr>
        <w:pStyle w:val="BodyText2"/>
        <w:ind w:left="644"/>
        <w:jc w:val="both"/>
        <w:rPr>
          <w:bCs/>
          <w:sz w:val="22"/>
          <w:szCs w:val="22"/>
        </w:rPr>
      </w:pPr>
    </w:p>
    <w:p w14:paraId="4F20BD85" w14:textId="4F624E3B" w:rsidR="00A277EB" w:rsidRPr="00A277EB" w:rsidRDefault="00A966A6" w:rsidP="00A966A6">
      <w:pPr>
        <w:pStyle w:val="BodyText2"/>
        <w:ind w:left="709" w:hanging="65"/>
        <w:jc w:val="both"/>
        <w:rPr>
          <w:bCs/>
          <w:sz w:val="22"/>
          <w:szCs w:val="22"/>
        </w:rPr>
      </w:pPr>
      <w:r>
        <w:rPr>
          <w:bCs/>
          <w:sz w:val="22"/>
          <w:szCs w:val="22"/>
        </w:rPr>
        <w:t xml:space="preserve"> </w:t>
      </w:r>
      <w:r w:rsidR="00A277EB" w:rsidRPr="00A277EB">
        <w:rPr>
          <w:bCs/>
          <w:sz w:val="22"/>
          <w:szCs w:val="22"/>
        </w:rPr>
        <w:t>The SCM training will consist of two days theory and two days physical training.  The successful candidate must complete this training in full within four weeks of an agreed start date.  Should the candidate for any reason fail any aspect of the SCM training (theory, physical or both parts), an additional two weeks will be given to pass.</w:t>
      </w:r>
    </w:p>
    <w:p w14:paraId="6B6D0C31" w14:textId="77777777" w:rsidR="004C53F9" w:rsidRPr="00A81EDA" w:rsidRDefault="004C53F9" w:rsidP="0090422D">
      <w:pPr>
        <w:tabs>
          <w:tab w:val="left" w:pos="284"/>
        </w:tabs>
        <w:ind w:left="720"/>
        <w:jc w:val="both"/>
        <w:rPr>
          <w:rFonts w:ascii="Arial" w:hAnsi="Arial" w:cs="Arial"/>
          <w:sz w:val="22"/>
          <w:szCs w:val="22"/>
        </w:rPr>
      </w:pPr>
    </w:p>
    <w:p w14:paraId="5179AC23" w14:textId="77777777" w:rsidR="00B56055" w:rsidRDefault="00B56055" w:rsidP="00B56055">
      <w:pPr>
        <w:pStyle w:val="BodyText2"/>
        <w:numPr>
          <w:ilvl w:val="0"/>
          <w:numId w:val="1"/>
        </w:numPr>
        <w:tabs>
          <w:tab w:val="clear" w:pos="720"/>
        </w:tabs>
        <w:ind w:right="-714"/>
        <w:jc w:val="both"/>
        <w:rPr>
          <w:sz w:val="22"/>
          <w:szCs w:val="22"/>
        </w:rPr>
      </w:pPr>
      <w:r w:rsidRPr="00A81EDA">
        <w:rPr>
          <w:bCs/>
          <w:sz w:val="22"/>
          <w:szCs w:val="22"/>
        </w:rPr>
        <w:lastRenderedPageBreak/>
        <w:t xml:space="preserve">Appointments will be subject to a </w:t>
      </w:r>
      <w:r w:rsidRPr="00A81EDA">
        <w:rPr>
          <w:b/>
          <w:bCs/>
          <w:sz w:val="22"/>
          <w:szCs w:val="22"/>
        </w:rPr>
        <w:t>twelve-month probationary period</w:t>
      </w:r>
      <w:r w:rsidRPr="00A81EDA">
        <w:rPr>
          <w:sz w:val="22"/>
          <w:szCs w:val="22"/>
        </w:rPr>
        <w:t>.</w:t>
      </w:r>
    </w:p>
    <w:p w14:paraId="6D41761C" w14:textId="77777777" w:rsidR="00B56055" w:rsidRDefault="00B56055" w:rsidP="007D3AD0">
      <w:pPr>
        <w:pStyle w:val="Heading2"/>
        <w:rPr>
          <w:rFonts w:ascii="Arial" w:hAnsi="Arial" w:cs="Arial"/>
          <w:b/>
          <w:color w:val="000000" w:themeColor="text1"/>
          <w:sz w:val="22"/>
          <w:szCs w:val="22"/>
        </w:rPr>
      </w:pPr>
    </w:p>
    <w:p w14:paraId="035CF52E" w14:textId="26561EAC" w:rsidR="00B56055" w:rsidRDefault="00B56055" w:rsidP="00B56055">
      <w:pPr>
        <w:pStyle w:val="Heading2"/>
        <w:jc w:val="center"/>
        <w:rPr>
          <w:rFonts w:ascii="Arial" w:hAnsi="Arial" w:cs="Arial"/>
          <w:b/>
          <w:color w:val="000000" w:themeColor="text1"/>
          <w:sz w:val="22"/>
          <w:szCs w:val="22"/>
        </w:rPr>
      </w:pPr>
      <w:r w:rsidRPr="00B56055">
        <w:rPr>
          <w:rFonts w:ascii="Arial" w:hAnsi="Arial" w:cs="Arial"/>
          <w:b/>
          <w:color w:val="000000" w:themeColor="text1"/>
          <w:sz w:val="22"/>
          <w:szCs w:val="22"/>
        </w:rPr>
        <w:t>Closing Date:</w:t>
      </w:r>
      <w:r w:rsidRPr="00B56055">
        <w:rPr>
          <w:rFonts w:ascii="Arial" w:hAnsi="Arial" w:cs="Arial"/>
          <w:b/>
          <w:color w:val="000000" w:themeColor="text1"/>
          <w:sz w:val="22"/>
          <w:szCs w:val="22"/>
        </w:rPr>
        <w:tab/>
        <w:t xml:space="preserve"> </w:t>
      </w:r>
      <w:r w:rsidRPr="00B56055">
        <w:rPr>
          <w:rFonts w:ascii="Arial" w:hAnsi="Arial" w:cs="Arial"/>
          <w:b/>
          <w:color w:val="000000" w:themeColor="text1"/>
          <w:sz w:val="22"/>
          <w:szCs w:val="22"/>
        </w:rPr>
        <w:tab/>
      </w:r>
      <w:r w:rsidR="00396CB0">
        <w:rPr>
          <w:rFonts w:ascii="Arial" w:hAnsi="Arial" w:cs="Arial"/>
          <w:b/>
          <w:color w:val="000000" w:themeColor="text1"/>
          <w:sz w:val="22"/>
          <w:szCs w:val="22"/>
        </w:rPr>
        <w:t>Thursday 9</w:t>
      </w:r>
      <w:r w:rsidR="00396CB0" w:rsidRPr="00396CB0">
        <w:rPr>
          <w:rFonts w:ascii="Arial" w:hAnsi="Arial" w:cs="Arial"/>
          <w:b/>
          <w:color w:val="000000" w:themeColor="text1"/>
          <w:sz w:val="22"/>
          <w:szCs w:val="22"/>
          <w:vertAlign w:val="superscript"/>
        </w:rPr>
        <w:t>th</w:t>
      </w:r>
      <w:r w:rsidR="00396CB0">
        <w:rPr>
          <w:rFonts w:ascii="Arial" w:hAnsi="Arial" w:cs="Arial"/>
          <w:b/>
          <w:color w:val="000000" w:themeColor="text1"/>
          <w:sz w:val="22"/>
          <w:szCs w:val="22"/>
        </w:rPr>
        <w:t xml:space="preserve"> April 2026</w:t>
      </w:r>
    </w:p>
    <w:p w14:paraId="193EB7D3" w14:textId="161ED872" w:rsidR="008E6AED" w:rsidRDefault="008E6AED" w:rsidP="008E6AED"/>
    <w:p w14:paraId="1AFEEAC8" w14:textId="079B1CAE" w:rsidR="004F281D" w:rsidRPr="006823DF" w:rsidRDefault="004F281D" w:rsidP="004F281D">
      <w:pPr>
        <w:pStyle w:val="BodyText2"/>
        <w:ind w:right="-714"/>
        <w:jc w:val="both"/>
        <w:rPr>
          <w:b/>
          <w:i/>
          <w:iCs/>
          <w:sz w:val="22"/>
          <w:szCs w:val="22"/>
          <w:u w:val="single"/>
        </w:rPr>
      </w:pPr>
    </w:p>
    <w:p w14:paraId="2036937F" w14:textId="3D0C46A5" w:rsidR="00D54351" w:rsidRPr="00672694" w:rsidRDefault="00D54351" w:rsidP="004F281D">
      <w:pPr>
        <w:rPr>
          <w:rFonts w:ascii="Arial" w:hAnsi="Arial" w:cs="Arial"/>
          <w:b/>
          <w:sz w:val="22"/>
          <w:szCs w:val="22"/>
        </w:rPr>
      </w:pPr>
    </w:p>
    <w:sectPr w:rsidR="00D54351" w:rsidRPr="006726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7835" w14:textId="77777777" w:rsidR="001F344E" w:rsidRDefault="001F344E" w:rsidP="00DF176E">
      <w:r>
        <w:separator/>
      </w:r>
    </w:p>
  </w:endnote>
  <w:endnote w:type="continuationSeparator" w:id="0">
    <w:p w14:paraId="331F6AC2" w14:textId="77777777" w:rsidR="001F344E" w:rsidRDefault="001F344E" w:rsidP="00DF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68F8" w14:textId="77777777" w:rsidR="001F344E" w:rsidRDefault="001F344E" w:rsidP="00DF176E">
      <w:r>
        <w:separator/>
      </w:r>
    </w:p>
  </w:footnote>
  <w:footnote w:type="continuationSeparator" w:id="0">
    <w:p w14:paraId="457CF197" w14:textId="77777777" w:rsidR="001F344E" w:rsidRDefault="001F344E" w:rsidP="00DF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ECFB" w14:textId="30DED661" w:rsidR="00DF176E" w:rsidRDefault="00672694" w:rsidP="00DF176E">
    <w:pPr>
      <w:pStyle w:val="Header"/>
      <w:jc w:val="right"/>
    </w:pPr>
    <w:r w:rsidRPr="00FD58EC">
      <w:rPr>
        <w:noProof/>
      </w:rPr>
      <w:drawing>
        <wp:inline distT="0" distB="0" distL="0" distR="0" wp14:anchorId="60A127DA" wp14:editId="106C96B8">
          <wp:extent cx="14763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a:ln>
                    <a:noFill/>
                  </a:ln>
                </pic:spPr>
              </pic:pic>
            </a:graphicData>
          </a:graphic>
        </wp:inline>
      </w:drawing>
    </w:r>
  </w:p>
  <w:p w14:paraId="07B24310" w14:textId="77777777" w:rsidR="00DF176E" w:rsidRDefault="00DF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7701"/>
    <w:multiLevelType w:val="hybridMultilevel"/>
    <w:tmpl w:val="CE1A5B5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242DDC"/>
    <w:multiLevelType w:val="hybridMultilevel"/>
    <w:tmpl w:val="226C137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0B2199"/>
    <w:multiLevelType w:val="hybridMultilevel"/>
    <w:tmpl w:val="49B888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303237275">
    <w:abstractNumId w:val="0"/>
  </w:num>
  <w:num w:numId="2" w16cid:durableId="528300775">
    <w:abstractNumId w:val="2"/>
  </w:num>
  <w:num w:numId="3" w16cid:durableId="42835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51"/>
    <w:rsid w:val="000125BB"/>
    <w:rsid w:val="000158C8"/>
    <w:rsid w:val="000207E6"/>
    <w:rsid w:val="00031F03"/>
    <w:rsid w:val="00032D9C"/>
    <w:rsid w:val="000360A9"/>
    <w:rsid w:val="00041DA8"/>
    <w:rsid w:val="00055BB2"/>
    <w:rsid w:val="00072749"/>
    <w:rsid w:val="00082193"/>
    <w:rsid w:val="00095751"/>
    <w:rsid w:val="000B4FBA"/>
    <w:rsid w:val="000B622F"/>
    <w:rsid w:val="000B70F7"/>
    <w:rsid w:val="000D4616"/>
    <w:rsid w:val="000D5B48"/>
    <w:rsid w:val="000D67B7"/>
    <w:rsid w:val="000E1FCE"/>
    <w:rsid w:val="000E5834"/>
    <w:rsid w:val="000F405F"/>
    <w:rsid w:val="00103843"/>
    <w:rsid w:val="001039C8"/>
    <w:rsid w:val="00115D30"/>
    <w:rsid w:val="001262B3"/>
    <w:rsid w:val="00132712"/>
    <w:rsid w:val="0013401C"/>
    <w:rsid w:val="00142465"/>
    <w:rsid w:val="00144A5F"/>
    <w:rsid w:val="001463A3"/>
    <w:rsid w:val="001968C4"/>
    <w:rsid w:val="001A7A4D"/>
    <w:rsid w:val="001D08C4"/>
    <w:rsid w:val="001D5D21"/>
    <w:rsid w:val="001D5D4E"/>
    <w:rsid w:val="001E61FC"/>
    <w:rsid w:val="001F344E"/>
    <w:rsid w:val="00200BE7"/>
    <w:rsid w:val="0022247D"/>
    <w:rsid w:val="00223AFE"/>
    <w:rsid w:val="0023424B"/>
    <w:rsid w:val="00241829"/>
    <w:rsid w:val="00241C8E"/>
    <w:rsid w:val="00250A44"/>
    <w:rsid w:val="0025744E"/>
    <w:rsid w:val="00263881"/>
    <w:rsid w:val="002849E3"/>
    <w:rsid w:val="00290FB3"/>
    <w:rsid w:val="002A2707"/>
    <w:rsid w:val="002A7137"/>
    <w:rsid w:val="002B7C6E"/>
    <w:rsid w:val="002C3D01"/>
    <w:rsid w:val="002E4D0A"/>
    <w:rsid w:val="00323925"/>
    <w:rsid w:val="003348CC"/>
    <w:rsid w:val="003350AD"/>
    <w:rsid w:val="003610E1"/>
    <w:rsid w:val="00373E8F"/>
    <w:rsid w:val="003750D0"/>
    <w:rsid w:val="00383228"/>
    <w:rsid w:val="003873D1"/>
    <w:rsid w:val="00392762"/>
    <w:rsid w:val="00396CB0"/>
    <w:rsid w:val="003A2AD9"/>
    <w:rsid w:val="003A4172"/>
    <w:rsid w:val="003E70F5"/>
    <w:rsid w:val="00400B23"/>
    <w:rsid w:val="00401136"/>
    <w:rsid w:val="00420248"/>
    <w:rsid w:val="0042032F"/>
    <w:rsid w:val="00422FA3"/>
    <w:rsid w:val="004353A9"/>
    <w:rsid w:val="00442B97"/>
    <w:rsid w:val="0044726B"/>
    <w:rsid w:val="00452F43"/>
    <w:rsid w:val="00456FE0"/>
    <w:rsid w:val="00460E0B"/>
    <w:rsid w:val="004672E9"/>
    <w:rsid w:val="00473AE2"/>
    <w:rsid w:val="004775C5"/>
    <w:rsid w:val="004A1613"/>
    <w:rsid w:val="004B4DC8"/>
    <w:rsid w:val="004B72BE"/>
    <w:rsid w:val="004C09BD"/>
    <w:rsid w:val="004C53F9"/>
    <w:rsid w:val="004F281D"/>
    <w:rsid w:val="0050571D"/>
    <w:rsid w:val="005101B1"/>
    <w:rsid w:val="0051388A"/>
    <w:rsid w:val="0051712B"/>
    <w:rsid w:val="00523055"/>
    <w:rsid w:val="005343CE"/>
    <w:rsid w:val="00564518"/>
    <w:rsid w:val="00571EA7"/>
    <w:rsid w:val="00573144"/>
    <w:rsid w:val="00574E83"/>
    <w:rsid w:val="00591DEF"/>
    <w:rsid w:val="00592DE6"/>
    <w:rsid w:val="005A208A"/>
    <w:rsid w:val="005A3D9E"/>
    <w:rsid w:val="005C1A00"/>
    <w:rsid w:val="005D128D"/>
    <w:rsid w:val="005E1962"/>
    <w:rsid w:val="005E680C"/>
    <w:rsid w:val="005F5BF4"/>
    <w:rsid w:val="00603485"/>
    <w:rsid w:val="00613E47"/>
    <w:rsid w:val="00644848"/>
    <w:rsid w:val="00647120"/>
    <w:rsid w:val="00660AC6"/>
    <w:rsid w:val="00667E5D"/>
    <w:rsid w:val="00672694"/>
    <w:rsid w:val="00691EBB"/>
    <w:rsid w:val="006B04B3"/>
    <w:rsid w:val="006B0675"/>
    <w:rsid w:val="006B3111"/>
    <w:rsid w:val="006C24D8"/>
    <w:rsid w:val="006F1F94"/>
    <w:rsid w:val="00715F84"/>
    <w:rsid w:val="00721D21"/>
    <w:rsid w:val="00732E44"/>
    <w:rsid w:val="00734887"/>
    <w:rsid w:val="0073526D"/>
    <w:rsid w:val="00735C57"/>
    <w:rsid w:val="007423A5"/>
    <w:rsid w:val="00743469"/>
    <w:rsid w:val="00754760"/>
    <w:rsid w:val="007607E1"/>
    <w:rsid w:val="00780106"/>
    <w:rsid w:val="00782DFA"/>
    <w:rsid w:val="00787E94"/>
    <w:rsid w:val="00796E70"/>
    <w:rsid w:val="007B6237"/>
    <w:rsid w:val="007D3AD0"/>
    <w:rsid w:val="007E3522"/>
    <w:rsid w:val="00802997"/>
    <w:rsid w:val="00810224"/>
    <w:rsid w:val="008133F5"/>
    <w:rsid w:val="0081358C"/>
    <w:rsid w:val="00823EB0"/>
    <w:rsid w:val="00825F9E"/>
    <w:rsid w:val="0082756F"/>
    <w:rsid w:val="0083768A"/>
    <w:rsid w:val="008473F5"/>
    <w:rsid w:val="00851D62"/>
    <w:rsid w:val="0085573E"/>
    <w:rsid w:val="0085735E"/>
    <w:rsid w:val="00861240"/>
    <w:rsid w:val="00864EC5"/>
    <w:rsid w:val="00877DDB"/>
    <w:rsid w:val="0088374C"/>
    <w:rsid w:val="00886980"/>
    <w:rsid w:val="00895D5E"/>
    <w:rsid w:val="008B625F"/>
    <w:rsid w:val="008E3A41"/>
    <w:rsid w:val="008E6AED"/>
    <w:rsid w:val="008E6CB2"/>
    <w:rsid w:val="008F684C"/>
    <w:rsid w:val="0090422D"/>
    <w:rsid w:val="00905126"/>
    <w:rsid w:val="009072E2"/>
    <w:rsid w:val="0091361D"/>
    <w:rsid w:val="009141D2"/>
    <w:rsid w:val="00931F38"/>
    <w:rsid w:val="00940F46"/>
    <w:rsid w:val="0095063B"/>
    <w:rsid w:val="00966F68"/>
    <w:rsid w:val="0097563E"/>
    <w:rsid w:val="00976582"/>
    <w:rsid w:val="0098211D"/>
    <w:rsid w:val="009944F7"/>
    <w:rsid w:val="009A03C0"/>
    <w:rsid w:val="009A09CB"/>
    <w:rsid w:val="009A56F2"/>
    <w:rsid w:val="009B21CC"/>
    <w:rsid w:val="009C2930"/>
    <w:rsid w:val="009D4519"/>
    <w:rsid w:val="009E3563"/>
    <w:rsid w:val="009F2516"/>
    <w:rsid w:val="00A05C2F"/>
    <w:rsid w:val="00A13249"/>
    <w:rsid w:val="00A277EB"/>
    <w:rsid w:val="00A361D6"/>
    <w:rsid w:val="00A57048"/>
    <w:rsid w:val="00A60CA8"/>
    <w:rsid w:val="00A966A6"/>
    <w:rsid w:val="00AA6291"/>
    <w:rsid w:val="00AB005D"/>
    <w:rsid w:val="00AB7BF6"/>
    <w:rsid w:val="00AC5F46"/>
    <w:rsid w:val="00AD2BF1"/>
    <w:rsid w:val="00AD326C"/>
    <w:rsid w:val="00AD3ACF"/>
    <w:rsid w:val="00AF27B3"/>
    <w:rsid w:val="00B04377"/>
    <w:rsid w:val="00B11C14"/>
    <w:rsid w:val="00B17CDF"/>
    <w:rsid w:val="00B21783"/>
    <w:rsid w:val="00B238DB"/>
    <w:rsid w:val="00B316C8"/>
    <w:rsid w:val="00B56055"/>
    <w:rsid w:val="00B62873"/>
    <w:rsid w:val="00B970A9"/>
    <w:rsid w:val="00BA2B79"/>
    <w:rsid w:val="00BB3896"/>
    <w:rsid w:val="00BC2CF4"/>
    <w:rsid w:val="00BC7877"/>
    <w:rsid w:val="00BF6230"/>
    <w:rsid w:val="00C01337"/>
    <w:rsid w:val="00C01E52"/>
    <w:rsid w:val="00C06A77"/>
    <w:rsid w:val="00C501BE"/>
    <w:rsid w:val="00C52C7C"/>
    <w:rsid w:val="00C5593C"/>
    <w:rsid w:val="00C72604"/>
    <w:rsid w:val="00C76062"/>
    <w:rsid w:val="00C84E72"/>
    <w:rsid w:val="00CA1721"/>
    <w:rsid w:val="00CB74D0"/>
    <w:rsid w:val="00CC0C3A"/>
    <w:rsid w:val="00CD334F"/>
    <w:rsid w:val="00CE37B4"/>
    <w:rsid w:val="00CE7561"/>
    <w:rsid w:val="00CF3080"/>
    <w:rsid w:val="00D0231E"/>
    <w:rsid w:val="00D150BC"/>
    <w:rsid w:val="00D47A43"/>
    <w:rsid w:val="00D54351"/>
    <w:rsid w:val="00D608E6"/>
    <w:rsid w:val="00D729DB"/>
    <w:rsid w:val="00D77781"/>
    <w:rsid w:val="00D8664B"/>
    <w:rsid w:val="00D92846"/>
    <w:rsid w:val="00D9586B"/>
    <w:rsid w:val="00DA39AD"/>
    <w:rsid w:val="00DB2950"/>
    <w:rsid w:val="00DD543E"/>
    <w:rsid w:val="00DF176E"/>
    <w:rsid w:val="00E024D7"/>
    <w:rsid w:val="00E140A4"/>
    <w:rsid w:val="00E16C2A"/>
    <w:rsid w:val="00E36CF1"/>
    <w:rsid w:val="00E546F8"/>
    <w:rsid w:val="00E617C5"/>
    <w:rsid w:val="00E65CA5"/>
    <w:rsid w:val="00E704EF"/>
    <w:rsid w:val="00E750FE"/>
    <w:rsid w:val="00EA75C4"/>
    <w:rsid w:val="00EB3BF6"/>
    <w:rsid w:val="00ED69A9"/>
    <w:rsid w:val="00EE1175"/>
    <w:rsid w:val="00EE42AD"/>
    <w:rsid w:val="00F004EF"/>
    <w:rsid w:val="00F008B3"/>
    <w:rsid w:val="00F0325E"/>
    <w:rsid w:val="00F06010"/>
    <w:rsid w:val="00F127F7"/>
    <w:rsid w:val="00F37408"/>
    <w:rsid w:val="00F41D1A"/>
    <w:rsid w:val="00F43CD4"/>
    <w:rsid w:val="00F47993"/>
    <w:rsid w:val="00F630D1"/>
    <w:rsid w:val="00F81586"/>
    <w:rsid w:val="00F90CE6"/>
    <w:rsid w:val="00FB4EEA"/>
    <w:rsid w:val="00FB646F"/>
    <w:rsid w:val="00FD1EA6"/>
    <w:rsid w:val="00FE187C"/>
    <w:rsid w:val="00FE7B62"/>
    <w:rsid w:val="00FE7D43"/>
    <w:rsid w:val="00FF4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84E2"/>
  <w15:chartTrackingRefBased/>
  <w15:docId w15:val="{2A43BB80-B47D-49EA-9E9C-602E34D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351"/>
    <w:pPr>
      <w:keepNext/>
      <w:jc w:val="center"/>
      <w:outlineLvl w:val="0"/>
    </w:pPr>
    <w:rPr>
      <w:rFonts w:ascii="Arial" w:hAnsi="Arial" w:cs="Arial"/>
      <w:b/>
      <w:bCs/>
      <w:sz w:val="28"/>
    </w:rPr>
  </w:style>
  <w:style w:type="paragraph" w:styleId="Heading2">
    <w:name w:val="heading 2"/>
    <w:basedOn w:val="Normal"/>
    <w:next w:val="Normal"/>
    <w:link w:val="Heading2Char"/>
    <w:uiPriority w:val="9"/>
    <w:semiHidden/>
    <w:unhideWhenUsed/>
    <w:qFormat/>
    <w:rsid w:val="00C501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54351"/>
    <w:pPr>
      <w:keepNext/>
      <w:tabs>
        <w:tab w:val="left" w:pos="3852"/>
      </w:tabs>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351"/>
    <w:rPr>
      <w:rFonts w:ascii="Arial" w:eastAsia="Times New Roman" w:hAnsi="Arial" w:cs="Arial"/>
      <w:b/>
      <w:bCs/>
      <w:sz w:val="28"/>
      <w:szCs w:val="24"/>
    </w:rPr>
  </w:style>
  <w:style w:type="character" w:customStyle="1" w:styleId="Heading3Char">
    <w:name w:val="Heading 3 Char"/>
    <w:basedOn w:val="DefaultParagraphFont"/>
    <w:link w:val="Heading3"/>
    <w:rsid w:val="00D54351"/>
    <w:rPr>
      <w:rFonts w:ascii="Arial" w:eastAsia="Times New Roman" w:hAnsi="Arial" w:cs="Arial"/>
      <w:b/>
      <w:bCs/>
      <w:i/>
      <w:iCs/>
      <w:sz w:val="24"/>
      <w:szCs w:val="24"/>
    </w:rPr>
  </w:style>
  <w:style w:type="character" w:styleId="Hyperlink">
    <w:name w:val="Hyperlink"/>
    <w:basedOn w:val="DefaultParagraphFont"/>
    <w:uiPriority w:val="99"/>
    <w:unhideWhenUsed/>
    <w:rsid w:val="00DF176E"/>
    <w:rPr>
      <w:color w:val="0563C1" w:themeColor="hyperlink"/>
      <w:u w:val="single"/>
    </w:rPr>
  </w:style>
  <w:style w:type="character" w:styleId="Mention">
    <w:name w:val="Mention"/>
    <w:basedOn w:val="DefaultParagraphFont"/>
    <w:uiPriority w:val="99"/>
    <w:semiHidden/>
    <w:unhideWhenUsed/>
    <w:rsid w:val="00DF176E"/>
    <w:rPr>
      <w:color w:val="2B579A"/>
      <w:shd w:val="clear" w:color="auto" w:fill="E6E6E6"/>
    </w:rPr>
  </w:style>
  <w:style w:type="paragraph" w:styleId="Header">
    <w:name w:val="header"/>
    <w:basedOn w:val="Normal"/>
    <w:link w:val="HeaderChar"/>
    <w:uiPriority w:val="99"/>
    <w:unhideWhenUsed/>
    <w:rsid w:val="00DF176E"/>
    <w:pPr>
      <w:tabs>
        <w:tab w:val="center" w:pos="4513"/>
        <w:tab w:val="right" w:pos="9026"/>
      </w:tabs>
    </w:pPr>
  </w:style>
  <w:style w:type="character" w:customStyle="1" w:styleId="HeaderChar">
    <w:name w:val="Header Char"/>
    <w:basedOn w:val="DefaultParagraphFont"/>
    <w:link w:val="Header"/>
    <w:uiPriority w:val="99"/>
    <w:rsid w:val="00DF17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176E"/>
    <w:pPr>
      <w:tabs>
        <w:tab w:val="center" w:pos="4513"/>
        <w:tab w:val="right" w:pos="9026"/>
      </w:tabs>
    </w:pPr>
  </w:style>
  <w:style w:type="character" w:customStyle="1" w:styleId="FooterChar">
    <w:name w:val="Footer Char"/>
    <w:basedOn w:val="DefaultParagraphFont"/>
    <w:link w:val="Footer"/>
    <w:uiPriority w:val="99"/>
    <w:rsid w:val="00DF176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501BE"/>
    <w:rPr>
      <w:rFonts w:asciiTheme="majorHAnsi" w:eastAsiaTheme="majorEastAsia" w:hAnsiTheme="majorHAnsi" w:cstheme="majorBidi"/>
      <w:color w:val="2F5496" w:themeColor="accent1" w:themeShade="BF"/>
      <w:sz w:val="26"/>
      <w:szCs w:val="26"/>
    </w:rPr>
  </w:style>
  <w:style w:type="character" w:customStyle="1" w:styleId="apple-style-span">
    <w:name w:val="apple-style-span"/>
    <w:basedOn w:val="DefaultParagraphFont"/>
    <w:rsid w:val="00C501BE"/>
  </w:style>
  <w:style w:type="character" w:styleId="Emphasis">
    <w:name w:val="Emphasis"/>
    <w:qFormat/>
    <w:rsid w:val="00C501BE"/>
    <w:rPr>
      <w:i/>
      <w:iCs/>
    </w:rPr>
  </w:style>
  <w:style w:type="character" w:styleId="UnresolvedMention">
    <w:name w:val="Unresolved Mention"/>
    <w:basedOn w:val="DefaultParagraphFont"/>
    <w:uiPriority w:val="99"/>
    <w:semiHidden/>
    <w:unhideWhenUsed/>
    <w:rsid w:val="00966F68"/>
    <w:rPr>
      <w:color w:val="808080"/>
      <w:shd w:val="clear" w:color="auto" w:fill="E6E6E6"/>
    </w:rPr>
  </w:style>
  <w:style w:type="paragraph" w:styleId="BalloonText">
    <w:name w:val="Balloon Text"/>
    <w:basedOn w:val="Normal"/>
    <w:link w:val="BalloonTextChar"/>
    <w:uiPriority w:val="99"/>
    <w:semiHidden/>
    <w:unhideWhenUsed/>
    <w:rsid w:val="00827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56F"/>
    <w:rPr>
      <w:rFonts w:ascii="Segoe UI" w:eastAsia="Times New Roman" w:hAnsi="Segoe UI" w:cs="Segoe UI"/>
      <w:sz w:val="18"/>
      <w:szCs w:val="18"/>
    </w:rPr>
  </w:style>
  <w:style w:type="paragraph" w:styleId="BodyText2">
    <w:name w:val="Body Text 2"/>
    <w:basedOn w:val="Normal"/>
    <w:link w:val="BodyText2Char"/>
    <w:rsid w:val="00B56055"/>
    <w:rPr>
      <w:rFonts w:ascii="Arial" w:hAnsi="Arial" w:cs="Arial"/>
      <w:color w:val="000000"/>
    </w:rPr>
  </w:style>
  <w:style w:type="character" w:customStyle="1" w:styleId="BodyText2Char">
    <w:name w:val="Body Text 2 Char"/>
    <w:basedOn w:val="DefaultParagraphFont"/>
    <w:link w:val="BodyText2"/>
    <w:rsid w:val="00B56055"/>
    <w:rPr>
      <w:rFonts w:ascii="Arial" w:eastAsia="Times New Roman" w:hAnsi="Arial" w:cs="Arial"/>
      <w:color w:val="000000"/>
      <w:sz w:val="24"/>
      <w:szCs w:val="24"/>
    </w:rPr>
  </w:style>
  <w:style w:type="paragraph" w:customStyle="1" w:styleId="Pa0">
    <w:name w:val="Pa0"/>
    <w:basedOn w:val="Normal"/>
    <w:next w:val="Normal"/>
    <w:uiPriority w:val="99"/>
    <w:rsid w:val="008E6AED"/>
    <w:pPr>
      <w:autoSpaceDE w:val="0"/>
      <w:autoSpaceDN w:val="0"/>
      <w:adjustRightInd w:val="0"/>
      <w:spacing w:line="241" w:lineRule="atLeast"/>
    </w:pPr>
    <w:rPr>
      <w:rFonts w:ascii="Open Sans" w:hAnsi="Open Sans"/>
      <w:lang w:eastAsia="en-GB"/>
    </w:rPr>
  </w:style>
  <w:style w:type="character" w:customStyle="1" w:styleId="A2">
    <w:name w:val="A2"/>
    <w:uiPriority w:val="99"/>
    <w:rsid w:val="008E6AED"/>
    <w:rPr>
      <w:rFonts w:cs="Open Sans"/>
      <w:color w:val="000000"/>
      <w:sz w:val="18"/>
      <w:szCs w:val="18"/>
    </w:rPr>
  </w:style>
  <w:style w:type="paragraph" w:styleId="ListParagraph">
    <w:name w:val="List Paragraph"/>
    <w:basedOn w:val="Normal"/>
    <w:uiPriority w:val="34"/>
    <w:qFormat/>
    <w:rsid w:val="00A277EB"/>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Foster</dc:creator>
  <cp:keywords/>
  <dc:description/>
  <cp:lastModifiedBy>Christina Anderson</cp:lastModifiedBy>
  <cp:revision>7</cp:revision>
  <dcterms:created xsi:type="dcterms:W3CDTF">2023-02-10T12:06:00Z</dcterms:created>
  <dcterms:modified xsi:type="dcterms:W3CDTF">2026-03-26T15:29:00Z</dcterms:modified>
</cp:coreProperties>
</file>