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304" w:type="dxa"/>
        <w:tblLook w:val="04A0" w:firstRow="1" w:lastRow="0" w:firstColumn="1" w:lastColumn="0" w:noHBand="0" w:noVBand="1"/>
      </w:tblPr>
      <w:tblGrid>
        <w:gridCol w:w="1271"/>
        <w:gridCol w:w="9072"/>
        <w:gridCol w:w="4961"/>
      </w:tblGrid>
      <w:tr w:rsidR="008B18A4" w:rsidRPr="00CC4125" w14:paraId="6C8490E3" w14:textId="77777777" w:rsidTr="00C3502F">
        <w:trPr>
          <w:trHeight w:val="274"/>
        </w:trPr>
        <w:tc>
          <w:tcPr>
            <w:tcW w:w="1271" w:type="dxa"/>
            <w:shd w:val="clear" w:color="auto" w:fill="7F2D66"/>
          </w:tcPr>
          <w:p w14:paraId="66AF666F" w14:textId="77777777" w:rsidR="008B18A4" w:rsidRPr="00CC4125" w:rsidRDefault="008B18A4">
            <w:pPr>
              <w:rPr>
                <w:b/>
                <w:color w:val="FFFFFF" w:themeColor="background1"/>
                <w:sz w:val="24"/>
                <w:szCs w:val="24"/>
              </w:rPr>
            </w:pPr>
            <w:bookmarkStart w:id="0" w:name="_GoBack"/>
            <w:bookmarkEnd w:id="0"/>
            <w:r w:rsidRPr="00CC4125">
              <w:rPr>
                <w:b/>
                <w:color w:val="FFFFFF" w:themeColor="background1"/>
                <w:sz w:val="24"/>
                <w:szCs w:val="24"/>
              </w:rPr>
              <w:t>Job Title</w:t>
            </w:r>
          </w:p>
        </w:tc>
        <w:tc>
          <w:tcPr>
            <w:tcW w:w="9072" w:type="dxa"/>
            <w:shd w:val="clear" w:color="auto" w:fill="F2F2F2" w:themeFill="background1" w:themeFillShade="F2"/>
          </w:tcPr>
          <w:p w14:paraId="71F9A655" w14:textId="77777777" w:rsidR="008B18A4" w:rsidRPr="00CC4125" w:rsidRDefault="00C56A04" w:rsidP="004B1E6F">
            <w:pPr>
              <w:rPr>
                <w:rFonts w:cs="Arial"/>
                <w:b/>
                <w:sz w:val="24"/>
                <w:szCs w:val="24"/>
              </w:rPr>
            </w:pPr>
            <w:r w:rsidRPr="00CC4125">
              <w:rPr>
                <w:rFonts w:cs="Arial"/>
                <w:b/>
                <w:sz w:val="24"/>
                <w:szCs w:val="24"/>
              </w:rPr>
              <w:t xml:space="preserve">Autism and Self-Advocacy Lead  </w:t>
            </w:r>
          </w:p>
        </w:tc>
        <w:tc>
          <w:tcPr>
            <w:tcW w:w="4961" w:type="dxa"/>
            <w:shd w:val="clear" w:color="auto" w:fill="F2F2F2" w:themeFill="background1" w:themeFillShade="F2"/>
          </w:tcPr>
          <w:p w14:paraId="116F0E4E" w14:textId="77777777" w:rsidR="008B18A4" w:rsidRPr="00CC4125" w:rsidRDefault="008B18A4">
            <w:pPr>
              <w:rPr>
                <w:sz w:val="24"/>
                <w:szCs w:val="24"/>
              </w:rPr>
            </w:pPr>
            <w:r w:rsidRPr="00CC4125">
              <w:rPr>
                <w:noProof/>
                <w:sz w:val="24"/>
                <w:szCs w:val="24"/>
                <w:lang w:eastAsia="en-GB"/>
              </w:rPr>
              <w:drawing>
                <wp:inline distT="0" distB="0" distL="0" distR="0" wp14:anchorId="21377548" wp14:editId="679B1509">
                  <wp:extent cx="1206500" cy="32194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4566"/>
                          <a:stretch/>
                        </pic:blipFill>
                        <pic:spPr bwMode="auto">
                          <a:xfrm>
                            <a:off x="0" y="0"/>
                            <a:ext cx="1266204" cy="337875"/>
                          </a:xfrm>
                          <a:prstGeom prst="rect">
                            <a:avLst/>
                          </a:prstGeom>
                          <a:ln>
                            <a:noFill/>
                          </a:ln>
                          <a:extLst>
                            <a:ext uri="{53640926-AAD7-44D8-BBD7-CCE9431645EC}">
                              <a14:shadowObscured xmlns:a14="http://schemas.microsoft.com/office/drawing/2010/main"/>
                            </a:ext>
                          </a:extLst>
                        </pic:spPr>
                      </pic:pic>
                    </a:graphicData>
                  </a:graphic>
                </wp:inline>
              </w:drawing>
            </w:r>
          </w:p>
        </w:tc>
      </w:tr>
      <w:tr w:rsidR="00626219" w:rsidRPr="00CC4125" w14:paraId="7D8E6317" w14:textId="77777777" w:rsidTr="00863524">
        <w:tc>
          <w:tcPr>
            <w:tcW w:w="1271" w:type="dxa"/>
            <w:shd w:val="clear" w:color="auto" w:fill="7F2D66"/>
          </w:tcPr>
          <w:p w14:paraId="34B74A67" w14:textId="254E01E2" w:rsidR="00626219" w:rsidRPr="00CC4125" w:rsidRDefault="00097EFF" w:rsidP="00097EFF">
            <w:pPr>
              <w:rPr>
                <w:b/>
                <w:color w:val="FFFFFF" w:themeColor="background1"/>
                <w:sz w:val="24"/>
                <w:szCs w:val="24"/>
              </w:rPr>
            </w:pPr>
            <w:r w:rsidRPr="00CC4125">
              <w:rPr>
                <w:b/>
                <w:color w:val="FFFFFF" w:themeColor="background1"/>
                <w:sz w:val="24"/>
                <w:szCs w:val="24"/>
              </w:rPr>
              <w:t xml:space="preserve">Role </w:t>
            </w:r>
            <w:r w:rsidR="00626219" w:rsidRPr="00CC4125">
              <w:rPr>
                <w:b/>
                <w:color w:val="FFFFFF" w:themeColor="background1"/>
                <w:sz w:val="24"/>
                <w:szCs w:val="24"/>
              </w:rPr>
              <w:t>Purpose</w:t>
            </w:r>
          </w:p>
        </w:tc>
        <w:tc>
          <w:tcPr>
            <w:tcW w:w="14033" w:type="dxa"/>
            <w:gridSpan w:val="2"/>
            <w:shd w:val="clear" w:color="auto" w:fill="EDEDED" w:themeFill="accent3" w:themeFillTint="33"/>
          </w:tcPr>
          <w:p w14:paraId="12345ADC" w14:textId="235DA592" w:rsidR="004A16A8" w:rsidRPr="00CC4125" w:rsidRDefault="005D43ED" w:rsidP="005D43ED">
            <w:pPr>
              <w:rPr>
                <w:rFonts w:cs="Arial"/>
                <w:sz w:val="24"/>
                <w:szCs w:val="24"/>
              </w:rPr>
            </w:pPr>
            <w:r w:rsidRPr="00CC4125">
              <w:rPr>
                <w:rFonts w:cs="Arial"/>
                <w:sz w:val="24"/>
                <w:szCs w:val="24"/>
              </w:rPr>
              <w:t xml:space="preserve">This </w:t>
            </w:r>
            <w:r w:rsidR="00097EFF" w:rsidRPr="00CC4125">
              <w:rPr>
                <w:rFonts w:cs="Arial"/>
                <w:sz w:val="24"/>
                <w:szCs w:val="24"/>
              </w:rPr>
              <w:t>new role w</w:t>
            </w:r>
            <w:r w:rsidRPr="00CC4125">
              <w:rPr>
                <w:rFonts w:cs="Arial"/>
                <w:sz w:val="24"/>
                <w:szCs w:val="24"/>
              </w:rPr>
              <w:t>ill</w:t>
            </w:r>
            <w:r w:rsidR="00097EFF" w:rsidRPr="00CC4125">
              <w:rPr>
                <w:rFonts w:cs="Arial"/>
                <w:sz w:val="24"/>
                <w:szCs w:val="24"/>
              </w:rPr>
              <w:t xml:space="preserve"> focus on improving MacIntyre's support for Autistic people and improving public perception of MacIntyre as an expert organisation in the field of Autism.</w:t>
            </w:r>
            <w:r w:rsidR="00E504AB">
              <w:rPr>
                <w:rFonts w:cs="Arial"/>
                <w:sz w:val="24"/>
                <w:szCs w:val="24"/>
              </w:rPr>
              <w:t xml:space="preserve">  </w:t>
            </w:r>
            <w:r w:rsidR="00097EFF" w:rsidRPr="00CC4125">
              <w:rPr>
                <w:rFonts w:cs="Arial"/>
                <w:sz w:val="24"/>
                <w:szCs w:val="24"/>
              </w:rPr>
              <w:t xml:space="preserve">The </w:t>
            </w:r>
            <w:r w:rsidRPr="00CC4125">
              <w:rPr>
                <w:rFonts w:cs="Arial"/>
                <w:sz w:val="24"/>
                <w:szCs w:val="24"/>
              </w:rPr>
              <w:t>person</w:t>
            </w:r>
            <w:r w:rsidR="00097EFF" w:rsidRPr="00CC4125">
              <w:rPr>
                <w:rFonts w:cs="Arial"/>
                <w:sz w:val="24"/>
                <w:szCs w:val="24"/>
              </w:rPr>
              <w:t xml:space="preserve"> </w:t>
            </w:r>
            <w:r w:rsidRPr="00CC4125">
              <w:rPr>
                <w:rFonts w:cs="Arial"/>
                <w:sz w:val="24"/>
                <w:szCs w:val="24"/>
              </w:rPr>
              <w:t>will</w:t>
            </w:r>
            <w:r w:rsidR="00097EFF" w:rsidRPr="00CC4125">
              <w:rPr>
                <w:rFonts w:cs="Arial"/>
                <w:sz w:val="24"/>
                <w:szCs w:val="24"/>
              </w:rPr>
              <w:t xml:space="preserve"> also work with people with learning disabilities and Autistic people that MacIntyre supports to assist them with self-advocating about their needs, thoughts and feelings about their care and issues relating to their experience as neurodivergent people in a wider context.</w:t>
            </w:r>
          </w:p>
        </w:tc>
      </w:tr>
    </w:tbl>
    <w:p w14:paraId="5A7C59E6" w14:textId="77777777" w:rsidR="003E1DE2" w:rsidRPr="00CC4125" w:rsidRDefault="003E1DE2">
      <w:pPr>
        <w:rPr>
          <w:sz w:val="24"/>
          <w:szCs w:val="24"/>
        </w:rPr>
      </w:pPr>
    </w:p>
    <w:tbl>
      <w:tblPr>
        <w:tblStyle w:val="TableGrid"/>
        <w:tblW w:w="0" w:type="auto"/>
        <w:tblLook w:val="04A0" w:firstRow="1" w:lastRow="0" w:firstColumn="1" w:lastColumn="0" w:noHBand="0" w:noVBand="1"/>
      </w:tblPr>
      <w:tblGrid>
        <w:gridCol w:w="15388"/>
      </w:tblGrid>
      <w:tr w:rsidR="003E1DE2" w:rsidRPr="00CC4125" w14:paraId="40AC4DBF" w14:textId="77777777" w:rsidTr="003E1DE2">
        <w:tc>
          <w:tcPr>
            <w:tcW w:w="15388" w:type="dxa"/>
            <w:shd w:val="clear" w:color="auto" w:fill="7F2D66"/>
          </w:tcPr>
          <w:p w14:paraId="6F919FCC" w14:textId="6521E8DC" w:rsidR="003E1DE2" w:rsidRPr="00CC4125" w:rsidRDefault="005D43ED" w:rsidP="005D43ED">
            <w:pPr>
              <w:rPr>
                <w:b/>
                <w:color w:val="FFFFFF" w:themeColor="background1"/>
                <w:sz w:val="24"/>
                <w:szCs w:val="24"/>
              </w:rPr>
            </w:pPr>
            <w:r w:rsidRPr="00CC4125">
              <w:rPr>
                <w:b/>
                <w:color w:val="FFFFFF" w:themeColor="background1"/>
                <w:sz w:val="24"/>
                <w:szCs w:val="24"/>
              </w:rPr>
              <w:t>Key Roles</w:t>
            </w:r>
          </w:p>
        </w:tc>
      </w:tr>
      <w:tr w:rsidR="00437922" w:rsidRPr="00CC4125" w14:paraId="276403EB" w14:textId="77777777" w:rsidTr="00437922">
        <w:tc>
          <w:tcPr>
            <w:tcW w:w="15388" w:type="dxa"/>
            <w:shd w:val="clear" w:color="auto" w:fill="auto"/>
          </w:tcPr>
          <w:p w14:paraId="529CB60C" w14:textId="4C029F63" w:rsidR="005D43ED" w:rsidRDefault="005D43ED" w:rsidP="005D43ED">
            <w:pPr>
              <w:rPr>
                <w:sz w:val="24"/>
                <w:szCs w:val="24"/>
              </w:rPr>
            </w:pPr>
            <w:r w:rsidRPr="00CC4125">
              <w:rPr>
                <w:sz w:val="24"/>
                <w:szCs w:val="24"/>
              </w:rPr>
              <w:t>The exact roles and ways of achieving these will be agreed with the successful candidate based on their individual gifts, skills and passions.  This list should therefore</w:t>
            </w:r>
            <w:r w:rsidR="00E504AB">
              <w:rPr>
                <w:sz w:val="24"/>
                <w:szCs w:val="24"/>
              </w:rPr>
              <w:t xml:space="preserve"> b</w:t>
            </w:r>
            <w:r w:rsidRPr="00CC4125">
              <w:rPr>
                <w:sz w:val="24"/>
                <w:szCs w:val="24"/>
              </w:rPr>
              <w:t>e see</w:t>
            </w:r>
            <w:r w:rsidR="00E504AB">
              <w:rPr>
                <w:sz w:val="24"/>
                <w:szCs w:val="24"/>
              </w:rPr>
              <w:t>n</w:t>
            </w:r>
            <w:r w:rsidRPr="00CC4125">
              <w:rPr>
                <w:sz w:val="24"/>
                <w:szCs w:val="24"/>
              </w:rPr>
              <w:t xml:space="preserve"> as a guide for recruitment and interview</w:t>
            </w:r>
            <w:r w:rsidR="00DF378D">
              <w:rPr>
                <w:sz w:val="24"/>
                <w:szCs w:val="24"/>
              </w:rPr>
              <w:t>.  This job description will be reviewed regularly with the involvement of the successful candidate</w:t>
            </w:r>
            <w:r w:rsidRPr="00CC4125">
              <w:rPr>
                <w:sz w:val="24"/>
                <w:szCs w:val="24"/>
              </w:rPr>
              <w:t>.</w:t>
            </w:r>
            <w:r w:rsidR="00DF378D">
              <w:rPr>
                <w:sz w:val="24"/>
                <w:szCs w:val="24"/>
              </w:rPr>
              <w:t xml:space="preserve">  The successful candidate will also need to be flexible and willing to contribute to wider projects, meetings and areas of work over time to meet the changing needs of the organisation.</w:t>
            </w:r>
          </w:p>
          <w:p w14:paraId="1E747679" w14:textId="77777777" w:rsidR="00E504AB" w:rsidRPr="00CC4125" w:rsidRDefault="00E504AB" w:rsidP="005D43ED">
            <w:pPr>
              <w:rPr>
                <w:rFonts w:cs="Arial"/>
                <w:sz w:val="24"/>
                <w:szCs w:val="24"/>
              </w:rPr>
            </w:pPr>
          </w:p>
          <w:p w14:paraId="298EEECB" w14:textId="1EBA1269" w:rsidR="005D43ED" w:rsidRPr="00CC4125" w:rsidRDefault="005D43ED" w:rsidP="00E504AB">
            <w:pPr>
              <w:pStyle w:val="ListParagraph"/>
              <w:numPr>
                <w:ilvl w:val="0"/>
                <w:numId w:val="47"/>
              </w:numPr>
              <w:spacing w:after="120"/>
              <w:ind w:left="714" w:hanging="357"/>
              <w:contextualSpacing w:val="0"/>
              <w:rPr>
                <w:rFonts w:cs="Arial"/>
                <w:sz w:val="24"/>
                <w:szCs w:val="24"/>
              </w:rPr>
            </w:pPr>
            <w:r w:rsidRPr="00CC4125">
              <w:rPr>
                <w:rFonts w:cs="Arial"/>
                <w:sz w:val="24"/>
                <w:szCs w:val="24"/>
              </w:rPr>
              <w:t xml:space="preserve">Role model – Demonstrate </w:t>
            </w:r>
            <w:r w:rsidR="00E504AB">
              <w:rPr>
                <w:rFonts w:cs="Arial"/>
                <w:sz w:val="24"/>
                <w:szCs w:val="24"/>
              </w:rPr>
              <w:t>being</w:t>
            </w:r>
            <w:r w:rsidRPr="00CC4125">
              <w:rPr>
                <w:rFonts w:cs="Arial"/>
                <w:sz w:val="24"/>
                <w:szCs w:val="24"/>
              </w:rPr>
              <w:t xml:space="preserve"> an effective self-advocate</w:t>
            </w:r>
            <w:r w:rsidR="00E504AB">
              <w:rPr>
                <w:rFonts w:cs="Arial"/>
                <w:sz w:val="24"/>
                <w:szCs w:val="24"/>
              </w:rPr>
              <w:t xml:space="preserve"> and consistently advocate for everyone to have a voice and be</w:t>
            </w:r>
            <w:r w:rsidRPr="00CC4125">
              <w:rPr>
                <w:rFonts w:cs="Arial"/>
                <w:sz w:val="24"/>
                <w:szCs w:val="24"/>
              </w:rPr>
              <w:t xml:space="preserve"> listened to</w:t>
            </w:r>
            <w:r w:rsidR="00E504AB">
              <w:rPr>
                <w:rFonts w:cs="Arial"/>
                <w:sz w:val="24"/>
                <w:szCs w:val="24"/>
              </w:rPr>
              <w:t>.  Demonstrate living</w:t>
            </w:r>
            <w:r w:rsidRPr="00CC4125">
              <w:rPr>
                <w:rFonts w:cs="Arial"/>
                <w:sz w:val="24"/>
                <w:szCs w:val="24"/>
              </w:rPr>
              <w:t xml:space="preserve"> the MacIntyre DNA</w:t>
            </w:r>
            <w:r w:rsidR="00694803" w:rsidRPr="00CC4125">
              <w:rPr>
                <w:rFonts w:cs="Arial"/>
                <w:sz w:val="24"/>
                <w:szCs w:val="24"/>
              </w:rPr>
              <w:t xml:space="preserve"> (see image below)</w:t>
            </w:r>
            <w:r w:rsidR="0020003C" w:rsidRPr="00CC4125">
              <w:rPr>
                <w:rFonts w:cs="Arial"/>
                <w:sz w:val="24"/>
                <w:szCs w:val="24"/>
              </w:rPr>
              <w:t xml:space="preserve"> and follow</w:t>
            </w:r>
            <w:r w:rsidR="00E504AB">
              <w:rPr>
                <w:rFonts w:cs="Arial"/>
                <w:sz w:val="24"/>
                <w:szCs w:val="24"/>
              </w:rPr>
              <w:t>ing</w:t>
            </w:r>
            <w:r w:rsidR="0020003C" w:rsidRPr="00CC4125">
              <w:rPr>
                <w:rFonts w:cs="Arial"/>
                <w:sz w:val="24"/>
                <w:szCs w:val="24"/>
              </w:rPr>
              <w:t xml:space="preserve"> the </w:t>
            </w:r>
            <w:r w:rsidR="00E504AB">
              <w:rPr>
                <w:rFonts w:cs="Arial"/>
                <w:sz w:val="24"/>
                <w:szCs w:val="24"/>
              </w:rPr>
              <w:t>MacIntyre S</w:t>
            </w:r>
            <w:r w:rsidR="0020003C" w:rsidRPr="00CC4125">
              <w:rPr>
                <w:rFonts w:cs="Arial"/>
                <w:sz w:val="24"/>
                <w:szCs w:val="24"/>
              </w:rPr>
              <w:t>taff Code of Conduct</w:t>
            </w:r>
            <w:r w:rsidRPr="00CC4125">
              <w:rPr>
                <w:rFonts w:cs="Arial"/>
                <w:sz w:val="24"/>
                <w:szCs w:val="24"/>
              </w:rPr>
              <w:t>.</w:t>
            </w:r>
          </w:p>
          <w:p w14:paraId="7C4A6BDD" w14:textId="5F09F760" w:rsidR="0048523A" w:rsidRPr="00CC4125" w:rsidRDefault="00694803" w:rsidP="00E504AB">
            <w:pPr>
              <w:pStyle w:val="ListParagraph"/>
              <w:numPr>
                <w:ilvl w:val="0"/>
                <w:numId w:val="47"/>
              </w:numPr>
              <w:spacing w:after="120"/>
              <w:ind w:left="714" w:hanging="357"/>
              <w:contextualSpacing w:val="0"/>
              <w:rPr>
                <w:rFonts w:cs="Arial"/>
                <w:sz w:val="24"/>
                <w:szCs w:val="24"/>
              </w:rPr>
            </w:pPr>
            <w:r w:rsidRPr="00CC4125">
              <w:rPr>
                <w:rFonts w:cs="Arial"/>
                <w:sz w:val="24"/>
                <w:szCs w:val="24"/>
              </w:rPr>
              <w:t>Develop the self-advocacy abilities of others - Meet a</w:t>
            </w:r>
            <w:r w:rsidR="00E504AB">
              <w:rPr>
                <w:rFonts w:cs="Arial"/>
                <w:sz w:val="24"/>
                <w:szCs w:val="24"/>
              </w:rPr>
              <w:t>nd communicate</w:t>
            </w:r>
            <w:r w:rsidRPr="00CC4125">
              <w:rPr>
                <w:rFonts w:cs="Arial"/>
                <w:sz w:val="24"/>
                <w:szCs w:val="24"/>
              </w:rPr>
              <w:t xml:space="preserve"> with people in whatever way best suits each person to assist them with self-advocating, connecting and learning more about their autism or learning disability so they can flourish.  To include a virtual Autism network and support for face to face networks where people wish to form these</w:t>
            </w:r>
            <w:r w:rsidR="0020003C" w:rsidRPr="00CC4125">
              <w:rPr>
                <w:rFonts w:cs="Arial"/>
                <w:sz w:val="24"/>
                <w:szCs w:val="24"/>
              </w:rPr>
              <w:t xml:space="preserve">.  Where requested, </w:t>
            </w:r>
            <w:r w:rsidR="00E504AB">
              <w:rPr>
                <w:rFonts w:cs="Arial"/>
                <w:sz w:val="24"/>
                <w:szCs w:val="24"/>
              </w:rPr>
              <w:t>support</w:t>
            </w:r>
            <w:r w:rsidR="0020003C" w:rsidRPr="00CC4125">
              <w:rPr>
                <w:rFonts w:cs="Arial"/>
                <w:sz w:val="24"/>
                <w:szCs w:val="24"/>
              </w:rPr>
              <w:t xml:space="preserve"> people at the start of their journeys with MacIntyre to self-advocate for</w:t>
            </w:r>
            <w:r w:rsidR="00E504AB">
              <w:rPr>
                <w:rFonts w:cs="Arial"/>
                <w:sz w:val="24"/>
                <w:szCs w:val="24"/>
              </w:rPr>
              <w:t xml:space="preserve"> the right</w:t>
            </w:r>
            <w:r w:rsidR="0020003C" w:rsidRPr="00CC4125">
              <w:rPr>
                <w:rFonts w:cs="Arial"/>
                <w:sz w:val="24"/>
                <w:szCs w:val="24"/>
              </w:rPr>
              <w:t xml:space="preserve"> support for a life that makes sense to them. </w:t>
            </w:r>
          </w:p>
          <w:p w14:paraId="10B6731A" w14:textId="432B6D41" w:rsidR="00694803" w:rsidRPr="00CC4125" w:rsidRDefault="0020003C" w:rsidP="00E504AB">
            <w:pPr>
              <w:pStyle w:val="ListParagraph"/>
              <w:numPr>
                <w:ilvl w:val="0"/>
                <w:numId w:val="47"/>
              </w:numPr>
              <w:spacing w:after="120"/>
              <w:ind w:left="714" w:hanging="357"/>
              <w:contextualSpacing w:val="0"/>
              <w:rPr>
                <w:rFonts w:cs="Arial"/>
                <w:sz w:val="24"/>
                <w:szCs w:val="24"/>
              </w:rPr>
            </w:pPr>
            <w:r w:rsidRPr="00CC4125">
              <w:rPr>
                <w:rFonts w:cs="Arial"/>
                <w:sz w:val="24"/>
                <w:szCs w:val="24"/>
              </w:rPr>
              <w:t xml:space="preserve">Keep learning - Network with external autistic experts, attend </w:t>
            </w:r>
            <w:r w:rsidR="00CC4125" w:rsidRPr="00CC4125">
              <w:rPr>
                <w:rFonts w:cs="Arial"/>
                <w:sz w:val="24"/>
                <w:szCs w:val="24"/>
              </w:rPr>
              <w:t xml:space="preserve">mandatory and autism specific </w:t>
            </w:r>
            <w:r w:rsidRPr="00CC4125">
              <w:rPr>
                <w:rFonts w:cs="Arial"/>
                <w:sz w:val="24"/>
                <w:szCs w:val="24"/>
              </w:rPr>
              <w:t>training and keep up with research</w:t>
            </w:r>
            <w:r w:rsidR="00CC4125" w:rsidRPr="00CC4125">
              <w:rPr>
                <w:rFonts w:cs="Arial"/>
                <w:sz w:val="24"/>
                <w:szCs w:val="24"/>
              </w:rPr>
              <w:t>,</w:t>
            </w:r>
            <w:r w:rsidRPr="00CC4125">
              <w:rPr>
                <w:rFonts w:cs="Arial"/>
                <w:sz w:val="24"/>
                <w:szCs w:val="24"/>
              </w:rPr>
              <w:t xml:space="preserve"> best practice</w:t>
            </w:r>
            <w:r w:rsidR="00CC4125" w:rsidRPr="00CC4125">
              <w:rPr>
                <w:rFonts w:cs="Arial"/>
                <w:sz w:val="24"/>
                <w:szCs w:val="24"/>
              </w:rPr>
              <w:t xml:space="preserve"> and legal requirements including the Autism Act.</w:t>
            </w:r>
          </w:p>
          <w:p w14:paraId="47583939" w14:textId="11EF8B1B" w:rsidR="00694803" w:rsidRPr="00CC4125" w:rsidRDefault="00CC4125" w:rsidP="00E504AB">
            <w:pPr>
              <w:pStyle w:val="ListParagraph"/>
              <w:numPr>
                <w:ilvl w:val="0"/>
                <w:numId w:val="47"/>
              </w:numPr>
              <w:spacing w:after="120"/>
              <w:ind w:left="714" w:hanging="357"/>
              <w:contextualSpacing w:val="0"/>
              <w:rPr>
                <w:rFonts w:cs="Arial"/>
                <w:sz w:val="24"/>
                <w:szCs w:val="24"/>
              </w:rPr>
            </w:pPr>
            <w:r w:rsidRPr="00CC4125">
              <w:rPr>
                <w:rFonts w:cs="Arial"/>
                <w:sz w:val="24"/>
                <w:szCs w:val="24"/>
              </w:rPr>
              <w:t>Steer</w:t>
            </w:r>
            <w:r w:rsidR="00694803" w:rsidRPr="00CC4125">
              <w:rPr>
                <w:rFonts w:cs="Arial"/>
                <w:sz w:val="24"/>
                <w:szCs w:val="24"/>
              </w:rPr>
              <w:t xml:space="preserve"> MacIntyre’s autism strategy – With support as agreed, Chair MacIntyre’s autism steering group</w:t>
            </w:r>
            <w:r w:rsidR="00A46581" w:rsidRPr="00CC4125">
              <w:rPr>
                <w:rFonts w:cs="Arial"/>
                <w:sz w:val="24"/>
                <w:szCs w:val="24"/>
              </w:rPr>
              <w:t xml:space="preserve"> and </w:t>
            </w:r>
            <w:r w:rsidR="00E504AB">
              <w:rPr>
                <w:rFonts w:cs="Arial"/>
                <w:sz w:val="24"/>
                <w:szCs w:val="24"/>
              </w:rPr>
              <w:t xml:space="preserve">consult with / report to autistic people involved with MacIntyre, colleagues, Directors and Trustees and </w:t>
            </w:r>
            <w:r w:rsidR="00A46581" w:rsidRPr="00CC4125">
              <w:rPr>
                <w:rFonts w:cs="Arial"/>
                <w:sz w:val="24"/>
                <w:szCs w:val="24"/>
              </w:rPr>
              <w:t>together set the direction for Autism best practice across MacIntyre</w:t>
            </w:r>
            <w:r w:rsidR="00694803" w:rsidRPr="00CC4125">
              <w:rPr>
                <w:rFonts w:cs="Arial"/>
                <w:sz w:val="24"/>
                <w:szCs w:val="24"/>
              </w:rPr>
              <w:t>.</w:t>
            </w:r>
          </w:p>
          <w:p w14:paraId="42804EF0" w14:textId="29196E42" w:rsidR="005D43ED" w:rsidRPr="00CC4125" w:rsidRDefault="005D43ED" w:rsidP="00E504AB">
            <w:pPr>
              <w:pStyle w:val="ListParagraph"/>
              <w:numPr>
                <w:ilvl w:val="0"/>
                <w:numId w:val="47"/>
              </w:numPr>
              <w:spacing w:after="120"/>
              <w:ind w:left="714" w:hanging="357"/>
              <w:contextualSpacing w:val="0"/>
              <w:rPr>
                <w:rFonts w:cs="Arial"/>
                <w:sz w:val="24"/>
                <w:szCs w:val="24"/>
              </w:rPr>
            </w:pPr>
            <w:r w:rsidRPr="00CC4125">
              <w:rPr>
                <w:rFonts w:cs="Arial"/>
                <w:sz w:val="24"/>
                <w:szCs w:val="24"/>
              </w:rPr>
              <w:t xml:space="preserve">Staff training </w:t>
            </w:r>
            <w:r w:rsidR="00694803" w:rsidRPr="00CC4125">
              <w:rPr>
                <w:rFonts w:cs="Arial"/>
                <w:sz w:val="24"/>
                <w:szCs w:val="24"/>
              </w:rPr>
              <w:t>–</w:t>
            </w:r>
            <w:r w:rsidRPr="00CC4125">
              <w:rPr>
                <w:rFonts w:cs="Arial"/>
                <w:sz w:val="24"/>
                <w:szCs w:val="24"/>
              </w:rPr>
              <w:t xml:space="preserve"> </w:t>
            </w:r>
            <w:r w:rsidR="00694803" w:rsidRPr="00CC4125">
              <w:rPr>
                <w:rFonts w:cs="Arial"/>
                <w:sz w:val="24"/>
                <w:szCs w:val="24"/>
              </w:rPr>
              <w:t xml:space="preserve">With </w:t>
            </w:r>
            <w:r w:rsidR="0020003C" w:rsidRPr="00CC4125">
              <w:rPr>
                <w:rFonts w:cs="Arial"/>
                <w:sz w:val="24"/>
                <w:szCs w:val="24"/>
              </w:rPr>
              <w:t>other autistic people</w:t>
            </w:r>
            <w:r w:rsidR="00694803" w:rsidRPr="00CC4125">
              <w:rPr>
                <w:rFonts w:cs="Arial"/>
                <w:sz w:val="24"/>
                <w:szCs w:val="24"/>
              </w:rPr>
              <w:t>, c</w:t>
            </w:r>
            <w:r w:rsidRPr="00CC4125">
              <w:rPr>
                <w:rFonts w:cs="Arial"/>
                <w:sz w:val="24"/>
                <w:szCs w:val="24"/>
              </w:rPr>
              <w:t>reat</w:t>
            </w:r>
            <w:r w:rsidR="00E504AB">
              <w:rPr>
                <w:rFonts w:cs="Arial"/>
                <w:sz w:val="24"/>
                <w:szCs w:val="24"/>
              </w:rPr>
              <w:t>e</w:t>
            </w:r>
            <w:r w:rsidR="00A46581" w:rsidRPr="00CC4125">
              <w:rPr>
                <w:rFonts w:cs="Arial"/>
                <w:sz w:val="24"/>
                <w:szCs w:val="24"/>
              </w:rPr>
              <w:t xml:space="preserve"> and upd</w:t>
            </w:r>
            <w:r w:rsidR="00E504AB">
              <w:rPr>
                <w:rFonts w:cs="Arial"/>
                <w:sz w:val="24"/>
                <w:szCs w:val="24"/>
              </w:rPr>
              <w:t>ate</w:t>
            </w:r>
            <w:r w:rsidRPr="00CC4125">
              <w:rPr>
                <w:rFonts w:cs="Arial"/>
                <w:sz w:val="24"/>
                <w:szCs w:val="24"/>
              </w:rPr>
              <w:t xml:space="preserve"> </w:t>
            </w:r>
            <w:r w:rsidR="00A46581" w:rsidRPr="00CC4125">
              <w:rPr>
                <w:rFonts w:cs="Arial"/>
                <w:sz w:val="24"/>
                <w:szCs w:val="24"/>
              </w:rPr>
              <w:t xml:space="preserve">training </w:t>
            </w:r>
            <w:r w:rsidR="0020003C" w:rsidRPr="00CC4125">
              <w:rPr>
                <w:rFonts w:cs="Arial"/>
                <w:sz w:val="24"/>
                <w:szCs w:val="24"/>
              </w:rPr>
              <w:t xml:space="preserve">and other </w:t>
            </w:r>
            <w:r w:rsidRPr="00CC4125">
              <w:rPr>
                <w:rFonts w:cs="Arial"/>
                <w:sz w:val="24"/>
                <w:szCs w:val="24"/>
              </w:rPr>
              <w:t xml:space="preserve">resources </w:t>
            </w:r>
            <w:r w:rsidR="00E504AB">
              <w:rPr>
                <w:rFonts w:cs="Arial"/>
                <w:sz w:val="24"/>
                <w:szCs w:val="24"/>
              </w:rPr>
              <w:t>to</w:t>
            </w:r>
            <w:r w:rsidR="0020003C" w:rsidRPr="00CC4125">
              <w:rPr>
                <w:rFonts w:cs="Arial"/>
                <w:sz w:val="24"/>
                <w:szCs w:val="24"/>
              </w:rPr>
              <w:t xml:space="preserve"> challenge thinking, raise standards of support and meet best practice and regulatory guidance.  </w:t>
            </w:r>
            <w:r w:rsidR="00E504AB">
              <w:rPr>
                <w:rFonts w:cs="Arial"/>
                <w:sz w:val="24"/>
                <w:szCs w:val="24"/>
              </w:rPr>
              <w:t>Deliver</w:t>
            </w:r>
            <w:r w:rsidR="00694803" w:rsidRPr="00CC4125">
              <w:rPr>
                <w:rFonts w:cs="Arial"/>
                <w:sz w:val="24"/>
                <w:szCs w:val="24"/>
              </w:rPr>
              <w:t xml:space="preserve"> autism training and </w:t>
            </w:r>
            <w:r w:rsidR="00E504AB">
              <w:rPr>
                <w:rFonts w:cs="Arial"/>
                <w:sz w:val="24"/>
                <w:szCs w:val="24"/>
              </w:rPr>
              <w:t>support</w:t>
            </w:r>
            <w:r w:rsidR="00694803" w:rsidRPr="00CC4125">
              <w:rPr>
                <w:rFonts w:cs="Arial"/>
                <w:sz w:val="24"/>
                <w:szCs w:val="24"/>
              </w:rPr>
              <w:t xml:space="preserve"> other</w:t>
            </w:r>
            <w:r w:rsidR="0020003C" w:rsidRPr="00CC4125">
              <w:rPr>
                <w:rFonts w:cs="Arial"/>
                <w:sz w:val="24"/>
                <w:szCs w:val="24"/>
              </w:rPr>
              <w:t xml:space="preserve"> autistic people</w:t>
            </w:r>
            <w:r w:rsidR="00694803" w:rsidRPr="00CC4125">
              <w:rPr>
                <w:rFonts w:cs="Arial"/>
                <w:sz w:val="24"/>
                <w:szCs w:val="24"/>
              </w:rPr>
              <w:t xml:space="preserve"> to deliver training.</w:t>
            </w:r>
          </w:p>
          <w:p w14:paraId="3C448121" w14:textId="233B22A7" w:rsidR="005D43ED" w:rsidRPr="00CC4125" w:rsidRDefault="005D43ED" w:rsidP="00E504AB">
            <w:pPr>
              <w:pStyle w:val="ListParagraph"/>
              <w:numPr>
                <w:ilvl w:val="0"/>
                <w:numId w:val="47"/>
              </w:numPr>
              <w:spacing w:after="120"/>
              <w:ind w:left="714" w:hanging="357"/>
              <w:contextualSpacing w:val="0"/>
              <w:rPr>
                <w:rFonts w:cs="Arial"/>
                <w:sz w:val="24"/>
                <w:szCs w:val="24"/>
              </w:rPr>
            </w:pPr>
            <w:r w:rsidRPr="00CC4125">
              <w:rPr>
                <w:rFonts w:cs="Arial"/>
                <w:sz w:val="24"/>
                <w:szCs w:val="24"/>
              </w:rPr>
              <w:t xml:space="preserve">Coach </w:t>
            </w:r>
            <w:r w:rsidR="00E504AB">
              <w:rPr>
                <w:rFonts w:cs="Arial"/>
                <w:sz w:val="24"/>
                <w:szCs w:val="24"/>
              </w:rPr>
              <w:t>others</w:t>
            </w:r>
            <w:r w:rsidR="00694803" w:rsidRPr="00CC4125">
              <w:rPr>
                <w:rFonts w:cs="Arial"/>
                <w:sz w:val="24"/>
                <w:szCs w:val="24"/>
              </w:rPr>
              <w:t xml:space="preserve"> as an expert with lived experience</w:t>
            </w:r>
            <w:r w:rsidRPr="00CC4125">
              <w:rPr>
                <w:rFonts w:cs="Arial"/>
                <w:sz w:val="24"/>
                <w:szCs w:val="24"/>
              </w:rPr>
              <w:t xml:space="preserve"> - </w:t>
            </w:r>
            <w:r w:rsidR="00E504AB">
              <w:rPr>
                <w:rFonts w:cs="Arial"/>
                <w:sz w:val="24"/>
                <w:szCs w:val="24"/>
              </w:rPr>
              <w:t>Visit</w:t>
            </w:r>
            <w:r w:rsidRPr="00CC4125">
              <w:rPr>
                <w:rFonts w:cs="Arial"/>
                <w:sz w:val="24"/>
                <w:szCs w:val="24"/>
              </w:rPr>
              <w:t xml:space="preserve"> </w:t>
            </w:r>
            <w:r w:rsidR="00694803" w:rsidRPr="00CC4125">
              <w:rPr>
                <w:rFonts w:cs="Arial"/>
                <w:sz w:val="24"/>
                <w:szCs w:val="24"/>
              </w:rPr>
              <w:t>locations</w:t>
            </w:r>
            <w:r w:rsidRPr="00CC4125">
              <w:rPr>
                <w:rFonts w:cs="Arial"/>
                <w:sz w:val="24"/>
                <w:szCs w:val="24"/>
              </w:rPr>
              <w:t xml:space="preserve"> </w:t>
            </w:r>
            <w:r w:rsidR="00694803" w:rsidRPr="00CC4125">
              <w:rPr>
                <w:rFonts w:cs="Arial"/>
                <w:sz w:val="24"/>
                <w:szCs w:val="24"/>
              </w:rPr>
              <w:t>where</w:t>
            </w:r>
            <w:r w:rsidRPr="00CC4125">
              <w:rPr>
                <w:rFonts w:cs="Arial"/>
                <w:sz w:val="24"/>
                <w:szCs w:val="24"/>
              </w:rPr>
              <w:t xml:space="preserve"> MacIntyre </w:t>
            </w:r>
            <w:r w:rsidR="00694803" w:rsidRPr="00CC4125">
              <w:rPr>
                <w:rFonts w:cs="Arial"/>
                <w:sz w:val="24"/>
                <w:szCs w:val="24"/>
              </w:rPr>
              <w:t>offers support or education</w:t>
            </w:r>
            <w:r w:rsidRPr="00CC4125">
              <w:rPr>
                <w:rFonts w:cs="Arial"/>
                <w:sz w:val="24"/>
                <w:szCs w:val="24"/>
              </w:rPr>
              <w:t xml:space="preserve"> to </w:t>
            </w:r>
            <w:r w:rsidR="00CC4125" w:rsidRPr="00CC4125">
              <w:rPr>
                <w:rFonts w:cs="Arial"/>
                <w:sz w:val="24"/>
                <w:szCs w:val="24"/>
              </w:rPr>
              <w:t xml:space="preserve">observe, listen and </w:t>
            </w:r>
            <w:r w:rsidRPr="00CC4125">
              <w:rPr>
                <w:rFonts w:cs="Arial"/>
                <w:sz w:val="24"/>
                <w:szCs w:val="24"/>
              </w:rPr>
              <w:t>speak with people</w:t>
            </w:r>
            <w:r w:rsidR="00CC4125" w:rsidRPr="00CC4125">
              <w:rPr>
                <w:rFonts w:cs="Arial"/>
                <w:sz w:val="24"/>
                <w:szCs w:val="24"/>
              </w:rPr>
              <w:t xml:space="preserve"> and staff</w:t>
            </w:r>
            <w:r w:rsidRPr="00CC4125">
              <w:rPr>
                <w:rFonts w:cs="Arial"/>
                <w:sz w:val="24"/>
                <w:szCs w:val="24"/>
              </w:rPr>
              <w:t xml:space="preserve"> to identify ways to improve</w:t>
            </w:r>
            <w:r w:rsidR="00CC4125" w:rsidRPr="00CC4125">
              <w:rPr>
                <w:rFonts w:cs="Arial"/>
                <w:sz w:val="24"/>
                <w:szCs w:val="24"/>
              </w:rPr>
              <w:t>.</w:t>
            </w:r>
          </w:p>
          <w:p w14:paraId="4F61259A" w14:textId="22D35C32" w:rsidR="005D43ED" w:rsidRPr="00CC4125" w:rsidRDefault="005D43ED" w:rsidP="00E504AB">
            <w:pPr>
              <w:pStyle w:val="ListParagraph"/>
              <w:numPr>
                <w:ilvl w:val="0"/>
                <w:numId w:val="47"/>
              </w:numPr>
              <w:spacing w:after="120"/>
              <w:ind w:left="714" w:hanging="357"/>
              <w:contextualSpacing w:val="0"/>
              <w:rPr>
                <w:rFonts w:cs="Arial"/>
                <w:sz w:val="24"/>
                <w:szCs w:val="24"/>
              </w:rPr>
            </w:pPr>
            <w:r w:rsidRPr="00CC4125">
              <w:rPr>
                <w:rFonts w:cs="Arial"/>
                <w:sz w:val="24"/>
                <w:szCs w:val="24"/>
              </w:rPr>
              <w:t>Improve MacIntyre’s reputation in relation to Autism and self-advocacy – Contribute to the development and delivery of an autism focused communication plan including growing a social media presence, giving talks, developing communication materials and participating in conferences and communities of support.</w:t>
            </w:r>
          </w:p>
          <w:p w14:paraId="42240540" w14:textId="1C008872" w:rsidR="005D43ED" w:rsidRPr="00CC4125" w:rsidRDefault="00CC4125" w:rsidP="00E504AB">
            <w:pPr>
              <w:pStyle w:val="ListParagraph"/>
              <w:numPr>
                <w:ilvl w:val="0"/>
                <w:numId w:val="47"/>
              </w:numPr>
              <w:spacing w:after="120"/>
              <w:ind w:left="714" w:hanging="357"/>
              <w:contextualSpacing w:val="0"/>
              <w:rPr>
                <w:rFonts w:cs="Arial"/>
                <w:sz w:val="24"/>
                <w:szCs w:val="24"/>
              </w:rPr>
            </w:pPr>
            <w:r w:rsidRPr="00CC4125">
              <w:rPr>
                <w:rFonts w:cs="Arial"/>
                <w:sz w:val="24"/>
                <w:szCs w:val="24"/>
              </w:rPr>
              <w:t xml:space="preserve">Work with others – </w:t>
            </w:r>
            <w:r w:rsidR="00E504AB">
              <w:rPr>
                <w:rFonts w:cs="Arial"/>
                <w:sz w:val="24"/>
                <w:szCs w:val="24"/>
              </w:rPr>
              <w:t>Participate</w:t>
            </w:r>
            <w:r w:rsidRPr="00CC4125">
              <w:rPr>
                <w:rFonts w:cs="Arial"/>
                <w:sz w:val="24"/>
                <w:szCs w:val="24"/>
              </w:rPr>
              <w:t xml:space="preserve"> in team meetings, meetings with other colleagues and other opportunities to collaborate beyond your work plan.  This includes working collaboratively with colleagues to better meet individual needs as well as contributing to the objectives of the wider best pr</w:t>
            </w:r>
            <w:r>
              <w:rPr>
                <w:rFonts w:cs="Arial"/>
                <w:sz w:val="24"/>
                <w:szCs w:val="24"/>
              </w:rPr>
              <w:t>actice team and wider MacIntyre.</w:t>
            </w:r>
          </w:p>
          <w:p w14:paraId="16251359" w14:textId="175AF1A8" w:rsidR="00437922" w:rsidRPr="00CC4125" w:rsidRDefault="00437922" w:rsidP="00694803">
            <w:pPr>
              <w:rPr>
                <w:rFonts w:cs="Arial"/>
                <w:b/>
                <w:color w:val="7F2D66"/>
                <w:sz w:val="24"/>
                <w:szCs w:val="24"/>
              </w:rPr>
            </w:pPr>
          </w:p>
        </w:tc>
      </w:tr>
    </w:tbl>
    <w:p w14:paraId="79E38428" w14:textId="77777777" w:rsidR="00CC4125" w:rsidRDefault="00CC4125">
      <w:r>
        <w:br w:type="page"/>
      </w:r>
    </w:p>
    <w:tbl>
      <w:tblPr>
        <w:tblStyle w:val="TableGrid"/>
        <w:tblW w:w="0" w:type="auto"/>
        <w:tblLook w:val="04A0" w:firstRow="1" w:lastRow="0" w:firstColumn="1" w:lastColumn="0" w:noHBand="0" w:noVBand="1"/>
      </w:tblPr>
      <w:tblGrid>
        <w:gridCol w:w="7462"/>
        <w:gridCol w:w="7926"/>
      </w:tblGrid>
      <w:tr w:rsidR="00437922" w:rsidRPr="00CC4125" w14:paraId="669708A7" w14:textId="77777777" w:rsidTr="00B13831">
        <w:tc>
          <w:tcPr>
            <w:tcW w:w="7462" w:type="dxa"/>
            <w:tcBorders>
              <w:bottom w:val="single" w:sz="4" w:space="0" w:color="auto"/>
            </w:tcBorders>
            <w:shd w:val="clear" w:color="auto" w:fill="7F2D66"/>
          </w:tcPr>
          <w:p w14:paraId="3A200A24" w14:textId="06AB6F8F" w:rsidR="00437922" w:rsidRPr="00CC4125" w:rsidRDefault="00437922" w:rsidP="00437922">
            <w:pPr>
              <w:rPr>
                <w:rFonts w:cs="Arial"/>
                <w:b/>
                <w:color w:val="FFFFFF" w:themeColor="background1"/>
                <w:sz w:val="24"/>
                <w:szCs w:val="24"/>
              </w:rPr>
            </w:pPr>
            <w:r w:rsidRPr="00CC4125">
              <w:rPr>
                <w:rFonts w:cs="Arial"/>
                <w:b/>
                <w:color w:val="FFFFFF" w:themeColor="background1"/>
                <w:sz w:val="24"/>
                <w:szCs w:val="24"/>
              </w:rPr>
              <w:lastRenderedPageBreak/>
              <w:t>Skills, Qualifications, Experience</w:t>
            </w:r>
          </w:p>
        </w:tc>
        <w:tc>
          <w:tcPr>
            <w:tcW w:w="7926" w:type="dxa"/>
            <w:shd w:val="clear" w:color="auto" w:fill="7F2D66"/>
          </w:tcPr>
          <w:p w14:paraId="7A31E124" w14:textId="77777777" w:rsidR="00437922" w:rsidRPr="00CC4125" w:rsidRDefault="00437922" w:rsidP="00B13831">
            <w:pPr>
              <w:rPr>
                <w:rFonts w:cs="Arial"/>
                <w:b/>
                <w:color w:val="FFFFFF" w:themeColor="background1"/>
                <w:sz w:val="24"/>
                <w:szCs w:val="24"/>
              </w:rPr>
            </w:pPr>
            <w:r w:rsidRPr="00CC4125">
              <w:rPr>
                <w:rFonts w:cs="Arial"/>
                <w:b/>
                <w:color w:val="FFFFFF" w:themeColor="background1"/>
                <w:sz w:val="24"/>
                <w:szCs w:val="24"/>
              </w:rPr>
              <w:t>Mac</w:t>
            </w:r>
            <w:r w:rsidR="00B13831" w:rsidRPr="00CC4125">
              <w:rPr>
                <w:rFonts w:cs="Arial"/>
                <w:b/>
                <w:color w:val="FFFFFF" w:themeColor="background1"/>
                <w:sz w:val="24"/>
                <w:szCs w:val="24"/>
              </w:rPr>
              <w:t>I</w:t>
            </w:r>
            <w:r w:rsidRPr="00CC4125">
              <w:rPr>
                <w:rFonts w:cs="Arial"/>
                <w:b/>
                <w:color w:val="FFFFFF" w:themeColor="background1"/>
                <w:sz w:val="24"/>
                <w:szCs w:val="24"/>
              </w:rPr>
              <w:t xml:space="preserve">ntyre’s </w:t>
            </w:r>
            <w:r w:rsidR="00B13831" w:rsidRPr="00CC4125">
              <w:rPr>
                <w:rFonts w:cs="Arial"/>
                <w:b/>
                <w:color w:val="FFFFFF" w:themeColor="background1"/>
                <w:sz w:val="24"/>
                <w:szCs w:val="24"/>
              </w:rPr>
              <w:t xml:space="preserve">DNA </w:t>
            </w:r>
          </w:p>
        </w:tc>
      </w:tr>
      <w:tr w:rsidR="00437922" w:rsidRPr="00CC4125" w14:paraId="452DF068" w14:textId="77777777" w:rsidTr="00B13831">
        <w:trPr>
          <w:trHeight w:val="6005"/>
        </w:trPr>
        <w:tc>
          <w:tcPr>
            <w:tcW w:w="7462" w:type="dxa"/>
            <w:tcBorders>
              <w:top w:val="single" w:sz="4" w:space="0" w:color="auto"/>
              <w:left w:val="single" w:sz="4" w:space="0" w:color="auto"/>
              <w:bottom w:val="single" w:sz="4" w:space="0" w:color="auto"/>
              <w:right w:val="single" w:sz="4" w:space="0" w:color="auto"/>
            </w:tcBorders>
            <w:shd w:val="clear" w:color="auto" w:fill="FFFFFF" w:themeFill="background1"/>
          </w:tcPr>
          <w:p w14:paraId="207708AC" w14:textId="77777777" w:rsidR="007503D3" w:rsidRPr="00CC4125" w:rsidRDefault="004329D2" w:rsidP="007503D3">
            <w:pPr>
              <w:pStyle w:val="NoSpacing"/>
              <w:numPr>
                <w:ilvl w:val="0"/>
                <w:numId w:val="46"/>
              </w:numPr>
              <w:tabs>
                <w:tab w:val="left" w:pos="176"/>
              </w:tabs>
              <w:rPr>
                <w:rFonts w:cs="Arial"/>
                <w:sz w:val="24"/>
                <w:szCs w:val="24"/>
              </w:rPr>
            </w:pPr>
            <w:r w:rsidRPr="00CC4125">
              <w:rPr>
                <w:rFonts w:cs="Arial"/>
                <w:sz w:val="24"/>
                <w:szCs w:val="24"/>
              </w:rPr>
              <w:t xml:space="preserve">No </w:t>
            </w:r>
            <w:r w:rsidR="00F80055" w:rsidRPr="00CC4125">
              <w:rPr>
                <w:rFonts w:cs="Arial"/>
                <w:sz w:val="24"/>
                <w:szCs w:val="24"/>
              </w:rPr>
              <w:t xml:space="preserve">specific </w:t>
            </w:r>
            <w:r w:rsidRPr="00CC4125">
              <w:rPr>
                <w:rFonts w:cs="Arial"/>
                <w:sz w:val="24"/>
                <w:szCs w:val="24"/>
              </w:rPr>
              <w:t>qualifica</w:t>
            </w:r>
            <w:r w:rsidR="007503D3" w:rsidRPr="00CC4125">
              <w:rPr>
                <w:rFonts w:cs="Arial"/>
                <w:sz w:val="24"/>
                <w:szCs w:val="24"/>
              </w:rPr>
              <w:t>tions are needed for this role</w:t>
            </w:r>
          </w:p>
          <w:p w14:paraId="11946B8E" w14:textId="0E7F4581" w:rsidR="007503D3" w:rsidRPr="00CC4125" w:rsidRDefault="007503D3" w:rsidP="007503D3">
            <w:pPr>
              <w:pStyle w:val="NoSpacing"/>
              <w:numPr>
                <w:ilvl w:val="0"/>
                <w:numId w:val="46"/>
              </w:numPr>
              <w:tabs>
                <w:tab w:val="left" w:pos="176"/>
              </w:tabs>
              <w:rPr>
                <w:rFonts w:cs="Arial"/>
                <w:sz w:val="24"/>
                <w:szCs w:val="24"/>
              </w:rPr>
            </w:pPr>
            <w:r w:rsidRPr="00CC4125">
              <w:rPr>
                <w:rFonts w:cs="Arial"/>
                <w:sz w:val="24"/>
                <w:szCs w:val="24"/>
              </w:rPr>
              <w:t>W</w:t>
            </w:r>
            <w:r w:rsidR="004329D2" w:rsidRPr="00CC4125">
              <w:rPr>
                <w:rFonts w:cs="Arial"/>
                <w:sz w:val="24"/>
                <w:szCs w:val="24"/>
              </w:rPr>
              <w:t xml:space="preserve">e </w:t>
            </w:r>
            <w:r w:rsidRPr="00CC4125">
              <w:rPr>
                <w:rFonts w:cs="Arial"/>
                <w:sz w:val="24"/>
                <w:szCs w:val="24"/>
              </w:rPr>
              <w:t xml:space="preserve">are looking for </w:t>
            </w:r>
            <w:r w:rsidR="004329D2" w:rsidRPr="00CC4125">
              <w:rPr>
                <w:rFonts w:cs="Arial"/>
                <w:sz w:val="24"/>
                <w:szCs w:val="24"/>
              </w:rPr>
              <w:t xml:space="preserve">someone who </w:t>
            </w:r>
            <w:r w:rsidR="00F80055" w:rsidRPr="00CC4125">
              <w:rPr>
                <w:rFonts w:cs="Arial"/>
                <w:sz w:val="24"/>
                <w:szCs w:val="24"/>
              </w:rPr>
              <w:t>is autistic</w:t>
            </w:r>
            <w:r w:rsidRPr="00CC4125">
              <w:rPr>
                <w:rFonts w:cs="Arial"/>
                <w:sz w:val="24"/>
                <w:szCs w:val="24"/>
              </w:rPr>
              <w:t xml:space="preserve"> and has knowledge and understanding of autism </w:t>
            </w:r>
          </w:p>
          <w:p w14:paraId="05EEDB7D" w14:textId="77777777" w:rsidR="00F80055" w:rsidRPr="00CC4125" w:rsidRDefault="00F80055" w:rsidP="00F80055">
            <w:pPr>
              <w:pStyle w:val="NoSpacing"/>
              <w:numPr>
                <w:ilvl w:val="0"/>
                <w:numId w:val="46"/>
              </w:numPr>
              <w:tabs>
                <w:tab w:val="left" w:pos="176"/>
              </w:tabs>
              <w:rPr>
                <w:rFonts w:cs="Arial"/>
                <w:sz w:val="24"/>
                <w:szCs w:val="24"/>
              </w:rPr>
            </w:pPr>
            <w:r w:rsidRPr="00CC4125">
              <w:rPr>
                <w:rFonts w:cs="Arial"/>
                <w:sz w:val="24"/>
                <w:szCs w:val="24"/>
              </w:rPr>
              <w:t>Experience of self-advocacy is essential for this role</w:t>
            </w:r>
          </w:p>
          <w:p w14:paraId="37670707" w14:textId="77777777" w:rsidR="00F80055" w:rsidRPr="00CC4125" w:rsidRDefault="00F80055" w:rsidP="00F80055">
            <w:pPr>
              <w:pStyle w:val="NoSpacing"/>
              <w:numPr>
                <w:ilvl w:val="0"/>
                <w:numId w:val="46"/>
              </w:numPr>
              <w:tabs>
                <w:tab w:val="left" w:pos="176"/>
              </w:tabs>
              <w:rPr>
                <w:rFonts w:cs="Arial"/>
                <w:sz w:val="24"/>
                <w:szCs w:val="24"/>
              </w:rPr>
            </w:pPr>
            <w:r w:rsidRPr="00CC4125">
              <w:rPr>
                <w:rFonts w:cs="Arial"/>
                <w:sz w:val="24"/>
                <w:szCs w:val="24"/>
              </w:rPr>
              <w:t xml:space="preserve">Ability to be able to publically speak for training or conferences is essential </w:t>
            </w:r>
          </w:p>
          <w:p w14:paraId="06856F5D" w14:textId="77777777" w:rsidR="007503D3" w:rsidRPr="00CC4125" w:rsidRDefault="007503D3" w:rsidP="007503D3">
            <w:pPr>
              <w:pStyle w:val="NoSpacing"/>
              <w:numPr>
                <w:ilvl w:val="0"/>
                <w:numId w:val="46"/>
              </w:numPr>
              <w:tabs>
                <w:tab w:val="left" w:pos="176"/>
              </w:tabs>
              <w:rPr>
                <w:rFonts w:cs="Arial"/>
                <w:sz w:val="24"/>
                <w:szCs w:val="24"/>
              </w:rPr>
            </w:pPr>
            <w:r w:rsidRPr="00CC4125">
              <w:rPr>
                <w:rFonts w:cs="Arial"/>
                <w:sz w:val="24"/>
                <w:szCs w:val="24"/>
              </w:rPr>
              <w:t>Experience of working in either education, health care or social care would be desirable but not essential</w:t>
            </w:r>
          </w:p>
          <w:p w14:paraId="480DF1C4" w14:textId="77777777" w:rsidR="007503D3" w:rsidRPr="00CC4125" w:rsidRDefault="00330BF8" w:rsidP="007503D3">
            <w:pPr>
              <w:pStyle w:val="NoSpacing"/>
              <w:numPr>
                <w:ilvl w:val="0"/>
                <w:numId w:val="46"/>
              </w:numPr>
              <w:tabs>
                <w:tab w:val="left" w:pos="176"/>
              </w:tabs>
              <w:rPr>
                <w:rFonts w:cs="Arial"/>
                <w:sz w:val="24"/>
                <w:szCs w:val="24"/>
              </w:rPr>
            </w:pPr>
            <w:r w:rsidRPr="00CC4125">
              <w:rPr>
                <w:rFonts w:cs="Arial"/>
                <w:sz w:val="24"/>
                <w:szCs w:val="24"/>
              </w:rPr>
              <w:t xml:space="preserve">Previous experience of working with </w:t>
            </w:r>
            <w:r w:rsidR="007503D3" w:rsidRPr="00CC4125">
              <w:rPr>
                <w:rFonts w:cs="Arial"/>
                <w:sz w:val="24"/>
                <w:szCs w:val="24"/>
              </w:rPr>
              <w:t xml:space="preserve">autistic people and/or people with learning difficulties </w:t>
            </w:r>
            <w:r w:rsidR="0056743D" w:rsidRPr="00CC4125">
              <w:rPr>
                <w:rFonts w:cs="Arial"/>
                <w:sz w:val="24"/>
                <w:szCs w:val="24"/>
              </w:rPr>
              <w:t>is desirable but not essential</w:t>
            </w:r>
          </w:p>
          <w:p w14:paraId="5A00C1C5" w14:textId="77777777" w:rsidR="007503D3" w:rsidRPr="00CC4125" w:rsidRDefault="00330BF8" w:rsidP="007503D3">
            <w:pPr>
              <w:pStyle w:val="NoSpacing"/>
              <w:numPr>
                <w:ilvl w:val="0"/>
                <w:numId w:val="46"/>
              </w:numPr>
              <w:tabs>
                <w:tab w:val="left" w:pos="176"/>
              </w:tabs>
              <w:rPr>
                <w:rFonts w:cs="Arial"/>
                <w:sz w:val="24"/>
                <w:szCs w:val="24"/>
              </w:rPr>
            </w:pPr>
            <w:r w:rsidRPr="00CC4125">
              <w:rPr>
                <w:rFonts w:cs="Arial"/>
                <w:sz w:val="24"/>
                <w:szCs w:val="24"/>
              </w:rPr>
              <w:t xml:space="preserve">Good </w:t>
            </w:r>
            <w:r w:rsidR="007503D3" w:rsidRPr="00CC4125">
              <w:rPr>
                <w:rFonts w:cs="Arial"/>
                <w:sz w:val="24"/>
                <w:szCs w:val="24"/>
              </w:rPr>
              <w:t xml:space="preserve">computer skills </w:t>
            </w:r>
            <w:r w:rsidRPr="00CC4125">
              <w:rPr>
                <w:rFonts w:cs="Arial"/>
                <w:sz w:val="24"/>
                <w:szCs w:val="24"/>
              </w:rPr>
              <w:t>and administrative skills</w:t>
            </w:r>
            <w:r w:rsidR="007503D3" w:rsidRPr="00CC4125">
              <w:rPr>
                <w:rFonts w:cs="Arial"/>
                <w:sz w:val="24"/>
                <w:szCs w:val="24"/>
              </w:rPr>
              <w:t xml:space="preserve"> is essential</w:t>
            </w:r>
            <w:r w:rsidRPr="00CC4125">
              <w:rPr>
                <w:rFonts w:cs="Arial"/>
                <w:sz w:val="24"/>
                <w:szCs w:val="24"/>
              </w:rPr>
              <w:t>; Micros</w:t>
            </w:r>
            <w:r w:rsidR="007503D3" w:rsidRPr="00CC4125">
              <w:rPr>
                <w:rFonts w:cs="Arial"/>
                <w:sz w:val="24"/>
                <w:szCs w:val="24"/>
              </w:rPr>
              <w:t>oft Office skills (Word, Excel,</w:t>
            </w:r>
            <w:r w:rsidRPr="00CC4125">
              <w:rPr>
                <w:rFonts w:cs="Arial"/>
                <w:sz w:val="24"/>
                <w:szCs w:val="24"/>
              </w:rPr>
              <w:t xml:space="preserve"> PowerPoint</w:t>
            </w:r>
            <w:r w:rsidR="007503D3" w:rsidRPr="00CC4125">
              <w:rPr>
                <w:rFonts w:cs="Arial"/>
                <w:sz w:val="24"/>
                <w:szCs w:val="24"/>
              </w:rPr>
              <w:t>, Publisher</w:t>
            </w:r>
            <w:r w:rsidRPr="00CC4125">
              <w:rPr>
                <w:rFonts w:cs="Arial"/>
                <w:sz w:val="24"/>
                <w:szCs w:val="24"/>
              </w:rPr>
              <w:t>)</w:t>
            </w:r>
            <w:r w:rsidR="007503D3" w:rsidRPr="00CC4125">
              <w:rPr>
                <w:rFonts w:cs="Arial"/>
                <w:sz w:val="24"/>
                <w:szCs w:val="24"/>
              </w:rPr>
              <w:t>, Teams/Zoom</w:t>
            </w:r>
            <w:r w:rsidRPr="00CC4125">
              <w:rPr>
                <w:rFonts w:cs="Arial"/>
                <w:sz w:val="24"/>
                <w:szCs w:val="24"/>
              </w:rPr>
              <w:t xml:space="preserve"> </w:t>
            </w:r>
          </w:p>
          <w:p w14:paraId="6A168D0A" w14:textId="77777777" w:rsidR="00F80055" w:rsidRPr="00CC4125" w:rsidRDefault="00F80055" w:rsidP="007503D3">
            <w:pPr>
              <w:pStyle w:val="NoSpacing"/>
              <w:numPr>
                <w:ilvl w:val="0"/>
                <w:numId w:val="46"/>
              </w:numPr>
              <w:tabs>
                <w:tab w:val="left" w:pos="176"/>
              </w:tabs>
              <w:rPr>
                <w:rFonts w:cs="Arial"/>
                <w:sz w:val="24"/>
                <w:szCs w:val="24"/>
              </w:rPr>
            </w:pPr>
            <w:r w:rsidRPr="00CC4125">
              <w:rPr>
                <w:rFonts w:cs="Arial"/>
                <w:sz w:val="24"/>
                <w:szCs w:val="24"/>
              </w:rPr>
              <w:t>The ability to plan and keep track of own work and projects is essential.  Some support will be availab</w:t>
            </w:r>
            <w:r w:rsidR="00097EFF" w:rsidRPr="00CC4125">
              <w:rPr>
                <w:rFonts w:cs="Arial"/>
                <w:sz w:val="24"/>
                <w:szCs w:val="24"/>
              </w:rPr>
              <w:t>le with this</w:t>
            </w:r>
            <w:r w:rsidRPr="00CC4125">
              <w:rPr>
                <w:rFonts w:cs="Arial"/>
                <w:sz w:val="24"/>
                <w:szCs w:val="24"/>
              </w:rPr>
              <w:t xml:space="preserve"> </w:t>
            </w:r>
          </w:p>
          <w:p w14:paraId="7E2D96BD" w14:textId="77777777" w:rsidR="00330BF8" w:rsidRPr="00CC4125" w:rsidRDefault="007503D3" w:rsidP="007503D3">
            <w:pPr>
              <w:pStyle w:val="NoSpacing"/>
              <w:numPr>
                <w:ilvl w:val="0"/>
                <w:numId w:val="46"/>
              </w:numPr>
              <w:tabs>
                <w:tab w:val="left" w:pos="176"/>
              </w:tabs>
              <w:rPr>
                <w:rFonts w:cs="Arial"/>
                <w:sz w:val="24"/>
                <w:szCs w:val="24"/>
              </w:rPr>
            </w:pPr>
            <w:r w:rsidRPr="00CC4125">
              <w:rPr>
                <w:rFonts w:cs="Arial"/>
                <w:sz w:val="24"/>
                <w:szCs w:val="24"/>
              </w:rPr>
              <w:t>A</w:t>
            </w:r>
            <w:r w:rsidR="00330BF8" w:rsidRPr="00CC4125">
              <w:rPr>
                <w:rFonts w:cs="Arial"/>
                <w:sz w:val="24"/>
                <w:szCs w:val="24"/>
              </w:rPr>
              <w:t>bility to travel between sites</w:t>
            </w:r>
            <w:r w:rsidRPr="00CC4125">
              <w:rPr>
                <w:rFonts w:cs="Arial"/>
                <w:sz w:val="24"/>
                <w:szCs w:val="24"/>
              </w:rPr>
              <w:t xml:space="preserve"> either via own car or public transport </w:t>
            </w:r>
            <w:r w:rsidR="0056743D" w:rsidRPr="00CC4125">
              <w:rPr>
                <w:rFonts w:cs="Arial"/>
                <w:sz w:val="24"/>
                <w:szCs w:val="24"/>
              </w:rPr>
              <w:t>is essential</w:t>
            </w:r>
          </w:p>
          <w:p w14:paraId="3FB476B9" w14:textId="77777777" w:rsidR="00437922" w:rsidRPr="00CC4125" w:rsidRDefault="00097EFF" w:rsidP="005D43ED">
            <w:pPr>
              <w:pStyle w:val="NoSpacing"/>
              <w:numPr>
                <w:ilvl w:val="0"/>
                <w:numId w:val="46"/>
              </w:numPr>
              <w:tabs>
                <w:tab w:val="left" w:pos="176"/>
              </w:tabs>
              <w:rPr>
                <w:rFonts w:cs="Arial"/>
                <w:color w:val="000000" w:themeColor="text1"/>
                <w:sz w:val="24"/>
                <w:szCs w:val="24"/>
              </w:rPr>
            </w:pPr>
            <w:r w:rsidRPr="00CC4125">
              <w:rPr>
                <w:rFonts w:cs="Arial"/>
                <w:color w:val="000000" w:themeColor="text1"/>
                <w:sz w:val="24"/>
                <w:szCs w:val="24"/>
              </w:rPr>
              <w:t>Please discuss any specific support or reasonable adjustments you may need during interview</w:t>
            </w:r>
          </w:p>
        </w:tc>
        <w:tc>
          <w:tcPr>
            <w:tcW w:w="7926" w:type="dxa"/>
            <w:tcBorders>
              <w:left w:val="single" w:sz="4" w:space="0" w:color="auto"/>
            </w:tcBorders>
            <w:shd w:val="clear" w:color="auto" w:fill="F2F2F2" w:themeFill="background1" w:themeFillShade="F2"/>
          </w:tcPr>
          <w:p w14:paraId="093B5B65" w14:textId="284B769A" w:rsidR="00437922" w:rsidRPr="00CC4125" w:rsidRDefault="00B13831" w:rsidP="00B13831">
            <w:pPr>
              <w:rPr>
                <w:rFonts w:cs="Arial"/>
                <w:b/>
                <w:sz w:val="24"/>
                <w:szCs w:val="24"/>
              </w:rPr>
            </w:pPr>
            <w:r w:rsidRPr="00CC4125">
              <w:rPr>
                <w:noProof/>
                <w:sz w:val="24"/>
                <w:szCs w:val="24"/>
                <w:lang w:eastAsia="en-GB"/>
              </w:rPr>
              <w:drawing>
                <wp:anchor distT="0" distB="0" distL="114300" distR="114300" simplePos="0" relativeHeight="251660800" behindDoc="1" locked="0" layoutInCell="1" allowOverlap="1" wp14:anchorId="1020C0AF" wp14:editId="1CD54958">
                  <wp:simplePos x="0" y="0"/>
                  <wp:positionH relativeFrom="column">
                    <wp:posOffset>112129</wp:posOffset>
                  </wp:positionH>
                  <wp:positionV relativeFrom="paragraph">
                    <wp:posOffset>56515</wp:posOffset>
                  </wp:positionV>
                  <wp:extent cx="4658360" cy="3580130"/>
                  <wp:effectExtent l="0" t="0" r="8890" b="1270"/>
                  <wp:wrapTight wrapText="bothSides">
                    <wp:wrapPolygon edited="0">
                      <wp:start x="0" y="0"/>
                      <wp:lineTo x="0" y="21493"/>
                      <wp:lineTo x="21553" y="21493"/>
                      <wp:lineTo x="2155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13527" t="-159" r="8250"/>
                          <a:stretch/>
                        </pic:blipFill>
                        <pic:spPr bwMode="auto">
                          <a:xfrm>
                            <a:off x="0" y="0"/>
                            <a:ext cx="4658360" cy="3580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B13831" w:rsidRPr="00CC4125" w14:paraId="60444BDA" w14:textId="77777777" w:rsidTr="00B13831">
        <w:tc>
          <w:tcPr>
            <w:tcW w:w="7462" w:type="dxa"/>
            <w:tcBorders>
              <w:top w:val="single" w:sz="4" w:space="0" w:color="auto"/>
              <w:left w:val="single" w:sz="4" w:space="0" w:color="auto"/>
              <w:bottom w:val="single" w:sz="4" w:space="0" w:color="auto"/>
              <w:right w:val="single" w:sz="4" w:space="0" w:color="auto"/>
            </w:tcBorders>
            <w:shd w:val="clear" w:color="auto" w:fill="7F2D66"/>
          </w:tcPr>
          <w:p w14:paraId="0E6CA0E6" w14:textId="77777777" w:rsidR="00B13831" w:rsidRPr="00CC4125" w:rsidRDefault="00B13831" w:rsidP="00B13831">
            <w:pPr>
              <w:rPr>
                <w:rFonts w:cs="Arial"/>
                <w:b/>
                <w:color w:val="FFFFFF" w:themeColor="background1"/>
                <w:sz w:val="24"/>
                <w:szCs w:val="24"/>
              </w:rPr>
            </w:pPr>
            <w:r w:rsidRPr="00CC4125">
              <w:rPr>
                <w:rFonts w:cs="Arial"/>
                <w:b/>
                <w:color w:val="FFFFFF" w:themeColor="background1"/>
                <w:sz w:val="24"/>
                <w:szCs w:val="24"/>
              </w:rPr>
              <w:t>Opportunities and Potential Next Career Moves</w:t>
            </w:r>
          </w:p>
        </w:tc>
        <w:tc>
          <w:tcPr>
            <w:tcW w:w="7926" w:type="dxa"/>
            <w:tcBorders>
              <w:left w:val="single" w:sz="4" w:space="0" w:color="auto"/>
            </w:tcBorders>
            <w:shd w:val="clear" w:color="auto" w:fill="7F2D66"/>
          </w:tcPr>
          <w:p w14:paraId="7865463B" w14:textId="214CF993" w:rsidR="00B13831" w:rsidRPr="00CC4125" w:rsidRDefault="00DF378D" w:rsidP="00B13831">
            <w:pPr>
              <w:rPr>
                <w:rFonts w:cs="Arial"/>
                <w:b/>
                <w:color w:val="FFFFFF" w:themeColor="background1"/>
                <w:sz w:val="24"/>
                <w:szCs w:val="24"/>
              </w:rPr>
            </w:pPr>
            <w:r>
              <w:rPr>
                <w:rFonts w:cs="Arial"/>
                <w:b/>
                <w:color w:val="FFFFFF" w:themeColor="background1"/>
                <w:sz w:val="24"/>
                <w:szCs w:val="24"/>
              </w:rPr>
              <w:t>Our Vision</w:t>
            </w:r>
            <w:r w:rsidR="00B13831" w:rsidRPr="00CC4125">
              <w:rPr>
                <w:rFonts w:cs="Arial"/>
                <w:b/>
                <w:color w:val="FFFFFF" w:themeColor="background1"/>
                <w:sz w:val="24"/>
                <w:szCs w:val="24"/>
              </w:rPr>
              <w:t xml:space="preserve"> and Purpose </w:t>
            </w:r>
          </w:p>
        </w:tc>
      </w:tr>
      <w:tr w:rsidR="00437922" w:rsidRPr="00CC4125" w14:paraId="7FED3160" w14:textId="77777777" w:rsidTr="00B13831">
        <w:tc>
          <w:tcPr>
            <w:tcW w:w="7462" w:type="dxa"/>
            <w:shd w:val="clear" w:color="auto" w:fill="F2F2F2" w:themeFill="background1" w:themeFillShade="F2"/>
          </w:tcPr>
          <w:p w14:paraId="374FA586" w14:textId="77777777" w:rsidR="00005681" w:rsidRPr="00DF378D" w:rsidRDefault="00005681" w:rsidP="00005681">
            <w:pPr>
              <w:rPr>
                <w:rFonts w:cs="Arial"/>
                <w:b/>
                <w:color w:val="7F2D66"/>
                <w:sz w:val="24"/>
                <w:szCs w:val="24"/>
              </w:rPr>
            </w:pPr>
            <w:r w:rsidRPr="00DF378D">
              <w:rPr>
                <w:rFonts w:cs="Arial"/>
                <w:b/>
                <w:color w:val="7F2D66"/>
                <w:sz w:val="24"/>
                <w:szCs w:val="24"/>
              </w:rPr>
              <w:t xml:space="preserve">Opportunities </w:t>
            </w:r>
          </w:p>
          <w:p w14:paraId="058DC466" w14:textId="3F81B632" w:rsidR="00FB22F3" w:rsidRPr="00CC4125" w:rsidRDefault="007503D3" w:rsidP="00005681">
            <w:pPr>
              <w:pStyle w:val="ListParagraph"/>
              <w:numPr>
                <w:ilvl w:val="0"/>
                <w:numId w:val="2"/>
              </w:numPr>
              <w:ind w:left="174" w:hanging="174"/>
              <w:rPr>
                <w:rFonts w:cs="Arial"/>
                <w:sz w:val="24"/>
                <w:szCs w:val="24"/>
              </w:rPr>
            </w:pPr>
            <w:r w:rsidRPr="00CC4125">
              <w:rPr>
                <w:rFonts w:cs="Arial"/>
                <w:sz w:val="24"/>
                <w:szCs w:val="24"/>
              </w:rPr>
              <w:t>Learn from your colleagues in the Best Practice team</w:t>
            </w:r>
            <w:r w:rsidR="00FB22F3" w:rsidRPr="00CC4125">
              <w:rPr>
                <w:rFonts w:cs="Arial"/>
                <w:sz w:val="24"/>
                <w:szCs w:val="24"/>
              </w:rPr>
              <w:t xml:space="preserve"> and develop a range of knowledge and skills </w:t>
            </w:r>
          </w:p>
          <w:p w14:paraId="68A108B0" w14:textId="6EF6EE6E" w:rsidR="00CC4125" w:rsidRPr="00DD7F15" w:rsidRDefault="00FB22F3" w:rsidP="00DD7F15">
            <w:pPr>
              <w:pStyle w:val="ListParagraph"/>
              <w:numPr>
                <w:ilvl w:val="0"/>
                <w:numId w:val="2"/>
              </w:numPr>
              <w:ind w:left="174" w:hanging="174"/>
              <w:rPr>
                <w:rFonts w:cs="Arial"/>
                <w:sz w:val="24"/>
                <w:szCs w:val="24"/>
              </w:rPr>
            </w:pPr>
            <w:r w:rsidRPr="00CC4125">
              <w:rPr>
                <w:rFonts w:cs="Arial"/>
                <w:sz w:val="24"/>
                <w:szCs w:val="24"/>
              </w:rPr>
              <w:t xml:space="preserve">Attend a range of training both internally and externally that could further own personal development </w:t>
            </w:r>
            <w:r w:rsidR="00DD7F15">
              <w:rPr>
                <w:rFonts w:cs="Arial"/>
                <w:sz w:val="24"/>
                <w:szCs w:val="24"/>
              </w:rPr>
              <w:t>including the p</w:t>
            </w:r>
            <w:r w:rsidR="00CC4125" w:rsidRPr="00DD7F15">
              <w:rPr>
                <w:rFonts w:cs="Arial"/>
                <w:sz w:val="24"/>
                <w:szCs w:val="24"/>
              </w:rPr>
              <w:t>otential to be supported to undertake a qualification related to autism</w:t>
            </w:r>
          </w:p>
          <w:p w14:paraId="5DE780E1" w14:textId="77777777" w:rsidR="00FB22F3" w:rsidRPr="00CC4125" w:rsidRDefault="00FB22F3" w:rsidP="00005681">
            <w:pPr>
              <w:pStyle w:val="ListParagraph"/>
              <w:numPr>
                <w:ilvl w:val="0"/>
                <w:numId w:val="2"/>
              </w:numPr>
              <w:ind w:left="174" w:hanging="174"/>
              <w:rPr>
                <w:rFonts w:cs="Arial"/>
                <w:sz w:val="24"/>
                <w:szCs w:val="24"/>
              </w:rPr>
            </w:pPr>
            <w:r w:rsidRPr="00CC4125">
              <w:rPr>
                <w:rFonts w:cs="Arial"/>
                <w:sz w:val="24"/>
                <w:szCs w:val="24"/>
              </w:rPr>
              <w:t xml:space="preserve">Connect with others and have opportunities to share views and network internally and externally </w:t>
            </w:r>
          </w:p>
          <w:p w14:paraId="09C5C1B5" w14:textId="77777777" w:rsidR="0089471B" w:rsidRPr="00CC4125" w:rsidRDefault="0089471B" w:rsidP="00005681">
            <w:pPr>
              <w:rPr>
                <w:rFonts w:cs="Arial"/>
                <w:color w:val="7F2D66"/>
                <w:sz w:val="24"/>
                <w:szCs w:val="24"/>
              </w:rPr>
            </w:pPr>
          </w:p>
          <w:p w14:paraId="0D0B3453" w14:textId="7FF7C6DD" w:rsidR="00FB22F3" w:rsidRPr="00DF378D" w:rsidRDefault="00005681" w:rsidP="00005681">
            <w:pPr>
              <w:rPr>
                <w:rFonts w:cs="Arial"/>
                <w:b/>
                <w:color w:val="7F2D66"/>
                <w:sz w:val="24"/>
                <w:szCs w:val="24"/>
              </w:rPr>
            </w:pPr>
            <w:r w:rsidRPr="00DF378D">
              <w:rPr>
                <w:rFonts w:cs="Arial"/>
                <w:b/>
                <w:color w:val="7F2D66"/>
                <w:sz w:val="24"/>
                <w:szCs w:val="24"/>
              </w:rPr>
              <w:t>Potential Next Career Moves</w:t>
            </w:r>
          </w:p>
          <w:p w14:paraId="01E30829" w14:textId="652AFDD0" w:rsidR="00005681" w:rsidRPr="00CC4125" w:rsidRDefault="00FB22F3" w:rsidP="00DD7F15">
            <w:pPr>
              <w:rPr>
                <w:rFonts w:cs="Arial"/>
                <w:sz w:val="24"/>
                <w:szCs w:val="24"/>
              </w:rPr>
            </w:pPr>
            <w:r w:rsidRPr="00CC4125">
              <w:rPr>
                <w:rFonts w:cs="Arial"/>
                <w:sz w:val="24"/>
                <w:szCs w:val="24"/>
              </w:rPr>
              <w:t xml:space="preserve">There are a variety of roles within the best practice team and across the organisation of varying levels, </w:t>
            </w:r>
            <w:r w:rsidR="00005681" w:rsidRPr="00CC4125">
              <w:rPr>
                <w:rFonts w:cs="Arial"/>
                <w:sz w:val="24"/>
                <w:szCs w:val="24"/>
              </w:rPr>
              <w:t xml:space="preserve">which may be of interest to you in growing and developing your career.  For example, </w:t>
            </w:r>
            <w:r w:rsidRPr="00CC4125">
              <w:rPr>
                <w:rFonts w:cs="Arial"/>
                <w:sz w:val="24"/>
                <w:szCs w:val="24"/>
              </w:rPr>
              <w:t xml:space="preserve">working within education or residential care or specialist teams such as the </w:t>
            </w:r>
            <w:r w:rsidR="00DD7F15">
              <w:rPr>
                <w:rFonts w:cs="Arial"/>
                <w:sz w:val="24"/>
                <w:szCs w:val="24"/>
              </w:rPr>
              <w:t>learning and development team or</w:t>
            </w:r>
            <w:r w:rsidRPr="00CC4125">
              <w:rPr>
                <w:rFonts w:cs="Arial"/>
                <w:sz w:val="24"/>
                <w:szCs w:val="24"/>
              </w:rPr>
              <w:t xml:space="preserve"> health team </w:t>
            </w:r>
            <w:r w:rsidR="00220CE8" w:rsidRPr="00CC4125">
              <w:rPr>
                <w:rFonts w:cs="Arial"/>
                <w:sz w:val="24"/>
                <w:szCs w:val="24"/>
              </w:rPr>
              <w:t>could be a possibility in the future</w:t>
            </w:r>
            <w:r w:rsidRPr="00CC4125">
              <w:rPr>
                <w:rFonts w:cs="Arial"/>
                <w:sz w:val="24"/>
                <w:szCs w:val="24"/>
              </w:rPr>
              <w:t xml:space="preserve">. </w:t>
            </w:r>
          </w:p>
        </w:tc>
        <w:tc>
          <w:tcPr>
            <w:tcW w:w="7926" w:type="dxa"/>
          </w:tcPr>
          <w:p w14:paraId="4B3568D5" w14:textId="77777777" w:rsidR="00B13831" w:rsidRPr="00CC4125" w:rsidRDefault="00B13831" w:rsidP="00B13831">
            <w:pPr>
              <w:rPr>
                <w:rFonts w:cs="Arial"/>
                <w:b/>
                <w:color w:val="7F2D66"/>
                <w:sz w:val="24"/>
                <w:szCs w:val="24"/>
              </w:rPr>
            </w:pPr>
            <w:r w:rsidRPr="00CC4125">
              <w:rPr>
                <w:rFonts w:cs="Arial"/>
                <w:b/>
                <w:color w:val="7F2D66"/>
                <w:sz w:val="24"/>
                <w:szCs w:val="24"/>
              </w:rPr>
              <w:t xml:space="preserve">Our Vision </w:t>
            </w:r>
          </w:p>
          <w:p w14:paraId="5B03A172" w14:textId="77777777" w:rsidR="00B13831" w:rsidRPr="00CC4125" w:rsidRDefault="00B13831" w:rsidP="00B13831">
            <w:pPr>
              <w:rPr>
                <w:rFonts w:cs="Arial"/>
                <w:sz w:val="24"/>
                <w:szCs w:val="24"/>
              </w:rPr>
            </w:pPr>
            <w:r w:rsidRPr="00CC4125">
              <w:rPr>
                <w:rFonts w:cs="Arial"/>
                <w:sz w:val="24"/>
                <w:szCs w:val="24"/>
              </w:rPr>
              <w:t xml:space="preserve">For all people with a learning disability to live a life that makes sense to them. </w:t>
            </w:r>
          </w:p>
          <w:p w14:paraId="5CAF470B" w14:textId="790E550F" w:rsidR="00B13831" w:rsidRPr="00CC4125" w:rsidRDefault="00B13831" w:rsidP="00B13831">
            <w:pPr>
              <w:rPr>
                <w:rFonts w:cs="Arial"/>
                <w:sz w:val="24"/>
                <w:szCs w:val="24"/>
              </w:rPr>
            </w:pPr>
          </w:p>
          <w:p w14:paraId="4B456296" w14:textId="77777777" w:rsidR="00B13831" w:rsidRPr="00CC4125" w:rsidRDefault="00B13831" w:rsidP="00B13831">
            <w:pPr>
              <w:rPr>
                <w:rFonts w:cs="Arial"/>
                <w:b/>
                <w:color w:val="7F2D66"/>
                <w:sz w:val="24"/>
                <w:szCs w:val="24"/>
              </w:rPr>
            </w:pPr>
            <w:r w:rsidRPr="00CC4125">
              <w:rPr>
                <w:rFonts w:cs="Arial"/>
                <w:b/>
                <w:color w:val="7F2D66"/>
                <w:sz w:val="24"/>
                <w:szCs w:val="24"/>
              </w:rPr>
              <w:t xml:space="preserve">Our Purpose </w:t>
            </w:r>
          </w:p>
          <w:p w14:paraId="3CE0320F" w14:textId="33C020D6" w:rsidR="00437922" w:rsidRPr="00CC4125" w:rsidRDefault="00F80055" w:rsidP="00DD7F15">
            <w:pPr>
              <w:rPr>
                <w:sz w:val="24"/>
                <w:szCs w:val="24"/>
              </w:rPr>
            </w:pPr>
            <w:r w:rsidRPr="00CC4125">
              <w:rPr>
                <w:rFonts w:eastAsia="Times New Roman" w:cs="Arial"/>
                <w:color w:val="000000" w:themeColor="text1"/>
                <w:sz w:val="24"/>
                <w:szCs w:val="24"/>
                <w:lang w:eastAsia="en-GB"/>
              </w:rPr>
              <w:t xml:space="preserve">People who draw on MacIntyre’s support have </w:t>
            </w:r>
            <w:r w:rsidRPr="00CC4125">
              <w:rPr>
                <w:rFonts w:eastAsia="Times New Roman" w:cs="Arial"/>
                <w:b/>
                <w:bCs/>
                <w:color w:val="000000" w:themeColor="text1"/>
                <w:sz w:val="24"/>
                <w:szCs w:val="24"/>
                <w:lang w:eastAsia="en-GB"/>
              </w:rPr>
              <w:t>gloriously ordinary lives</w:t>
            </w:r>
            <w:r w:rsidRPr="00CC4125">
              <w:rPr>
                <w:rFonts w:eastAsia="Times New Roman" w:cs="Arial"/>
                <w:color w:val="000000" w:themeColor="text1"/>
                <w:sz w:val="24"/>
                <w:szCs w:val="24"/>
                <w:lang w:eastAsia="en-GB"/>
              </w:rPr>
              <w:t xml:space="preserve">, living the </w:t>
            </w:r>
            <w:r w:rsidRPr="00CC4125">
              <w:rPr>
                <w:rFonts w:eastAsia="Times New Roman" w:cs="Arial"/>
                <w:b/>
                <w:bCs/>
                <w:color w:val="000000" w:themeColor="text1"/>
                <w:sz w:val="24"/>
                <w:szCs w:val="24"/>
                <w:lang w:eastAsia="en-GB"/>
              </w:rPr>
              <w:t>life they choose</w:t>
            </w:r>
            <w:r w:rsidRPr="00CC4125">
              <w:rPr>
                <w:rFonts w:eastAsia="Times New Roman" w:cs="Arial"/>
                <w:color w:val="000000" w:themeColor="text1"/>
                <w:sz w:val="24"/>
                <w:szCs w:val="24"/>
                <w:lang w:eastAsia="en-GB"/>
              </w:rPr>
              <w:t xml:space="preserve">, using their </w:t>
            </w:r>
            <w:r w:rsidRPr="00CC4125">
              <w:rPr>
                <w:rFonts w:eastAsia="Times New Roman" w:cs="Arial"/>
                <w:b/>
                <w:bCs/>
                <w:color w:val="000000" w:themeColor="text1"/>
                <w:sz w:val="24"/>
                <w:szCs w:val="24"/>
                <w:lang w:eastAsia="en-GB"/>
              </w:rPr>
              <w:t>gifts, skills and passions</w:t>
            </w:r>
            <w:r w:rsidRPr="00CC4125">
              <w:rPr>
                <w:rFonts w:eastAsia="Times New Roman" w:cs="Arial"/>
                <w:color w:val="000000" w:themeColor="text1"/>
                <w:sz w:val="24"/>
                <w:szCs w:val="24"/>
                <w:lang w:eastAsia="en-GB"/>
              </w:rPr>
              <w:t xml:space="preserve"> to </w:t>
            </w:r>
            <w:r w:rsidRPr="00CC4125">
              <w:rPr>
                <w:rFonts w:eastAsia="Times New Roman" w:cs="Arial"/>
                <w:b/>
                <w:bCs/>
                <w:color w:val="000000" w:themeColor="text1"/>
                <w:sz w:val="24"/>
                <w:szCs w:val="24"/>
                <w:lang w:eastAsia="en-GB"/>
              </w:rPr>
              <w:t xml:space="preserve">contribute and connect </w:t>
            </w:r>
            <w:r w:rsidRPr="00CC4125">
              <w:rPr>
                <w:rFonts w:eastAsia="Times New Roman" w:cs="Arial"/>
                <w:color w:val="000000" w:themeColor="text1"/>
                <w:sz w:val="24"/>
                <w:szCs w:val="24"/>
                <w:lang w:eastAsia="en-GB"/>
              </w:rPr>
              <w:t>to people in their local neighbourhood.  MacIntyre invests in and helps shape neighbourhoods to be inclusive and welcoming spaces.</w:t>
            </w:r>
          </w:p>
        </w:tc>
      </w:tr>
    </w:tbl>
    <w:p w14:paraId="498C3E77" w14:textId="77777777" w:rsidR="00C57B1D" w:rsidRPr="00CC4125" w:rsidRDefault="00C57B1D" w:rsidP="00B13831">
      <w:pPr>
        <w:rPr>
          <w:sz w:val="24"/>
          <w:szCs w:val="24"/>
        </w:rPr>
      </w:pPr>
    </w:p>
    <w:sectPr w:rsidR="00C57B1D" w:rsidRPr="00CC4125" w:rsidSect="00076C29">
      <w:pgSz w:w="16838" w:h="11906" w:orient="landscape"/>
      <w:pgMar w:top="284" w:right="720" w:bottom="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4D56E" w14:textId="77777777" w:rsidR="00BE015A" w:rsidRDefault="00BE015A" w:rsidP="008F1461">
      <w:pPr>
        <w:spacing w:after="0" w:line="240" w:lineRule="auto"/>
      </w:pPr>
      <w:r>
        <w:separator/>
      </w:r>
    </w:p>
  </w:endnote>
  <w:endnote w:type="continuationSeparator" w:id="0">
    <w:p w14:paraId="075F48CB" w14:textId="77777777" w:rsidR="00BE015A" w:rsidRDefault="00BE015A" w:rsidP="008F1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F6150" w14:textId="77777777" w:rsidR="00BE015A" w:rsidRDefault="00BE015A" w:rsidP="008F1461">
      <w:pPr>
        <w:spacing w:after="0" w:line="240" w:lineRule="auto"/>
      </w:pPr>
      <w:r>
        <w:separator/>
      </w:r>
    </w:p>
  </w:footnote>
  <w:footnote w:type="continuationSeparator" w:id="0">
    <w:p w14:paraId="23661666" w14:textId="77777777" w:rsidR="00BE015A" w:rsidRDefault="00BE015A" w:rsidP="008F14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6F49"/>
    <w:multiLevelType w:val="multilevel"/>
    <w:tmpl w:val="140E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0D5E65"/>
    <w:multiLevelType w:val="hybridMultilevel"/>
    <w:tmpl w:val="10166E26"/>
    <w:lvl w:ilvl="0" w:tplc="017C2F72">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7F3555"/>
    <w:multiLevelType w:val="hybridMultilevel"/>
    <w:tmpl w:val="8CC6F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72ED3"/>
    <w:multiLevelType w:val="hybridMultilevel"/>
    <w:tmpl w:val="BD3C20AE"/>
    <w:lvl w:ilvl="0" w:tplc="676062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70687"/>
    <w:multiLevelType w:val="multilevel"/>
    <w:tmpl w:val="13D2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F740F4"/>
    <w:multiLevelType w:val="hybridMultilevel"/>
    <w:tmpl w:val="2CBA6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15364B"/>
    <w:multiLevelType w:val="multilevel"/>
    <w:tmpl w:val="11E8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E70222"/>
    <w:multiLevelType w:val="hybridMultilevel"/>
    <w:tmpl w:val="F1A63652"/>
    <w:lvl w:ilvl="0" w:tplc="017C2F72">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6E173B"/>
    <w:multiLevelType w:val="multilevel"/>
    <w:tmpl w:val="BA0E2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860934"/>
    <w:multiLevelType w:val="hybridMultilevel"/>
    <w:tmpl w:val="6722D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511AF7"/>
    <w:multiLevelType w:val="multilevel"/>
    <w:tmpl w:val="53E0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245406"/>
    <w:multiLevelType w:val="hybridMultilevel"/>
    <w:tmpl w:val="4D007DC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5288" w:hanging="360"/>
      </w:pPr>
    </w:lvl>
    <w:lvl w:ilvl="2" w:tplc="0809001B" w:tentative="1">
      <w:start w:val="1"/>
      <w:numFmt w:val="lowerRoman"/>
      <w:lvlText w:val="%3."/>
      <w:lvlJc w:val="right"/>
      <w:pPr>
        <w:ind w:left="-4568" w:hanging="180"/>
      </w:pPr>
    </w:lvl>
    <w:lvl w:ilvl="3" w:tplc="0809000F" w:tentative="1">
      <w:start w:val="1"/>
      <w:numFmt w:val="decimal"/>
      <w:lvlText w:val="%4."/>
      <w:lvlJc w:val="left"/>
      <w:pPr>
        <w:ind w:left="-3848" w:hanging="360"/>
      </w:pPr>
    </w:lvl>
    <w:lvl w:ilvl="4" w:tplc="08090019" w:tentative="1">
      <w:start w:val="1"/>
      <w:numFmt w:val="lowerLetter"/>
      <w:lvlText w:val="%5."/>
      <w:lvlJc w:val="left"/>
      <w:pPr>
        <w:ind w:left="-3128" w:hanging="360"/>
      </w:pPr>
    </w:lvl>
    <w:lvl w:ilvl="5" w:tplc="0809001B" w:tentative="1">
      <w:start w:val="1"/>
      <w:numFmt w:val="lowerRoman"/>
      <w:lvlText w:val="%6."/>
      <w:lvlJc w:val="right"/>
      <w:pPr>
        <w:ind w:left="-2408" w:hanging="180"/>
      </w:pPr>
    </w:lvl>
    <w:lvl w:ilvl="6" w:tplc="0809000F" w:tentative="1">
      <w:start w:val="1"/>
      <w:numFmt w:val="decimal"/>
      <w:lvlText w:val="%7."/>
      <w:lvlJc w:val="left"/>
      <w:pPr>
        <w:ind w:left="-1688" w:hanging="360"/>
      </w:pPr>
    </w:lvl>
    <w:lvl w:ilvl="7" w:tplc="08090019" w:tentative="1">
      <w:start w:val="1"/>
      <w:numFmt w:val="lowerLetter"/>
      <w:lvlText w:val="%8."/>
      <w:lvlJc w:val="left"/>
      <w:pPr>
        <w:ind w:left="-968" w:hanging="360"/>
      </w:pPr>
    </w:lvl>
    <w:lvl w:ilvl="8" w:tplc="0809001B" w:tentative="1">
      <w:start w:val="1"/>
      <w:numFmt w:val="lowerRoman"/>
      <w:lvlText w:val="%9."/>
      <w:lvlJc w:val="right"/>
      <w:pPr>
        <w:ind w:left="-248" w:hanging="180"/>
      </w:pPr>
    </w:lvl>
  </w:abstractNum>
  <w:abstractNum w:abstractNumId="12" w15:restartNumberingAfterBreak="0">
    <w:nsid w:val="1C772A5A"/>
    <w:multiLevelType w:val="hybridMultilevel"/>
    <w:tmpl w:val="02561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324666"/>
    <w:multiLevelType w:val="hybridMultilevel"/>
    <w:tmpl w:val="D32604D8"/>
    <w:lvl w:ilvl="0" w:tplc="0C927D9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B55CAA"/>
    <w:multiLevelType w:val="hybridMultilevel"/>
    <w:tmpl w:val="C29C96FA"/>
    <w:lvl w:ilvl="0" w:tplc="7E7A7AF0">
      <w:start w:val="1"/>
      <w:numFmt w:val="decimal"/>
      <w:lvlText w:val="%1."/>
      <w:lvlJc w:val="left"/>
      <w:pPr>
        <w:ind w:left="7448"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986ABD"/>
    <w:multiLevelType w:val="hybridMultilevel"/>
    <w:tmpl w:val="49C2E3AC"/>
    <w:lvl w:ilvl="0" w:tplc="017C2F72">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1E3613"/>
    <w:multiLevelType w:val="hybridMultilevel"/>
    <w:tmpl w:val="827C480A"/>
    <w:lvl w:ilvl="0" w:tplc="6A76C28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753EF9"/>
    <w:multiLevelType w:val="hybridMultilevel"/>
    <w:tmpl w:val="25B8487E"/>
    <w:lvl w:ilvl="0" w:tplc="017C2F72">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A2B67F1"/>
    <w:multiLevelType w:val="hybridMultilevel"/>
    <w:tmpl w:val="A4DC3856"/>
    <w:lvl w:ilvl="0" w:tplc="08090001">
      <w:start w:val="1"/>
      <w:numFmt w:val="bullet"/>
      <w:lvlText w:val=""/>
      <w:lvlJc w:val="left"/>
      <w:pPr>
        <w:ind w:left="894" w:hanging="360"/>
      </w:pPr>
      <w:rPr>
        <w:rFonts w:ascii="Symbol" w:hAnsi="Symbol" w:hint="default"/>
      </w:rPr>
    </w:lvl>
    <w:lvl w:ilvl="1" w:tplc="08090003" w:tentative="1">
      <w:start w:val="1"/>
      <w:numFmt w:val="bullet"/>
      <w:lvlText w:val="o"/>
      <w:lvlJc w:val="left"/>
      <w:pPr>
        <w:ind w:left="1614" w:hanging="360"/>
      </w:pPr>
      <w:rPr>
        <w:rFonts w:ascii="Courier New" w:hAnsi="Courier New" w:cs="Courier New" w:hint="default"/>
      </w:rPr>
    </w:lvl>
    <w:lvl w:ilvl="2" w:tplc="08090005" w:tentative="1">
      <w:start w:val="1"/>
      <w:numFmt w:val="bullet"/>
      <w:lvlText w:val=""/>
      <w:lvlJc w:val="left"/>
      <w:pPr>
        <w:ind w:left="2334" w:hanging="360"/>
      </w:pPr>
      <w:rPr>
        <w:rFonts w:ascii="Wingdings" w:hAnsi="Wingdings" w:hint="default"/>
      </w:rPr>
    </w:lvl>
    <w:lvl w:ilvl="3" w:tplc="08090001" w:tentative="1">
      <w:start w:val="1"/>
      <w:numFmt w:val="bullet"/>
      <w:lvlText w:val=""/>
      <w:lvlJc w:val="left"/>
      <w:pPr>
        <w:ind w:left="3054" w:hanging="360"/>
      </w:pPr>
      <w:rPr>
        <w:rFonts w:ascii="Symbol" w:hAnsi="Symbol" w:hint="default"/>
      </w:rPr>
    </w:lvl>
    <w:lvl w:ilvl="4" w:tplc="08090003" w:tentative="1">
      <w:start w:val="1"/>
      <w:numFmt w:val="bullet"/>
      <w:lvlText w:val="o"/>
      <w:lvlJc w:val="left"/>
      <w:pPr>
        <w:ind w:left="3774" w:hanging="360"/>
      </w:pPr>
      <w:rPr>
        <w:rFonts w:ascii="Courier New" w:hAnsi="Courier New" w:cs="Courier New" w:hint="default"/>
      </w:rPr>
    </w:lvl>
    <w:lvl w:ilvl="5" w:tplc="08090005" w:tentative="1">
      <w:start w:val="1"/>
      <w:numFmt w:val="bullet"/>
      <w:lvlText w:val=""/>
      <w:lvlJc w:val="left"/>
      <w:pPr>
        <w:ind w:left="4494" w:hanging="360"/>
      </w:pPr>
      <w:rPr>
        <w:rFonts w:ascii="Wingdings" w:hAnsi="Wingdings" w:hint="default"/>
      </w:rPr>
    </w:lvl>
    <w:lvl w:ilvl="6" w:tplc="08090001" w:tentative="1">
      <w:start w:val="1"/>
      <w:numFmt w:val="bullet"/>
      <w:lvlText w:val=""/>
      <w:lvlJc w:val="left"/>
      <w:pPr>
        <w:ind w:left="5214" w:hanging="360"/>
      </w:pPr>
      <w:rPr>
        <w:rFonts w:ascii="Symbol" w:hAnsi="Symbol" w:hint="default"/>
      </w:rPr>
    </w:lvl>
    <w:lvl w:ilvl="7" w:tplc="08090003" w:tentative="1">
      <w:start w:val="1"/>
      <w:numFmt w:val="bullet"/>
      <w:lvlText w:val="o"/>
      <w:lvlJc w:val="left"/>
      <w:pPr>
        <w:ind w:left="5934" w:hanging="360"/>
      </w:pPr>
      <w:rPr>
        <w:rFonts w:ascii="Courier New" w:hAnsi="Courier New" w:cs="Courier New" w:hint="default"/>
      </w:rPr>
    </w:lvl>
    <w:lvl w:ilvl="8" w:tplc="08090005" w:tentative="1">
      <w:start w:val="1"/>
      <w:numFmt w:val="bullet"/>
      <w:lvlText w:val=""/>
      <w:lvlJc w:val="left"/>
      <w:pPr>
        <w:ind w:left="6654" w:hanging="360"/>
      </w:pPr>
      <w:rPr>
        <w:rFonts w:ascii="Wingdings" w:hAnsi="Wingdings" w:hint="default"/>
      </w:rPr>
    </w:lvl>
  </w:abstractNum>
  <w:abstractNum w:abstractNumId="19" w15:restartNumberingAfterBreak="0">
    <w:nsid w:val="2A5944DE"/>
    <w:multiLevelType w:val="hybridMultilevel"/>
    <w:tmpl w:val="83FE2828"/>
    <w:lvl w:ilvl="0" w:tplc="017C2F72">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00918F7"/>
    <w:multiLevelType w:val="hybridMultilevel"/>
    <w:tmpl w:val="DBCE309C"/>
    <w:lvl w:ilvl="0" w:tplc="017C2F72">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7D2775"/>
    <w:multiLevelType w:val="multilevel"/>
    <w:tmpl w:val="FBE4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6F2927"/>
    <w:multiLevelType w:val="hybridMultilevel"/>
    <w:tmpl w:val="7D36065A"/>
    <w:lvl w:ilvl="0" w:tplc="9AE241D8">
      <w:start w:val="22"/>
      <w:numFmt w:val="bullet"/>
      <w:lvlText w:val="-"/>
      <w:lvlJc w:val="left"/>
      <w:pPr>
        <w:ind w:left="534" w:hanging="360"/>
      </w:pPr>
      <w:rPr>
        <w:rFonts w:ascii="Arial" w:eastAsiaTheme="minorHAnsi" w:hAnsi="Arial" w:cs="Arial" w:hint="default"/>
      </w:rPr>
    </w:lvl>
    <w:lvl w:ilvl="1" w:tplc="08090003" w:tentative="1">
      <w:start w:val="1"/>
      <w:numFmt w:val="bullet"/>
      <w:lvlText w:val="o"/>
      <w:lvlJc w:val="left"/>
      <w:pPr>
        <w:ind w:left="1254" w:hanging="360"/>
      </w:pPr>
      <w:rPr>
        <w:rFonts w:ascii="Courier New" w:hAnsi="Courier New" w:cs="Courier New" w:hint="default"/>
      </w:rPr>
    </w:lvl>
    <w:lvl w:ilvl="2" w:tplc="08090005" w:tentative="1">
      <w:start w:val="1"/>
      <w:numFmt w:val="bullet"/>
      <w:lvlText w:val=""/>
      <w:lvlJc w:val="left"/>
      <w:pPr>
        <w:ind w:left="1974" w:hanging="360"/>
      </w:pPr>
      <w:rPr>
        <w:rFonts w:ascii="Wingdings" w:hAnsi="Wingdings" w:hint="default"/>
      </w:rPr>
    </w:lvl>
    <w:lvl w:ilvl="3" w:tplc="08090001" w:tentative="1">
      <w:start w:val="1"/>
      <w:numFmt w:val="bullet"/>
      <w:lvlText w:val=""/>
      <w:lvlJc w:val="left"/>
      <w:pPr>
        <w:ind w:left="2694" w:hanging="360"/>
      </w:pPr>
      <w:rPr>
        <w:rFonts w:ascii="Symbol" w:hAnsi="Symbol" w:hint="default"/>
      </w:rPr>
    </w:lvl>
    <w:lvl w:ilvl="4" w:tplc="08090003" w:tentative="1">
      <w:start w:val="1"/>
      <w:numFmt w:val="bullet"/>
      <w:lvlText w:val="o"/>
      <w:lvlJc w:val="left"/>
      <w:pPr>
        <w:ind w:left="3414" w:hanging="360"/>
      </w:pPr>
      <w:rPr>
        <w:rFonts w:ascii="Courier New" w:hAnsi="Courier New" w:cs="Courier New" w:hint="default"/>
      </w:rPr>
    </w:lvl>
    <w:lvl w:ilvl="5" w:tplc="08090005" w:tentative="1">
      <w:start w:val="1"/>
      <w:numFmt w:val="bullet"/>
      <w:lvlText w:val=""/>
      <w:lvlJc w:val="left"/>
      <w:pPr>
        <w:ind w:left="4134" w:hanging="360"/>
      </w:pPr>
      <w:rPr>
        <w:rFonts w:ascii="Wingdings" w:hAnsi="Wingdings" w:hint="default"/>
      </w:rPr>
    </w:lvl>
    <w:lvl w:ilvl="6" w:tplc="08090001" w:tentative="1">
      <w:start w:val="1"/>
      <w:numFmt w:val="bullet"/>
      <w:lvlText w:val=""/>
      <w:lvlJc w:val="left"/>
      <w:pPr>
        <w:ind w:left="4854" w:hanging="360"/>
      </w:pPr>
      <w:rPr>
        <w:rFonts w:ascii="Symbol" w:hAnsi="Symbol" w:hint="default"/>
      </w:rPr>
    </w:lvl>
    <w:lvl w:ilvl="7" w:tplc="08090003" w:tentative="1">
      <w:start w:val="1"/>
      <w:numFmt w:val="bullet"/>
      <w:lvlText w:val="o"/>
      <w:lvlJc w:val="left"/>
      <w:pPr>
        <w:ind w:left="5574" w:hanging="360"/>
      </w:pPr>
      <w:rPr>
        <w:rFonts w:ascii="Courier New" w:hAnsi="Courier New" w:cs="Courier New" w:hint="default"/>
      </w:rPr>
    </w:lvl>
    <w:lvl w:ilvl="8" w:tplc="08090005" w:tentative="1">
      <w:start w:val="1"/>
      <w:numFmt w:val="bullet"/>
      <w:lvlText w:val=""/>
      <w:lvlJc w:val="left"/>
      <w:pPr>
        <w:ind w:left="6294" w:hanging="360"/>
      </w:pPr>
      <w:rPr>
        <w:rFonts w:ascii="Wingdings" w:hAnsi="Wingdings" w:hint="default"/>
      </w:rPr>
    </w:lvl>
  </w:abstractNum>
  <w:abstractNum w:abstractNumId="23" w15:restartNumberingAfterBreak="0">
    <w:nsid w:val="56385C82"/>
    <w:multiLevelType w:val="hybridMultilevel"/>
    <w:tmpl w:val="473EA1C0"/>
    <w:lvl w:ilvl="0" w:tplc="6A76C28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EE29E6"/>
    <w:multiLevelType w:val="hybridMultilevel"/>
    <w:tmpl w:val="094E420E"/>
    <w:lvl w:ilvl="0" w:tplc="017C2F72">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80C1B80"/>
    <w:multiLevelType w:val="hybridMultilevel"/>
    <w:tmpl w:val="81809D24"/>
    <w:lvl w:ilvl="0" w:tplc="017C2F72">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70162D"/>
    <w:multiLevelType w:val="hybridMultilevel"/>
    <w:tmpl w:val="FF423CA4"/>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FF6CCF"/>
    <w:multiLevelType w:val="hybridMultilevel"/>
    <w:tmpl w:val="FD5A0E4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DCB766B"/>
    <w:multiLevelType w:val="multilevel"/>
    <w:tmpl w:val="7E46B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CB356F"/>
    <w:multiLevelType w:val="multilevel"/>
    <w:tmpl w:val="29AA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BA4147"/>
    <w:multiLevelType w:val="hybridMultilevel"/>
    <w:tmpl w:val="0E38F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4D334D6"/>
    <w:multiLevelType w:val="multilevel"/>
    <w:tmpl w:val="7954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D0B8B"/>
    <w:multiLevelType w:val="hybridMultilevel"/>
    <w:tmpl w:val="201E9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3D7181"/>
    <w:multiLevelType w:val="multilevel"/>
    <w:tmpl w:val="4AD0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3874F4"/>
    <w:multiLevelType w:val="multilevel"/>
    <w:tmpl w:val="FAD4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F968B9"/>
    <w:multiLevelType w:val="hybridMultilevel"/>
    <w:tmpl w:val="C2C0C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4708D6"/>
    <w:multiLevelType w:val="multilevel"/>
    <w:tmpl w:val="6BB2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2245B7"/>
    <w:multiLevelType w:val="hybridMultilevel"/>
    <w:tmpl w:val="1E8ADFFE"/>
    <w:lvl w:ilvl="0" w:tplc="19761FCC">
      <w:numFmt w:val="bullet"/>
      <w:lvlText w:val="-"/>
      <w:lvlJc w:val="left"/>
      <w:pPr>
        <w:ind w:left="534" w:hanging="360"/>
      </w:pPr>
      <w:rPr>
        <w:rFonts w:ascii="Arial" w:eastAsiaTheme="minorHAnsi" w:hAnsi="Arial" w:cs="Arial" w:hint="default"/>
      </w:rPr>
    </w:lvl>
    <w:lvl w:ilvl="1" w:tplc="08090003" w:tentative="1">
      <w:start w:val="1"/>
      <w:numFmt w:val="bullet"/>
      <w:lvlText w:val="o"/>
      <w:lvlJc w:val="left"/>
      <w:pPr>
        <w:ind w:left="1254" w:hanging="360"/>
      </w:pPr>
      <w:rPr>
        <w:rFonts w:ascii="Courier New" w:hAnsi="Courier New" w:cs="Courier New" w:hint="default"/>
      </w:rPr>
    </w:lvl>
    <w:lvl w:ilvl="2" w:tplc="08090005" w:tentative="1">
      <w:start w:val="1"/>
      <w:numFmt w:val="bullet"/>
      <w:lvlText w:val=""/>
      <w:lvlJc w:val="left"/>
      <w:pPr>
        <w:ind w:left="1974" w:hanging="360"/>
      </w:pPr>
      <w:rPr>
        <w:rFonts w:ascii="Wingdings" w:hAnsi="Wingdings" w:hint="default"/>
      </w:rPr>
    </w:lvl>
    <w:lvl w:ilvl="3" w:tplc="08090001" w:tentative="1">
      <w:start w:val="1"/>
      <w:numFmt w:val="bullet"/>
      <w:lvlText w:val=""/>
      <w:lvlJc w:val="left"/>
      <w:pPr>
        <w:ind w:left="2694" w:hanging="360"/>
      </w:pPr>
      <w:rPr>
        <w:rFonts w:ascii="Symbol" w:hAnsi="Symbol" w:hint="default"/>
      </w:rPr>
    </w:lvl>
    <w:lvl w:ilvl="4" w:tplc="08090003" w:tentative="1">
      <w:start w:val="1"/>
      <w:numFmt w:val="bullet"/>
      <w:lvlText w:val="o"/>
      <w:lvlJc w:val="left"/>
      <w:pPr>
        <w:ind w:left="3414" w:hanging="360"/>
      </w:pPr>
      <w:rPr>
        <w:rFonts w:ascii="Courier New" w:hAnsi="Courier New" w:cs="Courier New" w:hint="default"/>
      </w:rPr>
    </w:lvl>
    <w:lvl w:ilvl="5" w:tplc="08090005" w:tentative="1">
      <w:start w:val="1"/>
      <w:numFmt w:val="bullet"/>
      <w:lvlText w:val=""/>
      <w:lvlJc w:val="left"/>
      <w:pPr>
        <w:ind w:left="4134" w:hanging="360"/>
      </w:pPr>
      <w:rPr>
        <w:rFonts w:ascii="Wingdings" w:hAnsi="Wingdings" w:hint="default"/>
      </w:rPr>
    </w:lvl>
    <w:lvl w:ilvl="6" w:tplc="08090001" w:tentative="1">
      <w:start w:val="1"/>
      <w:numFmt w:val="bullet"/>
      <w:lvlText w:val=""/>
      <w:lvlJc w:val="left"/>
      <w:pPr>
        <w:ind w:left="4854" w:hanging="360"/>
      </w:pPr>
      <w:rPr>
        <w:rFonts w:ascii="Symbol" w:hAnsi="Symbol" w:hint="default"/>
      </w:rPr>
    </w:lvl>
    <w:lvl w:ilvl="7" w:tplc="08090003" w:tentative="1">
      <w:start w:val="1"/>
      <w:numFmt w:val="bullet"/>
      <w:lvlText w:val="o"/>
      <w:lvlJc w:val="left"/>
      <w:pPr>
        <w:ind w:left="5574" w:hanging="360"/>
      </w:pPr>
      <w:rPr>
        <w:rFonts w:ascii="Courier New" w:hAnsi="Courier New" w:cs="Courier New" w:hint="default"/>
      </w:rPr>
    </w:lvl>
    <w:lvl w:ilvl="8" w:tplc="08090005" w:tentative="1">
      <w:start w:val="1"/>
      <w:numFmt w:val="bullet"/>
      <w:lvlText w:val=""/>
      <w:lvlJc w:val="left"/>
      <w:pPr>
        <w:ind w:left="6294" w:hanging="360"/>
      </w:pPr>
      <w:rPr>
        <w:rFonts w:ascii="Wingdings" w:hAnsi="Wingdings" w:hint="default"/>
      </w:rPr>
    </w:lvl>
  </w:abstractNum>
  <w:abstractNum w:abstractNumId="38" w15:restartNumberingAfterBreak="0">
    <w:nsid w:val="71FE7ABE"/>
    <w:multiLevelType w:val="hybridMultilevel"/>
    <w:tmpl w:val="33CEC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59B146A"/>
    <w:multiLevelType w:val="multilevel"/>
    <w:tmpl w:val="9002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2F2A2A"/>
    <w:multiLevelType w:val="hybridMultilevel"/>
    <w:tmpl w:val="8422B298"/>
    <w:lvl w:ilvl="0" w:tplc="6A76C280">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34034F"/>
    <w:multiLevelType w:val="multilevel"/>
    <w:tmpl w:val="4B4C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5D0D15"/>
    <w:multiLevelType w:val="hybridMultilevel"/>
    <w:tmpl w:val="2DE06FF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5648" w:hanging="360"/>
      </w:pPr>
    </w:lvl>
    <w:lvl w:ilvl="2" w:tplc="0809001B" w:tentative="1">
      <w:start w:val="1"/>
      <w:numFmt w:val="lowerRoman"/>
      <w:lvlText w:val="%3."/>
      <w:lvlJc w:val="right"/>
      <w:pPr>
        <w:ind w:left="-4928" w:hanging="180"/>
      </w:pPr>
    </w:lvl>
    <w:lvl w:ilvl="3" w:tplc="0809000F" w:tentative="1">
      <w:start w:val="1"/>
      <w:numFmt w:val="decimal"/>
      <w:lvlText w:val="%4."/>
      <w:lvlJc w:val="left"/>
      <w:pPr>
        <w:ind w:left="-4208" w:hanging="360"/>
      </w:pPr>
    </w:lvl>
    <w:lvl w:ilvl="4" w:tplc="08090019" w:tentative="1">
      <w:start w:val="1"/>
      <w:numFmt w:val="lowerLetter"/>
      <w:lvlText w:val="%5."/>
      <w:lvlJc w:val="left"/>
      <w:pPr>
        <w:ind w:left="-3488" w:hanging="360"/>
      </w:pPr>
    </w:lvl>
    <w:lvl w:ilvl="5" w:tplc="0809001B" w:tentative="1">
      <w:start w:val="1"/>
      <w:numFmt w:val="lowerRoman"/>
      <w:lvlText w:val="%6."/>
      <w:lvlJc w:val="right"/>
      <w:pPr>
        <w:ind w:left="-2768" w:hanging="180"/>
      </w:pPr>
    </w:lvl>
    <w:lvl w:ilvl="6" w:tplc="0809000F" w:tentative="1">
      <w:start w:val="1"/>
      <w:numFmt w:val="decimal"/>
      <w:lvlText w:val="%7."/>
      <w:lvlJc w:val="left"/>
      <w:pPr>
        <w:ind w:left="-2048" w:hanging="360"/>
      </w:pPr>
    </w:lvl>
    <w:lvl w:ilvl="7" w:tplc="08090019" w:tentative="1">
      <w:start w:val="1"/>
      <w:numFmt w:val="lowerLetter"/>
      <w:lvlText w:val="%8."/>
      <w:lvlJc w:val="left"/>
      <w:pPr>
        <w:ind w:left="-1328" w:hanging="360"/>
      </w:pPr>
    </w:lvl>
    <w:lvl w:ilvl="8" w:tplc="0809001B" w:tentative="1">
      <w:start w:val="1"/>
      <w:numFmt w:val="lowerRoman"/>
      <w:lvlText w:val="%9."/>
      <w:lvlJc w:val="right"/>
      <w:pPr>
        <w:ind w:left="-608" w:hanging="180"/>
      </w:pPr>
    </w:lvl>
  </w:abstractNum>
  <w:abstractNum w:abstractNumId="43" w15:restartNumberingAfterBreak="0">
    <w:nsid w:val="7CA801F1"/>
    <w:multiLevelType w:val="hybridMultilevel"/>
    <w:tmpl w:val="C13462E6"/>
    <w:lvl w:ilvl="0" w:tplc="017C2F72">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B30468"/>
    <w:multiLevelType w:val="multilevel"/>
    <w:tmpl w:val="7416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0C6B59"/>
    <w:multiLevelType w:val="multilevel"/>
    <w:tmpl w:val="F49A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A60A05"/>
    <w:multiLevelType w:val="multilevel"/>
    <w:tmpl w:val="01FE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176540"/>
    <w:multiLevelType w:val="hybridMultilevel"/>
    <w:tmpl w:val="3328F78E"/>
    <w:lvl w:ilvl="0" w:tplc="017C2F72">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40"/>
  </w:num>
  <w:num w:numId="3">
    <w:abstractNumId w:val="16"/>
  </w:num>
  <w:num w:numId="4">
    <w:abstractNumId w:val="37"/>
  </w:num>
  <w:num w:numId="5">
    <w:abstractNumId w:val="22"/>
  </w:num>
  <w:num w:numId="6">
    <w:abstractNumId w:val="13"/>
  </w:num>
  <w:num w:numId="7">
    <w:abstractNumId w:val="30"/>
  </w:num>
  <w:num w:numId="8">
    <w:abstractNumId w:val="27"/>
  </w:num>
  <w:num w:numId="9">
    <w:abstractNumId w:val="38"/>
  </w:num>
  <w:num w:numId="10">
    <w:abstractNumId w:val="18"/>
  </w:num>
  <w:num w:numId="11">
    <w:abstractNumId w:val="43"/>
  </w:num>
  <w:num w:numId="12">
    <w:abstractNumId w:val="15"/>
  </w:num>
  <w:num w:numId="13">
    <w:abstractNumId w:val="0"/>
  </w:num>
  <w:num w:numId="14">
    <w:abstractNumId w:val="34"/>
  </w:num>
  <w:num w:numId="15">
    <w:abstractNumId w:val="19"/>
  </w:num>
  <w:num w:numId="16">
    <w:abstractNumId w:val="45"/>
  </w:num>
  <w:num w:numId="17">
    <w:abstractNumId w:val="17"/>
  </w:num>
  <w:num w:numId="18">
    <w:abstractNumId w:val="31"/>
  </w:num>
  <w:num w:numId="19">
    <w:abstractNumId w:val="47"/>
  </w:num>
  <w:num w:numId="20">
    <w:abstractNumId w:val="4"/>
  </w:num>
  <w:num w:numId="21">
    <w:abstractNumId w:val="24"/>
  </w:num>
  <w:num w:numId="22">
    <w:abstractNumId w:val="10"/>
  </w:num>
  <w:num w:numId="23">
    <w:abstractNumId w:val="25"/>
  </w:num>
  <w:num w:numId="24">
    <w:abstractNumId w:val="21"/>
  </w:num>
  <w:num w:numId="25">
    <w:abstractNumId w:val="7"/>
  </w:num>
  <w:num w:numId="26">
    <w:abstractNumId w:val="6"/>
  </w:num>
  <w:num w:numId="27">
    <w:abstractNumId w:val="20"/>
  </w:num>
  <w:num w:numId="28">
    <w:abstractNumId w:val="44"/>
  </w:num>
  <w:num w:numId="29">
    <w:abstractNumId w:val="1"/>
  </w:num>
  <w:num w:numId="30">
    <w:abstractNumId w:val="29"/>
  </w:num>
  <w:num w:numId="31">
    <w:abstractNumId w:val="33"/>
  </w:num>
  <w:num w:numId="32">
    <w:abstractNumId w:val="39"/>
  </w:num>
  <w:num w:numId="33">
    <w:abstractNumId w:val="12"/>
  </w:num>
  <w:num w:numId="34">
    <w:abstractNumId w:val="46"/>
  </w:num>
  <w:num w:numId="35">
    <w:abstractNumId w:val="2"/>
  </w:num>
  <w:num w:numId="36">
    <w:abstractNumId w:val="41"/>
  </w:num>
  <w:num w:numId="37">
    <w:abstractNumId w:val="5"/>
  </w:num>
  <w:num w:numId="38">
    <w:abstractNumId w:val="36"/>
  </w:num>
  <w:num w:numId="39">
    <w:abstractNumId w:val="35"/>
  </w:num>
  <w:num w:numId="40">
    <w:abstractNumId w:val="28"/>
  </w:num>
  <w:num w:numId="41">
    <w:abstractNumId w:val="8"/>
  </w:num>
  <w:num w:numId="42">
    <w:abstractNumId w:val="32"/>
  </w:num>
  <w:num w:numId="43">
    <w:abstractNumId w:val="14"/>
  </w:num>
  <w:num w:numId="44">
    <w:abstractNumId w:val="11"/>
  </w:num>
  <w:num w:numId="45">
    <w:abstractNumId w:val="42"/>
  </w:num>
  <w:num w:numId="46">
    <w:abstractNumId w:val="26"/>
  </w:num>
  <w:num w:numId="47">
    <w:abstractNumId w:val="9"/>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87A"/>
    <w:rsid w:val="00005681"/>
    <w:rsid w:val="000209D9"/>
    <w:rsid w:val="00054890"/>
    <w:rsid w:val="00076C29"/>
    <w:rsid w:val="00081C81"/>
    <w:rsid w:val="00095110"/>
    <w:rsid w:val="00097EFF"/>
    <w:rsid w:val="000A0EB5"/>
    <w:rsid w:val="000A2C3C"/>
    <w:rsid w:val="000B2D01"/>
    <w:rsid w:val="000D2C8F"/>
    <w:rsid w:val="000D7F6D"/>
    <w:rsid w:val="000E103B"/>
    <w:rsid w:val="000E34C8"/>
    <w:rsid w:val="000F4598"/>
    <w:rsid w:val="00122361"/>
    <w:rsid w:val="0013429A"/>
    <w:rsid w:val="00144ECB"/>
    <w:rsid w:val="001644DA"/>
    <w:rsid w:val="001709D9"/>
    <w:rsid w:val="00172F56"/>
    <w:rsid w:val="0018111E"/>
    <w:rsid w:val="00185235"/>
    <w:rsid w:val="00190DC3"/>
    <w:rsid w:val="00193829"/>
    <w:rsid w:val="0019595A"/>
    <w:rsid w:val="001B2B67"/>
    <w:rsid w:val="001B2D9F"/>
    <w:rsid w:val="001B65C7"/>
    <w:rsid w:val="001B7D30"/>
    <w:rsid w:val="001C53E1"/>
    <w:rsid w:val="001F2778"/>
    <w:rsid w:val="0020003C"/>
    <w:rsid w:val="0020029F"/>
    <w:rsid w:val="002029AB"/>
    <w:rsid w:val="00206713"/>
    <w:rsid w:val="00207628"/>
    <w:rsid w:val="00213CAB"/>
    <w:rsid w:val="00220CE8"/>
    <w:rsid w:val="0022345F"/>
    <w:rsid w:val="00234791"/>
    <w:rsid w:val="002509B3"/>
    <w:rsid w:val="00251A23"/>
    <w:rsid w:val="00271872"/>
    <w:rsid w:val="002A387A"/>
    <w:rsid w:val="002C67F4"/>
    <w:rsid w:val="002F5B5C"/>
    <w:rsid w:val="00305712"/>
    <w:rsid w:val="00305C66"/>
    <w:rsid w:val="00312A36"/>
    <w:rsid w:val="00317D7A"/>
    <w:rsid w:val="00330BF8"/>
    <w:rsid w:val="00350CDA"/>
    <w:rsid w:val="00356789"/>
    <w:rsid w:val="003600EB"/>
    <w:rsid w:val="0036656F"/>
    <w:rsid w:val="00394A57"/>
    <w:rsid w:val="003C05CB"/>
    <w:rsid w:val="003C6F57"/>
    <w:rsid w:val="003E045C"/>
    <w:rsid w:val="003E1DE2"/>
    <w:rsid w:val="003E38E1"/>
    <w:rsid w:val="003E6D82"/>
    <w:rsid w:val="00412CE0"/>
    <w:rsid w:val="004210BA"/>
    <w:rsid w:val="00421E10"/>
    <w:rsid w:val="0043134F"/>
    <w:rsid w:val="004329D2"/>
    <w:rsid w:val="00434FDB"/>
    <w:rsid w:val="00437922"/>
    <w:rsid w:val="00442482"/>
    <w:rsid w:val="00460350"/>
    <w:rsid w:val="0048523A"/>
    <w:rsid w:val="004872DE"/>
    <w:rsid w:val="004A16A8"/>
    <w:rsid w:val="004A5B54"/>
    <w:rsid w:val="004B1E6F"/>
    <w:rsid w:val="004B252B"/>
    <w:rsid w:val="004C7088"/>
    <w:rsid w:val="00500079"/>
    <w:rsid w:val="005069E6"/>
    <w:rsid w:val="00512312"/>
    <w:rsid w:val="00512ED8"/>
    <w:rsid w:val="005167D7"/>
    <w:rsid w:val="00533EFA"/>
    <w:rsid w:val="0055337D"/>
    <w:rsid w:val="00553F65"/>
    <w:rsid w:val="00554A34"/>
    <w:rsid w:val="0056743D"/>
    <w:rsid w:val="00585273"/>
    <w:rsid w:val="00591B76"/>
    <w:rsid w:val="0059774F"/>
    <w:rsid w:val="005A0FE4"/>
    <w:rsid w:val="005B537F"/>
    <w:rsid w:val="005B63E2"/>
    <w:rsid w:val="005C184E"/>
    <w:rsid w:val="005C2547"/>
    <w:rsid w:val="005C35D7"/>
    <w:rsid w:val="005D03EB"/>
    <w:rsid w:val="005D43ED"/>
    <w:rsid w:val="005E725A"/>
    <w:rsid w:val="005F111D"/>
    <w:rsid w:val="005F76DF"/>
    <w:rsid w:val="0062283D"/>
    <w:rsid w:val="00626219"/>
    <w:rsid w:val="00627102"/>
    <w:rsid w:val="00632328"/>
    <w:rsid w:val="006522B7"/>
    <w:rsid w:val="00653BA7"/>
    <w:rsid w:val="00654A61"/>
    <w:rsid w:val="00666365"/>
    <w:rsid w:val="006712AC"/>
    <w:rsid w:val="00672EFC"/>
    <w:rsid w:val="00672FE4"/>
    <w:rsid w:val="00684E84"/>
    <w:rsid w:val="00694803"/>
    <w:rsid w:val="006B31C2"/>
    <w:rsid w:val="006F21EF"/>
    <w:rsid w:val="007130A2"/>
    <w:rsid w:val="007503D3"/>
    <w:rsid w:val="0076559C"/>
    <w:rsid w:val="00765935"/>
    <w:rsid w:val="00785EC7"/>
    <w:rsid w:val="007B2737"/>
    <w:rsid w:val="007D2CEB"/>
    <w:rsid w:val="007D5DE9"/>
    <w:rsid w:val="007D65C3"/>
    <w:rsid w:val="007D7DD6"/>
    <w:rsid w:val="007F671B"/>
    <w:rsid w:val="0082692F"/>
    <w:rsid w:val="008312E3"/>
    <w:rsid w:val="00834F09"/>
    <w:rsid w:val="00836C8B"/>
    <w:rsid w:val="00863524"/>
    <w:rsid w:val="00865F60"/>
    <w:rsid w:val="00872BB9"/>
    <w:rsid w:val="0088404C"/>
    <w:rsid w:val="008848ED"/>
    <w:rsid w:val="00885706"/>
    <w:rsid w:val="0089471B"/>
    <w:rsid w:val="00897085"/>
    <w:rsid w:val="008A7282"/>
    <w:rsid w:val="008B18A4"/>
    <w:rsid w:val="008D4786"/>
    <w:rsid w:val="008E4AA6"/>
    <w:rsid w:val="008F1461"/>
    <w:rsid w:val="008F40E1"/>
    <w:rsid w:val="008F61FA"/>
    <w:rsid w:val="0090019F"/>
    <w:rsid w:val="00921C48"/>
    <w:rsid w:val="00931FFA"/>
    <w:rsid w:val="0093298B"/>
    <w:rsid w:val="00934618"/>
    <w:rsid w:val="00952E58"/>
    <w:rsid w:val="00956940"/>
    <w:rsid w:val="009838CE"/>
    <w:rsid w:val="00986772"/>
    <w:rsid w:val="00995564"/>
    <w:rsid w:val="009A5CFE"/>
    <w:rsid w:val="009B0E5A"/>
    <w:rsid w:val="009B236A"/>
    <w:rsid w:val="009E1281"/>
    <w:rsid w:val="00A21E7C"/>
    <w:rsid w:val="00A46581"/>
    <w:rsid w:val="00A507CC"/>
    <w:rsid w:val="00A84238"/>
    <w:rsid w:val="00AD228F"/>
    <w:rsid w:val="00AE13D9"/>
    <w:rsid w:val="00B13831"/>
    <w:rsid w:val="00B14A97"/>
    <w:rsid w:val="00B255FE"/>
    <w:rsid w:val="00B302B2"/>
    <w:rsid w:val="00B314F3"/>
    <w:rsid w:val="00B363DA"/>
    <w:rsid w:val="00B41A63"/>
    <w:rsid w:val="00B65CA4"/>
    <w:rsid w:val="00B71425"/>
    <w:rsid w:val="00B7564A"/>
    <w:rsid w:val="00B93E16"/>
    <w:rsid w:val="00B9532E"/>
    <w:rsid w:val="00B96994"/>
    <w:rsid w:val="00BA1451"/>
    <w:rsid w:val="00BA7680"/>
    <w:rsid w:val="00BB16ED"/>
    <w:rsid w:val="00BB1E41"/>
    <w:rsid w:val="00BB4D38"/>
    <w:rsid w:val="00BB5161"/>
    <w:rsid w:val="00BE015A"/>
    <w:rsid w:val="00BF53A4"/>
    <w:rsid w:val="00C0582A"/>
    <w:rsid w:val="00C10EC8"/>
    <w:rsid w:val="00C1457D"/>
    <w:rsid w:val="00C2772C"/>
    <w:rsid w:val="00C3502F"/>
    <w:rsid w:val="00C47493"/>
    <w:rsid w:val="00C54AC7"/>
    <w:rsid w:val="00C56A04"/>
    <w:rsid w:val="00C57B1D"/>
    <w:rsid w:val="00C63951"/>
    <w:rsid w:val="00C76E21"/>
    <w:rsid w:val="00C8094D"/>
    <w:rsid w:val="00C826AF"/>
    <w:rsid w:val="00CA3207"/>
    <w:rsid w:val="00CB3968"/>
    <w:rsid w:val="00CC25E2"/>
    <w:rsid w:val="00CC3DD3"/>
    <w:rsid w:val="00CC4125"/>
    <w:rsid w:val="00CE3DDD"/>
    <w:rsid w:val="00D07EB6"/>
    <w:rsid w:val="00D26415"/>
    <w:rsid w:val="00D5478D"/>
    <w:rsid w:val="00D71D81"/>
    <w:rsid w:val="00D7351F"/>
    <w:rsid w:val="00D742A1"/>
    <w:rsid w:val="00D83F69"/>
    <w:rsid w:val="00DA72C4"/>
    <w:rsid w:val="00DC1544"/>
    <w:rsid w:val="00DD7F15"/>
    <w:rsid w:val="00DE6106"/>
    <w:rsid w:val="00DE7E8B"/>
    <w:rsid w:val="00DF32BA"/>
    <w:rsid w:val="00DF378D"/>
    <w:rsid w:val="00E2249F"/>
    <w:rsid w:val="00E2675A"/>
    <w:rsid w:val="00E504AB"/>
    <w:rsid w:val="00E51110"/>
    <w:rsid w:val="00E7621F"/>
    <w:rsid w:val="00E77B8C"/>
    <w:rsid w:val="00E92EB2"/>
    <w:rsid w:val="00EA0596"/>
    <w:rsid w:val="00EA092A"/>
    <w:rsid w:val="00EB1236"/>
    <w:rsid w:val="00EC5AD8"/>
    <w:rsid w:val="00ED1534"/>
    <w:rsid w:val="00EE0785"/>
    <w:rsid w:val="00EE2EB5"/>
    <w:rsid w:val="00EE4DCA"/>
    <w:rsid w:val="00EF38E1"/>
    <w:rsid w:val="00EF483C"/>
    <w:rsid w:val="00F16555"/>
    <w:rsid w:val="00F3234D"/>
    <w:rsid w:val="00F32EC8"/>
    <w:rsid w:val="00F32FDB"/>
    <w:rsid w:val="00F40643"/>
    <w:rsid w:val="00F4103E"/>
    <w:rsid w:val="00F43DC9"/>
    <w:rsid w:val="00F6382B"/>
    <w:rsid w:val="00F80055"/>
    <w:rsid w:val="00FA346F"/>
    <w:rsid w:val="00FA649B"/>
    <w:rsid w:val="00FB22F3"/>
    <w:rsid w:val="00FB44AB"/>
    <w:rsid w:val="00FC4043"/>
    <w:rsid w:val="00FC73D4"/>
    <w:rsid w:val="00FD27BC"/>
    <w:rsid w:val="00FD6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A9BD8"/>
  <w15:chartTrackingRefBased/>
  <w15:docId w15:val="{79B1C7A4-D42A-4026-B832-9EF90AA10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6219"/>
    <w:pPr>
      <w:ind w:left="720"/>
      <w:contextualSpacing/>
    </w:pPr>
  </w:style>
  <w:style w:type="character" w:styleId="Hyperlink">
    <w:name w:val="Hyperlink"/>
    <w:basedOn w:val="DefaultParagraphFont"/>
    <w:uiPriority w:val="99"/>
    <w:semiHidden/>
    <w:unhideWhenUsed/>
    <w:rsid w:val="001B2B67"/>
    <w:rPr>
      <w:color w:val="0000FF"/>
      <w:u w:val="single"/>
    </w:rPr>
  </w:style>
  <w:style w:type="character" w:styleId="CommentReference">
    <w:name w:val="annotation reference"/>
    <w:basedOn w:val="DefaultParagraphFont"/>
    <w:uiPriority w:val="99"/>
    <w:semiHidden/>
    <w:unhideWhenUsed/>
    <w:rsid w:val="00AE13D9"/>
    <w:rPr>
      <w:sz w:val="16"/>
      <w:szCs w:val="16"/>
    </w:rPr>
  </w:style>
  <w:style w:type="paragraph" w:styleId="CommentText">
    <w:name w:val="annotation text"/>
    <w:basedOn w:val="Normal"/>
    <w:link w:val="CommentTextChar"/>
    <w:uiPriority w:val="99"/>
    <w:semiHidden/>
    <w:unhideWhenUsed/>
    <w:rsid w:val="00AE13D9"/>
    <w:pPr>
      <w:spacing w:line="240" w:lineRule="auto"/>
    </w:pPr>
    <w:rPr>
      <w:szCs w:val="20"/>
    </w:rPr>
  </w:style>
  <w:style w:type="character" w:customStyle="1" w:styleId="CommentTextChar">
    <w:name w:val="Comment Text Char"/>
    <w:basedOn w:val="DefaultParagraphFont"/>
    <w:link w:val="CommentText"/>
    <w:uiPriority w:val="99"/>
    <w:semiHidden/>
    <w:rsid w:val="00AE13D9"/>
    <w:rPr>
      <w:szCs w:val="20"/>
    </w:rPr>
  </w:style>
  <w:style w:type="paragraph" w:styleId="CommentSubject">
    <w:name w:val="annotation subject"/>
    <w:basedOn w:val="CommentText"/>
    <w:next w:val="CommentText"/>
    <w:link w:val="CommentSubjectChar"/>
    <w:uiPriority w:val="99"/>
    <w:semiHidden/>
    <w:unhideWhenUsed/>
    <w:rsid w:val="00AE13D9"/>
    <w:rPr>
      <w:b/>
      <w:bCs/>
    </w:rPr>
  </w:style>
  <w:style w:type="character" w:customStyle="1" w:styleId="CommentSubjectChar">
    <w:name w:val="Comment Subject Char"/>
    <w:basedOn w:val="CommentTextChar"/>
    <w:link w:val="CommentSubject"/>
    <w:uiPriority w:val="99"/>
    <w:semiHidden/>
    <w:rsid w:val="00AE13D9"/>
    <w:rPr>
      <w:b/>
      <w:bCs/>
      <w:szCs w:val="20"/>
    </w:rPr>
  </w:style>
  <w:style w:type="paragraph" w:styleId="BalloonText">
    <w:name w:val="Balloon Text"/>
    <w:basedOn w:val="Normal"/>
    <w:link w:val="BalloonTextChar"/>
    <w:uiPriority w:val="99"/>
    <w:semiHidden/>
    <w:unhideWhenUsed/>
    <w:rsid w:val="00AE1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3D9"/>
    <w:rPr>
      <w:rFonts w:ascii="Segoe UI" w:hAnsi="Segoe UI" w:cs="Segoe UI"/>
      <w:sz w:val="18"/>
      <w:szCs w:val="18"/>
    </w:rPr>
  </w:style>
  <w:style w:type="paragraph" w:styleId="Header">
    <w:name w:val="header"/>
    <w:basedOn w:val="Normal"/>
    <w:link w:val="HeaderChar"/>
    <w:uiPriority w:val="99"/>
    <w:unhideWhenUsed/>
    <w:rsid w:val="008F1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461"/>
  </w:style>
  <w:style w:type="paragraph" w:styleId="Footer">
    <w:name w:val="footer"/>
    <w:basedOn w:val="Normal"/>
    <w:link w:val="FooterChar"/>
    <w:uiPriority w:val="99"/>
    <w:unhideWhenUsed/>
    <w:rsid w:val="008F1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461"/>
  </w:style>
  <w:style w:type="paragraph" w:styleId="NormalWeb">
    <w:name w:val="Normal (Web)"/>
    <w:basedOn w:val="Normal"/>
    <w:uiPriority w:val="99"/>
    <w:semiHidden/>
    <w:unhideWhenUsed/>
    <w:rsid w:val="00FC73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8404C"/>
    <w:pPr>
      <w:spacing w:after="0" w:line="240" w:lineRule="auto"/>
    </w:pPr>
  </w:style>
  <w:style w:type="paragraph" w:styleId="z-TopofForm">
    <w:name w:val="HTML Top of Form"/>
    <w:basedOn w:val="Normal"/>
    <w:next w:val="Normal"/>
    <w:link w:val="z-TopofFormChar"/>
    <w:hidden/>
    <w:uiPriority w:val="99"/>
    <w:semiHidden/>
    <w:unhideWhenUsed/>
    <w:rsid w:val="00095110"/>
    <w:pPr>
      <w:pBdr>
        <w:bottom w:val="single" w:sz="6" w:space="1" w:color="auto"/>
      </w:pBdr>
      <w:spacing w:after="0" w:line="240" w:lineRule="auto"/>
      <w:jc w:val="center"/>
    </w:pPr>
    <w:rPr>
      <w:rFonts w:eastAsia="Times New Roman" w:cs="Arial"/>
      <w:vanish/>
      <w:sz w:val="16"/>
      <w:szCs w:val="16"/>
      <w:lang w:eastAsia="en-GB"/>
    </w:rPr>
  </w:style>
  <w:style w:type="character" w:customStyle="1" w:styleId="z-TopofFormChar">
    <w:name w:val="z-Top of Form Char"/>
    <w:basedOn w:val="DefaultParagraphFont"/>
    <w:link w:val="z-TopofForm"/>
    <w:uiPriority w:val="99"/>
    <w:semiHidden/>
    <w:rsid w:val="00095110"/>
    <w:rPr>
      <w:rFonts w:eastAsia="Times New Roman" w:cs="Arial"/>
      <w:vanish/>
      <w:sz w:val="16"/>
      <w:szCs w:val="16"/>
      <w:lang w:eastAsia="en-GB"/>
    </w:rPr>
  </w:style>
  <w:style w:type="character" w:styleId="Strong">
    <w:name w:val="Strong"/>
    <w:basedOn w:val="DefaultParagraphFont"/>
    <w:uiPriority w:val="22"/>
    <w:qFormat/>
    <w:rsid w:val="00356789"/>
    <w:rPr>
      <w:b/>
      <w:bCs/>
    </w:rPr>
  </w:style>
  <w:style w:type="character" w:styleId="FootnoteReference">
    <w:name w:val="footnote reference"/>
    <w:basedOn w:val="DefaultParagraphFont"/>
    <w:uiPriority w:val="99"/>
    <w:semiHidden/>
    <w:unhideWhenUsed/>
    <w:rsid w:val="008D47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61220">
      <w:bodyDiv w:val="1"/>
      <w:marLeft w:val="0"/>
      <w:marRight w:val="0"/>
      <w:marTop w:val="0"/>
      <w:marBottom w:val="0"/>
      <w:divBdr>
        <w:top w:val="none" w:sz="0" w:space="0" w:color="auto"/>
        <w:left w:val="none" w:sz="0" w:space="0" w:color="auto"/>
        <w:bottom w:val="none" w:sz="0" w:space="0" w:color="auto"/>
        <w:right w:val="none" w:sz="0" w:space="0" w:color="auto"/>
      </w:divBdr>
    </w:div>
    <w:div w:id="238294712">
      <w:bodyDiv w:val="1"/>
      <w:marLeft w:val="0"/>
      <w:marRight w:val="0"/>
      <w:marTop w:val="0"/>
      <w:marBottom w:val="0"/>
      <w:divBdr>
        <w:top w:val="none" w:sz="0" w:space="0" w:color="auto"/>
        <w:left w:val="none" w:sz="0" w:space="0" w:color="auto"/>
        <w:bottom w:val="none" w:sz="0" w:space="0" w:color="auto"/>
        <w:right w:val="none" w:sz="0" w:space="0" w:color="auto"/>
      </w:divBdr>
    </w:div>
    <w:div w:id="241530053">
      <w:bodyDiv w:val="1"/>
      <w:marLeft w:val="0"/>
      <w:marRight w:val="0"/>
      <w:marTop w:val="0"/>
      <w:marBottom w:val="0"/>
      <w:divBdr>
        <w:top w:val="none" w:sz="0" w:space="0" w:color="auto"/>
        <w:left w:val="none" w:sz="0" w:space="0" w:color="auto"/>
        <w:bottom w:val="none" w:sz="0" w:space="0" w:color="auto"/>
        <w:right w:val="none" w:sz="0" w:space="0" w:color="auto"/>
      </w:divBdr>
      <w:divsChild>
        <w:div w:id="466356889">
          <w:marLeft w:val="0"/>
          <w:marRight w:val="0"/>
          <w:marTop w:val="0"/>
          <w:marBottom w:val="0"/>
          <w:divBdr>
            <w:top w:val="single" w:sz="2" w:space="0" w:color="D9D9E3"/>
            <w:left w:val="single" w:sz="2" w:space="0" w:color="D9D9E3"/>
            <w:bottom w:val="single" w:sz="2" w:space="0" w:color="D9D9E3"/>
            <w:right w:val="single" w:sz="2" w:space="0" w:color="D9D9E3"/>
          </w:divBdr>
          <w:divsChild>
            <w:div w:id="356850931">
              <w:marLeft w:val="0"/>
              <w:marRight w:val="0"/>
              <w:marTop w:val="0"/>
              <w:marBottom w:val="0"/>
              <w:divBdr>
                <w:top w:val="single" w:sz="2" w:space="0" w:color="D9D9E3"/>
                <w:left w:val="single" w:sz="2" w:space="0" w:color="D9D9E3"/>
                <w:bottom w:val="single" w:sz="2" w:space="0" w:color="D9D9E3"/>
                <w:right w:val="single" w:sz="2" w:space="0" w:color="D9D9E3"/>
              </w:divBdr>
              <w:divsChild>
                <w:div w:id="1992560888">
                  <w:marLeft w:val="0"/>
                  <w:marRight w:val="0"/>
                  <w:marTop w:val="0"/>
                  <w:marBottom w:val="0"/>
                  <w:divBdr>
                    <w:top w:val="single" w:sz="2" w:space="0" w:color="D9D9E3"/>
                    <w:left w:val="single" w:sz="2" w:space="0" w:color="D9D9E3"/>
                    <w:bottom w:val="single" w:sz="2" w:space="0" w:color="D9D9E3"/>
                    <w:right w:val="single" w:sz="2" w:space="0" w:color="D9D9E3"/>
                  </w:divBdr>
                  <w:divsChild>
                    <w:div w:id="710493786">
                      <w:marLeft w:val="0"/>
                      <w:marRight w:val="0"/>
                      <w:marTop w:val="0"/>
                      <w:marBottom w:val="0"/>
                      <w:divBdr>
                        <w:top w:val="single" w:sz="2" w:space="0" w:color="D9D9E3"/>
                        <w:left w:val="single" w:sz="2" w:space="0" w:color="D9D9E3"/>
                        <w:bottom w:val="single" w:sz="2" w:space="0" w:color="D9D9E3"/>
                        <w:right w:val="single" w:sz="2" w:space="0" w:color="D9D9E3"/>
                      </w:divBdr>
                      <w:divsChild>
                        <w:div w:id="2127891775">
                          <w:marLeft w:val="0"/>
                          <w:marRight w:val="0"/>
                          <w:marTop w:val="0"/>
                          <w:marBottom w:val="0"/>
                          <w:divBdr>
                            <w:top w:val="single" w:sz="2" w:space="0" w:color="auto"/>
                            <w:left w:val="single" w:sz="2" w:space="0" w:color="auto"/>
                            <w:bottom w:val="single" w:sz="6" w:space="0" w:color="auto"/>
                            <w:right w:val="single" w:sz="2" w:space="0" w:color="auto"/>
                          </w:divBdr>
                          <w:divsChild>
                            <w:div w:id="2124760689">
                              <w:marLeft w:val="0"/>
                              <w:marRight w:val="0"/>
                              <w:marTop w:val="100"/>
                              <w:marBottom w:val="100"/>
                              <w:divBdr>
                                <w:top w:val="single" w:sz="2" w:space="0" w:color="D9D9E3"/>
                                <w:left w:val="single" w:sz="2" w:space="0" w:color="D9D9E3"/>
                                <w:bottom w:val="single" w:sz="2" w:space="0" w:color="D9D9E3"/>
                                <w:right w:val="single" w:sz="2" w:space="0" w:color="D9D9E3"/>
                              </w:divBdr>
                              <w:divsChild>
                                <w:div w:id="219488088">
                                  <w:marLeft w:val="0"/>
                                  <w:marRight w:val="0"/>
                                  <w:marTop w:val="0"/>
                                  <w:marBottom w:val="0"/>
                                  <w:divBdr>
                                    <w:top w:val="single" w:sz="2" w:space="0" w:color="D9D9E3"/>
                                    <w:left w:val="single" w:sz="2" w:space="0" w:color="D9D9E3"/>
                                    <w:bottom w:val="single" w:sz="2" w:space="0" w:color="D9D9E3"/>
                                    <w:right w:val="single" w:sz="2" w:space="0" w:color="D9D9E3"/>
                                  </w:divBdr>
                                  <w:divsChild>
                                    <w:div w:id="1844124013">
                                      <w:marLeft w:val="0"/>
                                      <w:marRight w:val="0"/>
                                      <w:marTop w:val="0"/>
                                      <w:marBottom w:val="0"/>
                                      <w:divBdr>
                                        <w:top w:val="single" w:sz="2" w:space="0" w:color="D9D9E3"/>
                                        <w:left w:val="single" w:sz="2" w:space="0" w:color="D9D9E3"/>
                                        <w:bottom w:val="single" w:sz="2" w:space="0" w:color="D9D9E3"/>
                                        <w:right w:val="single" w:sz="2" w:space="0" w:color="D9D9E3"/>
                                      </w:divBdr>
                                      <w:divsChild>
                                        <w:div w:id="786118502">
                                          <w:marLeft w:val="0"/>
                                          <w:marRight w:val="0"/>
                                          <w:marTop w:val="0"/>
                                          <w:marBottom w:val="0"/>
                                          <w:divBdr>
                                            <w:top w:val="single" w:sz="2" w:space="0" w:color="D9D9E3"/>
                                            <w:left w:val="single" w:sz="2" w:space="0" w:color="D9D9E3"/>
                                            <w:bottom w:val="single" w:sz="2" w:space="0" w:color="D9D9E3"/>
                                            <w:right w:val="single" w:sz="2" w:space="0" w:color="D9D9E3"/>
                                          </w:divBdr>
                                          <w:divsChild>
                                            <w:div w:id="386760387">
                                              <w:marLeft w:val="0"/>
                                              <w:marRight w:val="0"/>
                                              <w:marTop w:val="0"/>
                                              <w:marBottom w:val="0"/>
                                              <w:divBdr>
                                                <w:top w:val="single" w:sz="2" w:space="0" w:color="D9D9E3"/>
                                                <w:left w:val="single" w:sz="2" w:space="0" w:color="D9D9E3"/>
                                                <w:bottom w:val="single" w:sz="2" w:space="0" w:color="D9D9E3"/>
                                                <w:right w:val="single" w:sz="2" w:space="0" w:color="D9D9E3"/>
                                              </w:divBdr>
                                              <w:divsChild>
                                                <w:div w:id="6777364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92821349">
          <w:marLeft w:val="0"/>
          <w:marRight w:val="0"/>
          <w:marTop w:val="0"/>
          <w:marBottom w:val="0"/>
          <w:divBdr>
            <w:top w:val="none" w:sz="0" w:space="0" w:color="auto"/>
            <w:left w:val="none" w:sz="0" w:space="0" w:color="auto"/>
            <w:bottom w:val="none" w:sz="0" w:space="0" w:color="auto"/>
            <w:right w:val="none" w:sz="0" w:space="0" w:color="auto"/>
          </w:divBdr>
        </w:div>
      </w:divsChild>
    </w:div>
    <w:div w:id="517083356">
      <w:bodyDiv w:val="1"/>
      <w:marLeft w:val="0"/>
      <w:marRight w:val="0"/>
      <w:marTop w:val="0"/>
      <w:marBottom w:val="0"/>
      <w:divBdr>
        <w:top w:val="none" w:sz="0" w:space="0" w:color="auto"/>
        <w:left w:val="none" w:sz="0" w:space="0" w:color="auto"/>
        <w:bottom w:val="none" w:sz="0" w:space="0" w:color="auto"/>
        <w:right w:val="none" w:sz="0" w:space="0" w:color="auto"/>
      </w:divBdr>
    </w:div>
    <w:div w:id="662854275">
      <w:bodyDiv w:val="1"/>
      <w:marLeft w:val="0"/>
      <w:marRight w:val="0"/>
      <w:marTop w:val="0"/>
      <w:marBottom w:val="0"/>
      <w:divBdr>
        <w:top w:val="none" w:sz="0" w:space="0" w:color="auto"/>
        <w:left w:val="none" w:sz="0" w:space="0" w:color="auto"/>
        <w:bottom w:val="none" w:sz="0" w:space="0" w:color="auto"/>
        <w:right w:val="none" w:sz="0" w:space="0" w:color="auto"/>
      </w:divBdr>
    </w:div>
    <w:div w:id="663358486">
      <w:bodyDiv w:val="1"/>
      <w:marLeft w:val="0"/>
      <w:marRight w:val="0"/>
      <w:marTop w:val="0"/>
      <w:marBottom w:val="0"/>
      <w:divBdr>
        <w:top w:val="none" w:sz="0" w:space="0" w:color="auto"/>
        <w:left w:val="none" w:sz="0" w:space="0" w:color="auto"/>
        <w:bottom w:val="none" w:sz="0" w:space="0" w:color="auto"/>
        <w:right w:val="none" w:sz="0" w:space="0" w:color="auto"/>
      </w:divBdr>
    </w:div>
    <w:div w:id="706829562">
      <w:bodyDiv w:val="1"/>
      <w:marLeft w:val="0"/>
      <w:marRight w:val="0"/>
      <w:marTop w:val="0"/>
      <w:marBottom w:val="0"/>
      <w:divBdr>
        <w:top w:val="none" w:sz="0" w:space="0" w:color="auto"/>
        <w:left w:val="none" w:sz="0" w:space="0" w:color="auto"/>
        <w:bottom w:val="none" w:sz="0" w:space="0" w:color="auto"/>
        <w:right w:val="none" w:sz="0" w:space="0" w:color="auto"/>
      </w:divBdr>
      <w:divsChild>
        <w:div w:id="100344705">
          <w:marLeft w:val="0"/>
          <w:marRight w:val="0"/>
          <w:marTop w:val="0"/>
          <w:marBottom w:val="0"/>
          <w:divBdr>
            <w:top w:val="single" w:sz="2" w:space="0" w:color="D9D9E3"/>
            <w:left w:val="single" w:sz="2" w:space="0" w:color="D9D9E3"/>
            <w:bottom w:val="single" w:sz="2" w:space="0" w:color="D9D9E3"/>
            <w:right w:val="single" w:sz="2" w:space="0" w:color="D9D9E3"/>
          </w:divBdr>
          <w:divsChild>
            <w:div w:id="2145850369">
              <w:marLeft w:val="0"/>
              <w:marRight w:val="0"/>
              <w:marTop w:val="0"/>
              <w:marBottom w:val="0"/>
              <w:divBdr>
                <w:top w:val="single" w:sz="2" w:space="0" w:color="D9D9E3"/>
                <w:left w:val="single" w:sz="2" w:space="0" w:color="D9D9E3"/>
                <w:bottom w:val="single" w:sz="2" w:space="0" w:color="D9D9E3"/>
                <w:right w:val="single" w:sz="2" w:space="0" w:color="D9D9E3"/>
              </w:divBdr>
              <w:divsChild>
                <w:div w:id="674069176">
                  <w:marLeft w:val="0"/>
                  <w:marRight w:val="0"/>
                  <w:marTop w:val="0"/>
                  <w:marBottom w:val="0"/>
                  <w:divBdr>
                    <w:top w:val="single" w:sz="2" w:space="0" w:color="D9D9E3"/>
                    <w:left w:val="single" w:sz="2" w:space="0" w:color="D9D9E3"/>
                    <w:bottom w:val="single" w:sz="2" w:space="0" w:color="D9D9E3"/>
                    <w:right w:val="single" w:sz="2" w:space="0" w:color="D9D9E3"/>
                  </w:divBdr>
                  <w:divsChild>
                    <w:div w:id="1263101743">
                      <w:marLeft w:val="0"/>
                      <w:marRight w:val="0"/>
                      <w:marTop w:val="0"/>
                      <w:marBottom w:val="0"/>
                      <w:divBdr>
                        <w:top w:val="single" w:sz="2" w:space="0" w:color="D9D9E3"/>
                        <w:left w:val="single" w:sz="2" w:space="0" w:color="D9D9E3"/>
                        <w:bottom w:val="single" w:sz="2" w:space="0" w:color="D9D9E3"/>
                        <w:right w:val="single" w:sz="2" w:space="0" w:color="D9D9E3"/>
                      </w:divBdr>
                      <w:divsChild>
                        <w:div w:id="193350873">
                          <w:marLeft w:val="0"/>
                          <w:marRight w:val="0"/>
                          <w:marTop w:val="0"/>
                          <w:marBottom w:val="0"/>
                          <w:divBdr>
                            <w:top w:val="single" w:sz="2" w:space="0" w:color="auto"/>
                            <w:left w:val="single" w:sz="2" w:space="0" w:color="auto"/>
                            <w:bottom w:val="single" w:sz="6" w:space="0" w:color="auto"/>
                            <w:right w:val="single" w:sz="2" w:space="0" w:color="auto"/>
                          </w:divBdr>
                          <w:divsChild>
                            <w:div w:id="1362514583">
                              <w:marLeft w:val="0"/>
                              <w:marRight w:val="0"/>
                              <w:marTop w:val="100"/>
                              <w:marBottom w:val="100"/>
                              <w:divBdr>
                                <w:top w:val="single" w:sz="2" w:space="0" w:color="D9D9E3"/>
                                <w:left w:val="single" w:sz="2" w:space="0" w:color="D9D9E3"/>
                                <w:bottom w:val="single" w:sz="2" w:space="0" w:color="D9D9E3"/>
                                <w:right w:val="single" w:sz="2" w:space="0" w:color="D9D9E3"/>
                              </w:divBdr>
                              <w:divsChild>
                                <w:div w:id="636765845">
                                  <w:marLeft w:val="0"/>
                                  <w:marRight w:val="0"/>
                                  <w:marTop w:val="0"/>
                                  <w:marBottom w:val="0"/>
                                  <w:divBdr>
                                    <w:top w:val="single" w:sz="2" w:space="0" w:color="D9D9E3"/>
                                    <w:left w:val="single" w:sz="2" w:space="0" w:color="D9D9E3"/>
                                    <w:bottom w:val="single" w:sz="2" w:space="0" w:color="D9D9E3"/>
                                    <w:right w:val="single" w:sz="2" w:space="0" w:color="D9D9E3"/>
                                  </w:divBdr>
                                  <w:divsChild>
                                    <w:div w:id="1192691873">
                                      <w:marLeft w:val="0"/>
                                      <w:marRight w:val="0"/>
                                      <w:marTop w:val="0"/>
                                      <w:marBottom w:val="0"/>
                                      <w:divBdr>
                                        <w:top w:val="single" w:sz="2" w:space="0" w:color="D9D9E3"/>
                                        <w:left w:val="single" w:sz="2" w:space="0" w:color="D9D9E3"/>
                                        <w:bottom w:val="single" w:sz="2" w:space="0" w:color="D9D9E3"/>
                                        <w:right w:val="single" w:sz="2" w:space="0" w:color="D9D9E3"/>
                                      </w:divBdr>
                                      <w:divsChild>
                                        <w:div w:id="828208532">
                                          <w:marLeft w:val="0"/>
                                          <w:marRight w:val="0"/>
                                          <w:marTop w:val="0"/>
                                          <w:marBottom w:val="0"/>
                                          <w:divBdr>
                                            <w:top w:val="single" w:sz="2" w:space="0" w:color="D9D9E3"/>
                                            <w:left w:val="single" w:sz="2" w:space="0" w:color="D9D9E3"/>
                                            <w:bottom w:val="single" w:sz="2" w:space="0" w:color="D9D9E3"/>
                                            <w:right w:val="single" w:sz="2" w:space="0" w:color="D9D9E3"/>
                                          </w:divBdr>
                                          <w:divsChild>
                                            <w:div w:id="1583446182">
                                              <w:marLeft w:val="0"/>
                                              <w:marRight w:val="0"/>
                                              <w:marTop w:val="0"/>
                                              <w:marBottom w:val="0"/>
                                              <w:divBdr>
                                                <w:top w:val="single" w:sz="2" w:space="0" w:color="D9D9E3"/>
                                                <w:left w:val="single" w:sz="2" w:space="0" w:color="D9D9E3"/>
                                                <w:bottom w:val="single" w:sz="2" w:space="0" w:color="D9D9E3"/>
                                                <w:right w:val="single" w:sz="2" w:space="0" w:color="D9D9E3"/>
                                              </w:divBdr>
                                              <w:divsChild>
                                                <w:div w:id="13169551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39077287">
          <w:marLeft w:val="0"/>
          <w:marRight w:val="0"/>
          <w:marTop w:val="0"/>
          <w:marBottom w:val="0"/>
          <w:divBdr>
            <w:top w:val="none" w:sz="0" w:space="0" w:color="auto"/>
            <w:left w:val="none" w:sz="0" w:space="0" w:color="auto"/>
            <w:bottom w:val="none" w:sz="0" w:space="0" w:color="auto"/>
            <w:right w:val="none" w:sz="0" w:space="0" w:color="auto"/>
          </w:divBdr>
        </w:div>
      </w:divsChild>
    </w:div>
    <w:div w:id="712080676">
      <w:bodyDiv w:val="1"/>
      <w:marLeft w:val="0"/>
      <w:marRight w:val="0"/>
      <w:marTop w:val="0"/>
      <w:marBottom w:val="0"/>
      <w:divBdr>
        <w:top w:val="none" w:sz="0" w:space="0" w:color="auto"/>
        <w:left w:val="none" w:sz="0" w:space="0" w:color="auto"/>
        <w:bottom w:val="none" w:sz="0" w:space="0" w:color="auto"/>
        <w:right w:val="none" w:sz="0" w:space="0" w:color="auto"/>
      </w:divBdr>
    </w:div>
    <w:div w:id="1000544208">
      <w:bodyDiv w:val="1"/>
      <w:marLeft w:val="0"/>
      <w:marRight w:val="0"/>
      <w:marTop w:val="0"/>
      <w:marBottom w:val="0"/>
      <w:divBdr>
        <w:top w:val="none" w:sz="0" w:space="0" w:color="auto"/>
        <w:left w:val="none" w:sz="0" w:space="0" w:color="auto"/>
        <w:bottom w:val="none" w:sz="0" w:space="0" w:color="auto"/>
        <w:right w:val="none" w:sz="0" w:space="0" w:color="auto"/>
      </w:divBdr>
    </w:div>
    <w:div w:id="1064764052">
      <w:bodyDiv w:val="1"/>
      <w:marLeft w:val="0"/>
      <w:marRight w:val="0"/>
      <w:marTop w:val="0"/>
      <w:marBottom w:val="0"/>
      <w:divBdr>
        <w:top w:val="none" w:sz="0" w:space="0" w:color="auto"/>
        <w:left w:val="none" w:sz="0" w:space="0" w:color="auto"/>
        <w:bottom w:val="none" w:sz="0" w:space="0" w:color="auto"/>
        <w:right w:val="none" w:sz="0" w:space="0" w:color="auto"/>
      </w:divBdr>
    </w:div>
    <w:div w:id="1244877532">
      <w:bodyDiv w:val="1"/>
      <w:marLeft w:val="0"/>
      <w:marRight w:val="0"/>
      <w:marTop w:val="0"/>
      <w:marBottom w:val="0"/>
      <w:divBdr>
        <w:top w:val="none" w:sz="0" w:space="0" w:color="auto"/>
        <w:left w:val="none" w:sz="0" w:space="0" w:color="auto"/>
        <w:bottom w:val="none" w:sz="0" w:space="0" w:color="auto"/>
        <w:right w:val="none" w:sz="0" w:space="0" w:color="auto"/>
      </w:divBdr>
    </w:div>
    <w:div w:id="1267689724">
      <w:bodyDiv w:val="1"/>
      <w:marLeft w:val="0"/>
      <w:marRight w:val="0"/>
      <w:marTop w:val="0"/>
      <w:marBottom w:val="0"/>
      <w:divBdr>
        <w:top w:val="none" w:sz="0" w:space="0" w:color="auto"/>
        <w:left w:val="none" w:sz="0" w:space="0" w:color="auto"/>
        <w:bottom w:val="none" w:sz="0" w:space="0" w:color="auto"/>
        <w:right w:val="none" w:sz="0" w:space="0" w:color="auto"/>
      </w:divBdr>
    </w:div>
    <w:div w:id="1323922499">
      <w:bodyDiv w:val="1"/>
      <w:marLeft w:val="0"/>
      <w:marRight w:val="0"/>
      <w:marTop w:val="0"/>
      <w:marBottom w:val="0"/>
      <w:divBdr>
        <w:top w:val="none" w:sz="0" w:space="0" w:color="auto"/>
        <w:left w:val="none" w:sz="0" w:space="0" w:color="auto"/>
        <w:bottom w:val="none" w:sz="0" w:space="0" w:color="auto"/>
        <w:right w:val="none" w:sz="0" w:space="0" w:color="auto"/>
      </w:divBdr>
      <w:divsChild>
        <w:div w:id="1308583871">
          <w:marLeft w:val="0"/>
          <w:marRight w:val="0"/>
          <w:marTop w:val="0"/>
          <w:marBottom w:val="0"/>
          <w:divBdr>
            <w:top w:val="single" w:sz="2" w:space="0" w:color="D9D9E3"/>
            <w:left w:val="single" w:sz="2" w:space="0" w:color="D9D9E3"/>
            <w:bottom w:val="single" w:sz="2" w:space="0" w:color="D9D9E3"/>
            <w:right w:val="single" w:sz="2" w:space="0" w:color="D9D9E3"/>
          </w:divBdr>
          <w:divsChild>
            <w:div w:id="1229877198">
              <w:marLeft w:val="0"/>
              <w:marRight w:val="0"/>
              <w:marTop w:val="0"/>
              <w:marBottom w:val="0"/>
              <w:divBdr>
                <w:top w:val="single" w:sz="2" w:space="0" w:color="D9D9E3"/>
                <w:left w:val="single" w:sz="2" w:space="0" w:color="D9D9E3"/>
                <w:bottom w:val="single" w:sz="2" w:space="0" w:color="D9D9E3"/>
                <w:right w:val="single" w:sz="2" w:space="0" w:color="D9D9E3"/>
              </w:divBdr>
              <w:divsChild>
                <w:div w:id="1648827489">
                  <w:marLeft w:val="0"/>
                  <w:marRight w:val="0"/>
                  <w:marTop w:val="0"/>
                  <w:marBottom w:val="0"/>
                  <w:divBdr>
                    <w:top w:val="single" w:sz="2" w:space="0" w:color="D9D9E3"/>
                    <w:left w:val="single" w:sz="2" w:space="0" w:color="D9D9E3"/>
                    <w:bottom w:val="single" w:sz="2" w:space="0" w:color="D9D9E3"/>
                    <w:right w:val="single" w:sz="2" w:space="0" w:color="D9D9E3"/>
                  </w:divBdr>
                  <w:divsChild>
                    <w:div w:id="555968765">
                      <w:marLeft w:val="0"/>
                      <w:marRight w:val="0"/>
                      <w:marTop w:val="0"/>
                      <w:marBottom w:val="0"/>
                      <w:divBdr>
                        <w:top w:val="single" w:sz="2" w:space="0" w:color="D9D9E3"/>
                        <w:left w:val="single" w:sz="2" w:space="0" w:color="D9D9E3"/>
                        <w:bottom w:val="single" w:sz="2" w:space="0" w:color="D9D9E3"/>
                        <w:right w:val="single" w:sz="2" w:space="0" w:color="D9D9E3"/>
                      </w:divBdr>
                      <w:divsChild>
                        <w:div w:id="1373069780">
                          <w:marLeft w:val="0"/>
                          <w:marRight w:val="0"/>
                          <w:marTop w:val="0"/>
                          <w:marBottom w:val="0"/>
                          <w:divBdr>
                            <w:top w:val="single" w:sz="2" w:space="0" w:color="auto"/>
                            <w:left w:val="single" w:sz="2" w:space="0" w:color="auto"/>
                            <w:bottom w:val="single" w:sz="6" w:space="0" w:color="auto"/>
                            <w:right w:val="single" w:sz="2" w:space="0" w:color="auto"/>
                          </w:divBdr>
                          <w:divsChild>
                            <w:div w:id="768820668">
                              <w:marLeft w:val="0"/>
                              <w:marRight w:val="0"/>
                              <w:marTop w:val="100"/>
                              <w:marBottom w:val="100"/>
                              <w:divBdr>
                                <w:top w:val="single" w:sz="2" w:space="0" w:color="D9D9E3"/>
                                <w:left w:val="single" w:sz="2" w:space="0" w:color="D9D9E3"/>
                                <w:bottom w:val="single" w:sz="2" w:space="0" w:color="D9D9E3"/>
                                <w:right w:val="single" w:sz="2" w:space="0" w:color="D9D9E3"/>
                              </w:divBdr>
                              <w:divsChild>
                                <w:div w:id="773784817">
                                  <w:marLeft w:val="0"/>
                                  <w:marRight w:val="0"/>
                                  <w:marTop w:val="0"/>
                                  <w:marBottom w:val="0"/>
                                  <w:divBdr>
                                    <w:top w:val="single" w:sz="2" w:space="0" w:color="D9D9E3"/>
                                    <w:left w:val="single" w:sz="2" w:space="0" w:color="D9D9E3"/>
                                    <w:bottom w:val="single" w:sz="2" w:space="0" w:color="D9D9E3"/>
                                    <w:right w:val="single" w:sz="2" w:space="0" w:color="D9D9E3"/>
                                  </w:divBdr>
                                  <w:divsChild>
                                    <w:div w:id="1802578254">
                                      <w:marLeft w:val="0"/>
                                      <w:marRight w:val="0"/>
                                      <w:marTop w:val="0"/>
                                      <w:marBottom w:val="0"/>
                                      <w:divBdr>
                                        <w:top w:val="single" w:sz="2" w:space="0" w:color="D9D9E3"/>
                                        <w:left w:val="single" w:sz="2" w:space="0" w:color="D9D9E3"/>
                                        <w:bottom w:val="single" w:sz="2" w:space="0" w:color="D9D9E3"/>
                                        <w:right w:val="single" w:sz="2" w:space="0" w:color="D9D9E3"/>
                                      </w:divBdr>
                                      <w:divsChild>
                                        <w:div w:id="1625841103">
                                          <w:marLeft w:val="0"/>
                                          <w:marRight w:val="0"/>
                                          <w:marTop w:val="0"/>
                                          <w:marBottom w:val="0"/>
                                          <w:divBdr>
                                            <w:top w:val="single" w:sz="2" w:space="0" w:color="D9D9E3"/>
                                            <w:left w:val="single" w:sz="2" w:space="0" w:color="D9D9E3"/>
                                            <w:bottom w:val="single" w:sz="2" w:space="0" w:color="D9D9E3"/>
                                            <w:right w:val="single" w:sz="2" w:space="0" w:color="D9D9E3"/>
                                          </w:divBdr>
                                          <w:divsChild>
                                            <w:div w:id="500705465">
                                              <w:marLeft w:val="0"/>
                                              <w:marRight w:val="0"/>
                                              <w:marTop w:val="0"/>
                                              <w:marBottom w:val="0"/>
                                              <w:divBdr>
                                                <w:top w:val="single" w:sz="2" w:space="0" w:color="D9D9E3"/>
                                                <w:left w:val="single" w:sz="2" w:space="0" w:color="D9D9E3"/>
                                                <w:bottom w:val="single" w:sz="2" w:space="0" w:color="D9D9E3"/>
                                                <w:right w:val="single" w:sz="2" w:space="0" w:color="D9D9E3"/>
                                              </w:divBdr>
                                              <w:divsChild>
                                                <w:div w:id="5161151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03590327">
          <w:marLeft w:val="0"/>
          <w:marRight w:val="0"/>
          <w:marTop w:val="0"/>
          <w:marBottom w:val="0"/>
          <w:divBdr>
            <w:top w:val="none" w:sz="0" w:space="0" w:color="auto"/>
            <w:left w:val="none" w:sz="0" w:space="0" w:color="auto"/>
            <w:bottom w:val="none" w:sz="0" w:space="0" w:color="auto"/>
            <w:right w:val="none" w:sz="0" w:space="0" w:color="auto"/>
          </w:divBdr>
        </w:div>
      </w:divsChild>
    </w:div>
    <w:div w:id="1360012496">
      <w:bodyDiv w:val="1"/>
      <w:marLeft w:val="0"/>
      <w:marRight w:val="0"/>
      <w:marTop w:val="0"/>
      <w:marBottom w:val="0"/>
      <w:divBdr>
        <w:top w:val="none" w:sz="0" w:space="0" w:color="auto"/>
        <w:left w:val="none" w:sz="0" w:space="0" w:color="auto"/>
        <w:bottom w:val="none" w:sz="0" w:space="0" w:color="auto"/>
        <w:right w:val="none" w:sz="0" w:space="0" w:color="auto"/>
      </w:divBdr>
    </w:div>
    <w:div w:id="1402020297">
      <w:bodyDiv w:val="1"/>
      <w:marLeft w:val="0"/>
      <w:marRight w:val="0"/>
      <w:marTop w:val="0"/>
      <w:marBottom w:val="0"/>
      <w:divBdr>
        <w:top w:val="none" w:sz="0" w:space="0" w:color="auto"/>
        <w:left w:val="none" w:sz="0" w:space="0" w:color="auto"/>
        <w:bottom w:val="none" w:sz="0" w:space="0" w:color="auto"/>
        <w:right w:val="none" w:sz="0" w:space="0" w:color="auto"/>
      </w:divBdr>
    </w:div>
    <w:div w:id="1475676644">
      <w:bodyDiv w:val="1"/>
      <w:marLeft w:val="0"/>
      <w:marRight w:val="0"/>
      <w:marTop w:val="0"/>
      <w:marBottom w:val="0"/>
      <w:divBdr>
        <w:top w:val="none" w:sz="0" w:space="0" w:color="auto"/>
        <w:left w:val="none" w:sz="0" w:space="0" w:color="auto"/>
        <w:bottom w:val="none" w:sz="0" w:space="0" w:color="auto"/>
        <w:right w:val="none" w:sz="0" w:space="0" w:color="auto"/>
      </w:divBdr>
    </w:div>
    <w:div w:id="1688407745">
      <w:bodyDiv w:val="1"/>
      <w:marLeft w:val="0"/>
      <w:marRight w:val="0"/>
      <w:marTop w:val="0"/>
      <w:marBottom w:val="0"/>
      <w:divBdr>
        <w:top w:val="none" w:sz="0" w:space="0" w:color="auto"/>
        <w:left w:val="none" w:sz="0" w:space="0" w:color="auto"/>
        <w:bottom w:val="none" w:sz="0" w:space="0" w:color="auto"/>
        <w:right w:val="none" w:sz="0" w:space="0" w:color="auto"/>
      </w:divBdr>
    </w:div>
    <w:div w:id="1738744634">
      <w:bodyDiv w:val="1"/>
      <w:marLeft w:val="0"/>
      <w:marRight w:val="0"/>
      <w:marTop w:val="0"/>
      <w:marBottom w:val="0"/>
      <w:divBdr>
        <w:top w:val="none" w:sz="0" w:space="0" w:color="auto"/>
        <w:left w:val="none" w:sz="0" w:space="0" w:color="auto"/>
        <w:bottom w:val="none" w:sz="0" w:space="0" w:color="auto"/>
        <w:right w:val="none" w:sz="0" w:space="0" w:color="auto"/>
      </w:divBdr>
    </w:div>
    <w:div w:id="1806586725">
      <w:bodyDiv w:val="1"/>
      <w:marLeft w:val="0"/>
      <w:marRight w:val="0"/>
      <w:marTop w:val="0"/>
      <w:marBottom w:val="0"/>
      <w:divBdr>
        <w:top w:val="none" w:sz="0" w:space="0" w:color="auto"/>
        <w:left w:val="none" w:sz="0" w:space="0" w:color="auto"/>
        <w:bottom w:val="none" w:sz="0" w:space="0" w:color="auto"/>
        <w:right w:val="none" w:sz="0" w:space="0" w:color="auto"/>
      </w:divBdr>
    </w:div>
    <w:div w:id="213740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image" Target="media/image2.png"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MacIntyre</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May</dc:creator>
  <cp:keywords/>
  <dc:description/>
  <cp:lastModifiedBy>Greg Duffield</cp:lastModifiedBy>
  <cp:revision>2</cp:revision>
  <dcterms:created xsi:type="dcterms:W3CDTF">2024-03-22T10:43:00Z</dcterms:created>
  <dcterms:modified xsi:type="dcterms:W3CDTF">2024-03-22T10:43:00Z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0x010100B259F1AE568C3C4D9E1D39950281C0A3</vt:lpwstr>
  </property>
</Properties>
</file>