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014" w:rsidRPr="00290A49" w:rsidRDefault="00277014" w:rsidP="00277014">
      <w:pPr>
        <w:pStyle w:val="Heading3"/>
        <w:rPr>
          <w:sz w:val="28"/>
        </w:rPr>
      </w:pPr>
      <w:bookmarkStart w:id="0" w:name="_GoBack"/>
      <w:bookmarkEnd w:id="0"/>
    </w:p>
    <w:p w:rsidR="00277014" w:rsidRDefault="00277014" w:rsidP="00E876C8">
      <w:pPr>
        <w:pStyle w:val="Heading3"/>
        <w:ind w:left="1988" w:hanging="1988"/>
        <w:rPr>
          <w:sz w:val="28"/>
        </w:rPr>
      </w:pPr>
      <w:r w:rsidRPr="00290A49">
        <w:rPr>
          <w:sz w:val="28"/>
        </w:rPr>
        <w:t>Job title:</w:t>
      </w:r>
      <w:r w:rsidR="0033358C">
        <w:rPr>
          <w:sz w:val="28"/>
        </w:rPr>
        <w:t xml:space="preserve"> </w:t>
      </w:r>
      <w:r w:rsidR="00FF5FAD">
        <w:rPr>
          <w:sz w:val="28"/>
        </w:rPr>
        <w:tab/>
      </w:r>
      <w:r w:rsidR="00FA61A0">
        <w:rPr>
          <w:sz w:val="28"/>
        </w:rPr>
        <w:t>Occupational T</w:t>
      </w:r>
      <w:r w:rsidR="009D2D84">
        <w:rPr>
          <w:sz w:val="28"/>
        </w:rPr>
        <w:t>herapist</w:t>
      </w:r>
      <w:r w:rsidR="00F532A3">
        <w:rPr>
          <w:sz w:val="28"/>
        </w:rPr>
        <w:t xml:space="preserve"> (Developmental </w:t>
      </w:r>
      <w:r w:rsidR="00E876C8">
        <w:rPr>
          <w:sz w:val="28"/>
        </w:rPr>
        <w:t>role)</w:t>
      </w:r>
    </w:p>
    <w:p w:rsidR="0033358C" w:rsidRDefault="0033358C" w:rsidP="00277014">
      <w:pPr>
        <w:pStyle w:val="Heading3"/>
        <w:rPr>
          <w:sz w:val="28"/>
        </w:rPr>
      </w:pPr>
    </w:p>
    <w:p w:rsidR="00277014" w:rsidRPr="00290A49" w:rsidRDefault="00277014" w:rsidP="00277014">
      <w:pPr>
        <w:pStyle w:val="Heading3"/>
        <w:rPr>
          <w:sz w:val="28"/>
        </w:rPr>
      </w:pPr>
      <w:r w:rsidRPr="00290A49">
        <w:rPr>
          <w:sz w:val="28"/>
        </w:rPr>
        <w:t>Directorate:</w:t>
      </w:r>
      <w:r w:rsidR="0033358C">
        <w:rPr>
          <w:sz w:val="28"/>
        </w:rPr>
        <w:t xml:space="preserve"> </w:t>
      </w:r>
      <w:r w:rsidR="0033358C">
        <w:rPr>
          <w:sz w:val="28"/>
        </w:rPr>
        <w:tab/>
      </w:r>
      <w:r w:rsidR="0033358C" w:rsidRPr="0033358C">
        <w:rPr>
          <w:sz w:val="28"/>
        </w:rPr>
        <w:t>Operations</w:t>
      </w:r>
    </w:p>
    <w:p w:rsidR="0033358C" w:rsidRDefault="0033358C" w:rsidP="0033358C">
      <w:pPr>
        <w:pStyle w:val="Heading3"/>
        <w:rPr>
          <w:sz w:val="28"/>
        </w:rPr>
      </w:pPr>
    </w:p>
    <w:p w:rsidR="0033358C" w:rsidRPr="0033358C" w:rsidRDefault="00277014" w:rsidP="0033358C">
      <w:pPr>
        <w:pStyle w:val="Heading3"/>
        <w:rPr>
          <w:sz w:val="28"/>
        </w:rPr>
      </w:pPr>
      <w:r w:rsidRPr="00290A49">
        <w:rPr>
          <w:sz w:val="28"/>
        </w:rPr>
        <w:t>Reports to:</w:t>
      </w:r>
      <w:r w:rsidR="0033358C">
        <w:rPr>
          <w:sz w:val="28"/>
        </w:rPr>
        <w:t xml:space="preserve"> </w:t>
      </w:r>
      <w:r w:rsidR="0033358C">
        <w:rPr>
          <w:sz w:val="28"/>
        </w:rPr>
        <w:tab/>
      </w:r>
      <w:r w:rsidR="00FA61A0">
        <w:rPr>
          <w:sz w:val="28"/>
        </w:rPr>
        <w:t>Lead</w:t>
      </w:r>
      <w:r w:rsidR="00A758F8">
        <w:rPr>
          <w:sz w:val="28"/>
        </w:rPr>
        <w:t xml:space="preserve"> </w:t>
      </w:r>
      <w:r w:rsidR="00FA61A0">
        <w:rPr>
          <w:sz w:val="28"/>
        </w:rPr>
        <w:t>Occupational T</w:t>
      </w:r>
      <w:r w:rsidR="009D2D84">
        <w:rPr>
          <w:sz w:val="28"/>
        </w:rPr>
        <w:t>herap</w:t>
      </w:r>
      <w:r w:rsidR="00FA61A0">
        <w:rPr>
          <w:sz w:val="28"/>
        </w:rPr>
        <w:t>ist</w:t>
      </w:r>
    </w:p>
    <w:p w:rsidR="0033358C" w:rsidRPr="0033358C" w:rsidRDefault="0033358C" w:rsidP="0033358C">
      <w:pPr>
        <w:pStyle w:val="Heading3"/>
        <w:rPr>
          <w:sz w:val="28"/>
        </w:rPr>
      </w:pPr>
      <w:r w:rsidRPr="0033358C">
        <w:rPr>
          <w:sz w:val="28"/>
        </w:rPr>
        <w:tab/>
      </w:r>
      <w:r w:rsidRPr="0033358C">
        <w:rPr>
          <w:sz w:val="28"/>
        </w:rPr>
        <w:tab/>
      </w:r>
      <w:r w:rsidRPr="0033358C">
        <w:rPr>
          <w:sz w:val="28"/>
        </w:rPr>
        <w:tab/>
      </w:r>
      <w:r w:rsidRPr="0033358C">
        <w:rPr>
          <w:sz w:val="28"/>
        </w:rPr>
        <w:tab/>
        <w:t xml:space="preserve">     </w:t>
      </w:r>
      <w:r>
        <w:rPr>
          <w:sz w:val="28"/>
        </w:rPr>
        <w:t xml:space="preserve"> </w:t>
      </w:r>
      <w:r>
        <w:rPr>
          <w:sz w:val="28"/>
        </w:rPr>
        <w:tab/>
      </w:r>
      <w:r>
        <w:rPr>
          <w:sz w:val="28"/>
        </w:rPr>
        <w:tab/>
      </w:r>
      <w:r w:rsidR="006E2E2A">
        <w:rPr>
          <w:sz w:val="28"/>
        </w:rPr>
        <w:t>Shaftesbury</w:t>
      </w:r>
      <w:r w:rsidR="00C21E70">
        <w:rPr>
          <w:sz w:val="28"/>
        </w:rPr>
        <w:t xml:space="preserve"> </w:t>
      </w:r>
      <w:proofErr w:type="spellStart"/>
      <w:r w:rsidR="00C21E70">
        <w:rPr>
          <w:sz w:val="28"/>
        </w:rPr>
        <w:t>Icanho</w:t>
      </w:r>
      <w:proofErr w:type="spellEnd"/>
    </w:p>
    <w:p w:rsidR="0033358C" w:rsidRDefault="0033358C" w:rsidP="00277014">
      <w:pPr>
        <w:pStyle w:val="Heading3"/>
        <w:rPr>
          <w:sz w:val="28"/>
        </w:rPr>
      </w:pPr>
    </w:p>
    <w:p w:rsidR="008D7AF8" w:rsidRPr="008D7AF8" w:rsidRDefault="00277014" w:rsidP="001D6C36">
      <w:pPr>
        <w:pStyle w:val="Heading3"/>
      </w:pPr>
      <w:r w:rsidRPr="00290A49">
        <w:rPr>
          <w:sz w:val="28"/>
        </w:rPr>
        <w:t>Supervises</w:t>
      </w:r>
      <w:r w:rsidR="0033358C">
        <w:rPr>
          <w:sz w:val="28"/>
        </w:rPr>
        <w:t>:</w:t>
      </w:r>
      <w:r w:rsidR="0033358C" w:rsidRPr="0033358C">
        <w:rPr>
          <w:sz w:val="28"/>
        </w:rPr>
        <w:t xml:space="preserve">  </w:t>
      </w:r>
      <w:r w:rsidR="008D7AF8">
        <w:tab/>
        <w:t>Rehabilitation Assistants</w:t>
      </w:r>
      <w:r w:rsidR="001D6C36">
        <w:t xml:space="preserve"> &amp; </w:t>
      </w:r>
      <w:r w:rsidR="008D7AF8">
        <w:t>Students</w:t>
      </w:r>
    </w:p>
    <w:p w:rsidR="0033358C" w:rsidRPr="0033358C" w:rsidRDefault="0033358C" w:rsidP="0033358C">
      <w:pPr>
        <w:pStyle w:val="Heading3"/>
        <w:rPr>
          <w:sz w:val="28"/>
        </w:rPr>
      </w:pPr>
      <w:r w:rsidRPr="0033358C">
        <w:rPr>
          <w:sz w:val="28"/>
        </w:rPr>
        <w:tab/>
      </w:r>
      <w:r w:rsidRPr="0033358C">
        <w:rPr>
          <w:sz w:val="28"/>
        </w:rPr>
        <w:tab/>
      </w:r>
      <w:r w:rsidRPr="0033358C">
        <w:rPr>
          <w:sz w:val="28"/>
        </w:rPr>
        <w:tab/>
      </w:r>
      <w:r w:rsidRPr="0033358C">
        <w:rPr>
          <w:sz w:val="28"/>
        </w:rPr>
        <w:tab/>
        <w:t xml:space="preserve">     </w:t>
      </w:r>
      <w:r>
        <w:rPr>
          <w:sz w:val="28"/>
        </w:rPr>
        <w:t xml:space="preserve">    </w:t>
      </w:r>
      <w:r w:rsidRPr="0033358C">
        <w:rPr>
          <w:sz w:val="28"/>
        </w:rPr>
        <w:t xml:space="preserve"> </w:t>
      </w:r>
    </w:p>
    <w:p w:rsidR="00277014" w:rsidRPr="00290A49" w:rsidRDefault="00277014" w:rsidP="00277014">
      <w:pPr>
        <w:pStyle w:val="Heading3"/>
        <w:rPr>
          <w:sz w:val="28"/>
        </w:rPr>
      </w:pPr>
    </w:p>
    <w:p w:rsidR="00566068" w:rsidRDefault="00277014" w:rsidP="00F532A3">
      <w:pPr>
        <w:pStyle w:val="Heading3"/>
        <w:rPr>
          <w:sz w:val="28"/>
        </w:rPr>
      </w:pPr>
      <w:r w:rsidRPr="00290A49">
        <w:rPr>
          <w:sz w:val="28"/>
        </w:rPr>
        <w:t>Budget:</w:t>
      </w:r>
      <w:r w:rsidR="0033358C">
        <w:rPr>
          <w:sz w:val="28"/>
        </w:rPr>
        <w:t xml:space="preserve"> </w:t>
      </w:r>
      <w:r w:rsidR="0033358C">
        <w:rPr>
          <w:sz w:val="28"/>
        </w:rPr>
        <w:tab/>
      </w:r>
      <w:r w:rsidR="0033358C">
        <w:rPr>
          <w:sz w:val="28"/>
        </w:rPr>
        <w:tab/>
      </w:r>
      <w:r w:rsidR="0033358C">
        <w:rPr>
          <w:sz w:val="28"/>
        </w:rPr>
        <w:tab/>
      </w:r>
    </w:p>
    <w:p w:rsidR="00F532A3" w:rsidRPr="00F532A3" w:rsidRDefault="00F532A3" w:rsidP="00F532A3"/>
    <w:p w:rsidR="00277014" w:rsidRDefault="00277014" w:rsidP="00277014">
      <w:pPr>
        <w:pStyle w:val="Heading3"/>
        <w:rPr>
          <w:sz w:val="28"/>
        </w:rPr>
      </w:pPr>
      <w:r w:rsidRPr="00290A49">
        <w:rPr>
          <w:sz w:val="28"/>
        </w:rPr>
        <w:t>Grade:</w:t>
      </w:r>
      <w:r w:rsidR="0033358C">
        <w:rPr>
          <w:sz w:val="28"/>
        </w:rPr>
        <w:tab/>
      </w:r>
      <w:r w:rsidR="0033358C">
        <w:rPr>
          <w:sz w:val="28"/>
        </w:rPr>
        <w:tab/>
      </w:r>
      <w:r w:rsidR="0033358C">
        <w:rPr>
          <w:sz w:val="28"/>
        </w:rPr>
        <w:tab/>
      </w:r>
      <w:r w:rsidR="0033358C">
        <w:rPr>
          <w:sz w:val="28"/>
        </w:rPr>
        <w:tab/>
      </w:r>
    </w:p>
    <w:p w:rsidR="0033358C" w:rsidRDefault="0033358C" w:rsidP="0033358C"/>
    <w:p w:rsidR="003E54ED" w:rsidRPr="0033358C" w:rsidRDefault="003E54ED" w:rsidP="0033358C"/>
    <w:p w:rsidR="00277014" w:rsidRDefault="00277014" w:rsidP="00277014">
      <w:pPr>
        <w:pStyle w:val="Heading3"/>
        <w:rPr>
          <w:sz w:val="28"/>
        </w:rPr>
      </w:pPr>
      <w:r w:rsidRPr="00290A49">
        <w:rPr>
          <w:sz w:val="28"/>
        </w:rPr>
        <w:t>Purpose of the job:</w:t>
      </w:r>
    </w:p>
    <w:tbl>
      <w:tblPr>
        <w:tblW w:w="9498" w:type="dxa"/>
        <w:tblLook w:val="04A0" w:firstRow="1" w:lastRow="0" w:firstColumn="1" w:lastColumn="0" w:noHBand="0" w:noVBand="1"/>
      </w:tblPr>
      <w:tblGrid>
        <w:gridCol w:w="9498"/>
      </w:tblGrid>
      <w:tr w:rsidR="007E3296" w:rsidRPr="003543E4" w:rsidTr="006E2E2A">
        <w:trPr>
          <w:trHeight w:val="324"/>
        </w:trPr>
        <w:tc>
          <w:tcPr>
            <w:tcW w:w="9498" w:type="dxa"/>
          </w:tcPr>
          <w:p w:rsidR="007E3296" w:rsidRPr="003543E4" w:rsidRDefault="007E3296" w:rsidP="00240E88">
            <w:pPr>
              <w:rPr>
                <w:rFonts w:cs="Arial"/>
                <w:b/>
              </w:rPr>
            </w:pPr>
          </w:p>
        </w:tc>
      </w:tr>
      <w:tr w:rsidR="007E3296" w:rsidRPr="008B2C2D" w:rsidTr="006E2E2A">
        <w:tc>
          <w:tcPr>
            <w:tcW w:w="9498" w:type="dxa"/>
          </w:tcPr>
          <w:p w:rsidR="00E876C8" w:rsidRDefault="007E3296" w:rsidP="007E3296">
            <w:pPr>
              <w:pStyle w:val="ListParagraph"/>
              <w:numPr>
                <w:ilvl w:val="0"/>
                <w:numId w:val="14"/>
              </w:numPr>
              <w:spacing w:after="0" w:line="240" w:lineRule="auto"/>
              <w:rPr>
                <w:rFonts w:cs="Arial"/>
                <w:sz w:val="22"/>
                <w:szCs w:val="22"/>
              </w:rPr>
            </w:pPr>
            <w:r w:rsidRPr="007E3296">
              <w:rPr>
                <w:rFonts w:cs="Arial"/>
                <w:sz w:val="22"/>
                <w:szCs w:val="22"/>
              </w:rPr>
              <w:t xml:space="preserve">To provide specialist </w:t>
            </w:r>
            <w:r w:rsidR="00C93549">
              <w:rPr>
                <w:rFonts w:cs="Arial"/>
                <w:sz w:val="22"/>
                <w:szCs w:val="22"/>
              </w:rPr>
              <w:t xml:space="preserve">occupational therapy [OT] </w:t>
            </w:r>
            <w:r w:rsidRPr="007E3296">
              <w:rPr>
                <w:rFonts w:cs="Arial"/>
                <w:sz w:val="22"/>
                <w:szCs w:val="22"/>
              </w:rPr>
              <w:t xml:space="preserve">assessment and interventions for rehabilitation of clients </w:t>
            </w:r>
            <w:r w:rsidR="00E876C8">
              <w:rPr>
                <w:rFonts w:cs="Arial"/>
                <w:sz w:val="22"/>
                <w:szCs w:val="22"/>
              </w:rPr>
              <w:t xml:space="preserve">following </w:t>
            </w:r>
            <w:r w:rsidRPr="007E3296">
              <w:rPr>
                <w:rFonts w:cs="Arial"/>
                <w:sz w:val="22"/>
                <w:szCs w:val="22"/>
              </w:rPr>
              <w:t xml:space="preserve">Acquired Brain Injury at </w:t>
            </w:r>
            <w:r w:rsidR="00E876C8">
              <w:rPr>
                <w:rFonts w:cs="Arial"/>
                <w:sz w:val="22"/>
                <w:szCs w:val="22"/>
              </w:rPr>
              <w:t>Shaftesbury</w:t>
            </w:r>
            <w:r w:rsidRPr="007E3296">
              <w:rPr>
                <w:rFonts w:cs="Arial"/>
                <w:sz w:val="22"/>
                <w:szCs w:val="22"/>
              </w:rPr>
              <w:t xml:space="preserve"> </w:t>
            </w:r>
            <w:proofErr w:type="spellStart"/>
            <w:r w:rsidRPr="007E3296">
              <w:rPr>
                <w:rFonts w:cs="Arial"/>
                <w:sz w:val="22"/>
                <w:szCs w:val="22"/>
              </w:rPr>
              <w:t>Icanho</w:t>
            </w:r>
            <w:proofErr w:type="spellEnd"/>
            <w:r w:rsidRPr="007E3296">
              <w:rPr>
                <w:rFonts w:cs="Arial"/>
                <w:sz w:val="22"/>
                <w:szCs w:val="22"/>
              </w:rPr>
              <w:t>, Stowmarket, and at the Bungay satellite service as required</w:t>
            </w:r>
            <w:r w:rsidR="00782BE5">
              <w:rPr>
                <w:rFonts w:cs="Arial"/>
                <w:sz w:val="22"/>
                <w:szCs w:val="22"/>
              </w:rPr>
              <w:t xml:space="preserve"> under supervision</w:t>
            </w:r>
            <w:r w:rsidR="00E876C8">
              <w:rPr>
                <w:rFonts w:cs="Arial"/>
                <w:sz w:val="22"/>
                <w:szCs w:val="22"/>
              </w:rPr>
              <w:t>.</w:t>
            </w:r>
          </w:p>
          <w:p w:rsidR="007E3296" w:rsidRPr="007E3296" w:rsidRDefault="00E876C8" w:rsidP="007E3296">
            <w:pPr>
              <w:pStyle w:val="ListParagraph"/>
              <w:numPr>
                <w:ilvl w:val="0"/>
                <w:numId w:val="14"/>
              </w:numPr>
              <w:spacing w:after="0" w:line="240" w:lineRule="auto"/>
              <w:rPr>
                <w:rFonts w:cs="Arial"/>
                <w:sz w:val="22"/>
                <w:szCs w:val="22"/>
              </w:rPr>
            </w:pPr>
            <w:r>
              <w:rPr>
                <w:rFonts w:cs="Arial"/>
                <w:sz w:val="22"/>
                <w:szCs w:val="22"/>
              </w:rPr>
              <w:t>To liaise with employers supporting clients with v</w:t>
            </w:r>
            <w:r w:rsidR="00C93549">
              <w:rPr>
                <w:rFonts w:cs="Arial"/>
                <w:sz w:val="22"/>
                <w:szCs w:val="22"/>
              </w:rPr>
              <w:t>ocational rehabilitation</w:t>
            </w:r>
            <w:r w:rsidR="007E3296" w:rsidRPr="007E3296">
              <w:rPr>
                <w:rFonts w:cs="Arial"/>
                <w:sz w:val="22"/>
                <w:szCs w:val="22"/>
              </w:rPr>
              <w:t>.</w:t>
            </w:r>
          </w:p>
          <w:p w:rsidR="007E3296" w:rsidRPr="007E3296" w:rsidRDefault="007E3296" w:rsidP="007E3296">
            <w:pPr>
              <w:pStyle w:val="ListParagraph"/>
              <w:numPr>
                <w:ilvl w:val="0"/>
                <w:numId w:val="14"/>
              </w:numPr>
              <w:spacing w:after="0" w:line="240" w:lineRule="auto"/>
              <w:rPr>
                <w:rFonts w:cs="Arial"/>
                <w:sz w:val="22"/>
                <w:szCs w:val="22"/>
              </w:rPr>
            </w:pPr>
            <w:r w:rsidRPr="007E3296">
              <w:rPr>
                <w:rFonts w:cs="Arial"/>
                <w:sz w:val="22"/>
                <w:szCs w:val="22"/>
              </w:rPr>
              <w:t xml:space="preserve">To </w:t>
            </w:r>
            <w:r w:rsidR="004A39AD">
              <w:rPr>
                <w:rFonts w:cs="Arial"/>
                <w:sz w:val="22"/>
                <w:szCs w:val="22"/>
              </w:rPr>
              <w:t xml:space="preserve">work with </w:t>
            </w:r>
            <w:r w:rsidRPr="007E3296">
              <w:rPr>
                <w:rFonts w:cs="Arial"/>
                <w:sz w:val="22"/>
                <w:szCs w:val="22"/>
              </w:rPr>
              <w:t>carers/families as appropriate</w:t>
            </w:r>
          </w:p>
          <w:p w:rsidR="007E3296" w:rsidRPr="007E3296" w:rsidRDefault="007E3296" w:rsidP="007E3296">
            <w:pPr>
              <w:pStyle w:val="BodyText"/>
              <w:numPr>
                <w:ilvl w:val="0"/>
                <w:numId w:val="14"/>
              </w:numPr>
              <w:jc w:val="both"/>
              <w:rPr>
                <w:rFonts w:cs="Arial"/>
                <w:sz w:val="22"/>
                <w:szCs w:val="22"/>
              </w:rPr>
            </w:pPr>
            <w:r w:rsidRPr="007E3296">
              <w:rPr>
                <w:rFonts w:ascii="Arial" w:hAnsi="Arial" w:cs="Arial"/>
                <w:sz w:val="22"/>
                <w:szCs w:val="22"/>
              </w:rPr>
              <w:t xml:space="preserve">To </w:t>
            </w:r>
            <w:r w:rsidR="00E876C8">
              <w:rPr>
                <w:rFonts w:ascii="Arial" w:hAnsi="Arial" w:cs="Arial"/>
                <w:sz w:val="22"/>
                <w:szCs w:val="22"/>
              </w:rPr>
              <w:t xml:space="preserve">contribute </w:t>
            </w:r>
            <w:r w:rsidR="00782BE5">
              <w:rPr>
                <w:rFonts w:ascii="Arial" w:hAnsi="Arial" w:cs="Arial"/>
                <w:sz w:val="22"/>
                <w:szCs w:val="22"/>
              </w:rPr>
              <w:t>to</w:t>
            </w:r>
            <w:r w:rsidR="00E876C8">
              <w:rPr>
                <w:rFonts w:ascii="Arial" w:hAnsi="Arial" w:cs="Arial"/>
                <w:sz w:val="22"/>
                <w:szCs w:val="22"/>
              </w:rPr>
              <w:t xml:space="preserve"> th</w:t>
            </w:r>
            <w:r w:rsidRPr="007E3296">
              <w:rPr>
                <w:rFonts w:ascii="Arial" w:hAnsi="Arial" w:cs="Arial"/>
                <w:sz w:val="22"/>
                <w:szCs w:val="22"/>
              </w:rPr>
              <w:t>e evaluation, development and integration of evidence</w:t>
            </w:r>
            <w:r w:rsidR="006E2E2A">
              <w:rPr>
                <w:rFonts w:ascii="Arial" w:hAnsi="Arial" w:cs="Arial"/>
                <w:sz w:val="22"/>
                <w:szCs w:val="22"/>
              </w:rPr>
              <w:t>-</w:t>
            </w:r>
            <w:r w:rsidRPr="007E3296">
              <w:rPr>
                <w:rFonts w:ascii="Arial" w:hAnsi="Arial" w:cs="Arial"/>
                <w:sz w:val="22"/>
                <w:szCs w:val="22"/>
              </w:rPr>
              <w:t>based practice [including rel</w:t>
            </w:r>
            <w:r w:rsidR="00C93549">
              <w:rPr>
                <w:rFonts w:ascii="Arial" w:hAnsi="Arial" w:cs="Arial"/>
                <w:sz w:val="22"/>
                <w:szCs w:val="22"/>
              </w:rPr>
              <w:t>evant technology] within the OT</w:t>
            </w:r>
            <w:r w:rsidRPr="007E3296">
              <w:rPr>
                <w:rFonts w:ascii="Arial" w:hAnsi="Arial" w:cs="Arial"/>
                <w:sz w:val="22"/>
                <w:szCs w:val="22"/>
              </w:rPr>
              <w:t xml:space="preserve"> department and wider </w:t>
            </w:r>
            <w:r w:rsidR="00782BE5">
              <w:rPr>
                <w:rFonts w:ascii="Arial" w:hAnsi="Arial" w:cs="Arial"/>
                <w:sz w:val="22"/>
                <w:szCs w:val="22"/>
              </w:rPr>
              <w:t>S</w:t>
            </w:r>
            <w:r w:rsidRPr="007E3296">
              <w:rPr>
                <w:rFonts w:ascii="Arial" w:hAnsi="Arial" w:cs="Arial"/>
                <w:sz w:val="22"/>
                <w:szCs w:val="22"/>
              </w:rPr>
              <w:t>ervice</w:t>
            </w:r>
          </w:p>
          <w:p w:rsidR="007E3296" w:rsidRPr="007E3296" w:rsidRDefault="007E3296" w:rsidP="007E3296">
            <w:pPr>
              <w:pStyle w:val="ListParagraph"/>
              <w:numPr>
                <w:ilvl w:val="0"/>
                <w:numId w:val="14"/>
              </w:numPr>
              <w:spacing w:after="0" w:line="240" w:lineRule="auto"/>
              <w:rPr>
                <w:rFonts w:cs="Arial"/>
                <w:sz w:val="22"/>
                <w:szCs w:val="22"/>
              </w:rPr>
            </w:pPr>
            <w:r w:rsidRPr="007E3296">
              <w:rPr>
                <w:rFonts w:cs="Arial"/>
                <w:sz w:val="22"/>
                <w:szCs w:val="22"/>
              </w:rPr>
              <w:t xml:space="preserve">To </w:t>
            </w:r>
            <w:r w:rsidR="00E876C8">
              <w:rPr>
                <w:rFonts w:cs="Arial"/>
                <w:sz w:val="22"/>
                <w:szCs w:val="22"/>
              </w:rPr>
              <w:t xml:space="preserve">participate </w:t>
            </w:r>
            <w:r w:rsidR="006E2E2A">
              <w:rPr>
                <w:rFonts w:cs="Arial"/>
                <w:sz w:val="22"/>
                <w:szCs w:val="22"/>
              </w:rPr>
              <w:t>with colleagues in</w:t>
            </w:r>
            <w:r w:rsidR="00E876C8">
              <w:rPr>
                <w:rFonts w:cs="Arial"/>
                <w:sz w:val="22"/>
                <w:szCs w:val="22"/>
              </w:rPr>
              <w:t xml:space="preserve"> the Occupational Therapy department in providing </w:t>
            </w:r>
            <w:r w:rsidR="006E2E2A">
              <w:rPr>
                <w:rFonts w:cs="Arial"/>
                <w:sz w:val="22"/>
                <w:szCs w:val="22"/>
              </w:rPr>
              <w:t xml:space="preserve">a </w:t>
            </w:r>
            <w:r w:rsidRPr="007E3296">
              <w:rPr>
                <w:rFonts w:cs="Arial"/>
                <w:sz w:val="22"/>
                <w:szCs w:val="22"/>
              </w:rPr>
              <w:t xml:space="preserve">specialist resource in respect of ABI services to the interdisciplinary team within </w:t>
            </w:r>
            <w:r w:rsidR="006E2E2A">
              <w:rPr>
                <w:rFonts w:cs="Arial"/>
                <w:sz w:val="22"/>
                <w:szCs w:val="22"/>
              </w:rPr>
              <w:t>Shaftesbury</w:t>
            </w:r>
            <w:r w:rsidRPr="007E3296">
              <w:rPr>
                <w:rFonts w:cs="Arial"/>
                <w:sz w:val="22"/>
                <w:szCs w:val="22"/>
              </w:rPr>
              <w:t xml:space="preserve"> </w:t>
            </w:r>
            <w:proofErr w:type="spellStart"/>
            <w:r w:rsidRPr="007E3296">
              <w:rPr>
                <w:rFonts w:cs="Arial"/>
                <w:sz w:val="22"/>
                <w:szCs w:val="22"/>
              </w:rPr>
              <w:t>Icanho</w:t>
            </w:r>
            <w:proofErr w:type="spellEnd"/>
            <w:r w:rsidRPr="007E3296">
              <w:rPr>
                <w:rFonts w:cs="Arial"/>
                <w:sz w:val="22"/>
                <w:szCs w:val="22"/>
              </w:rPr>
              <w:t xml:space="preserve"> and to the wider professional community as required.</w:t>
            </w:r>
          </w:p>
          <w:p w:rsidR="00C93549" w:rsidRPr="00C93549" w:rsidRDefault="007E3296" w:rsidP="00C93549">
            <w:pPr>
              <w:pStyle w:val="BodyText"/>
              <w:numPr>
                <w:ilvl w:val="0"/>
                <w:numId w:val="14"/>
              </w:numPr>
              <w:jc w:val="both"/>
              <w:rPr>
                <w:rFonts w:ascii="Arial" w:hAnsi="Arial" w:cs="Arial"/>
                <w:sz w:val="22"/>
                <w:szCs w:val="22"/>
              </w:rPr>
            </w:pPr>
            <w:r w:rsidRPr="007E3296">
              <w:rPr>
                <w:rFonts w:ascii="Arial" w:hAnsi="Arial" w:cs="Arial"/>
                <w:sz w:val="22"/>
                <w:szCs w:val="22"/>
              </w:rPr>
              <w:t>To contribute to the overall direction and development of the department and interdisciplinary team/service</w:t>
            </w:r>
          </w:p>
          <w:p w:rsidR="007E3296" w:rsidRPr="008B2C2D" w:rsidRDefault="007E3296" w:rsidP="007E3296">
            <w:pPr>
              <w:pStyle w:val="ListParagraph"/>
              <w:spacing w:after="0" w:line="240" w:lineRule="auto"/>
              <w:ind w:left="360"/>
              <w:rPr>
                <w:rFonts w:cs="Arial"/>
              </w:rPr>
            </w:pPr>
          </w:p>
        </w:tc>
      </w:tr>
    </w:tbl>
    <w:p w:rsidR="00003734" w:rsidRDefault="00003734">
      <w:r>
        <w:br w:type="page"/>
      </w:r>
    </w:p>
    <w:tbl>
      <w:tblPr>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277014" w:rsidRPr="003543E4" w:rsidTr="006E2E2A">
        <w:tc>
          <w:tcPr>
            <w:tcW w:w="9498" w:type="dxa"/>
            <w:tcBorders>
              <w:top w:val="nil"/>
              <w:left w:val="nil"/>
              <w:bottom w:val="nil"/>
              <w:right w:val="nil"/>
            </w:tcBorders>
          </w:tcPr>
          <w:p w:rsidR="00C21E70" w:rsidRDefault="00C21E70" w:rsidP="00277014">
            <w:pPr>
              <w:pStyle w:val="Heading3"/>
              <w:rPr>
                <w:rFonts w:cs="Arial"/>
                <w:sz w:val="22"/>
                <w:szCs w:val="22"/>
              </w:rPr>
            </w:pPr>
            <w:r>
              <w:rPr>
                <w:rFonts w:cs="Arial"/>
                <w:sz w:val="22"/>
                <w:szCs w:val="22"/>
              </w:rPr>
              <w:lastRenderedPageBreak/>
              <w:t xml:space="preserve"> </w:t>
            </w:r>
          </w:p>
          <w:p w:rsidR="00277014" w:rsidRDefault="00277014" w:rsidP="00277014">
            <w:pPr>
              <w:pStyle w:val="Heading3"/>
              <w:rPr>
                <w:sz w:val="28"/>
                <w:szCs w:val="28"/>
              </w:rPr>
            </w:pPr>
            <w:r w:rsidRPr="0033358C">
              <w:rPr>
                <w:sz w:val="28"/>
                <w:szCs w:val="28"/>
              </w:rPr>
              <w:t>Main duties</w:t>
            </w:r>
            <w:r w:rsidR="0033358C">
              <w:rPr>
                <w:sz w:val="28"/>
                <w:szCs w:val="2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3"/>
            </w:tblGrid>
            <w:tr w:rsidR="007E3296" w:rsidRPr="000B56B6" w:rsidTr="00240E88">
              <w:tc>
                <w:tcPr>
                  <w:tcW w:w="9243" w:type="dxa"/>
                  <w:tcBorders>
                    <w:top w:val="nil"/>
                    <w:left w:val="nil"/>
                    <w:bottom w:val="nil"/>
                    <w:right w:val="nil"/>
                  </w:tcBorders>
                </w:tcPr>
                <w:p w:rsidR="007E3296" w:rsidRPr="000B56B6" w:rsidRDefault="007E3296" w:rsidP="000B56B6">
                  <w:pPr>
                    <w:spacing w:line="240" w:lineRule="auto"/>
                    <w:rPr>
                      <w:rFonts w:cs="Arial"/>
                      <w:b/>
                      <w:sz w:val="22"/>
                      <w:szCs w:val="22"/>
                    </w:rPr>
                  </w:pPr>
                </w:p>
              </w:tc>
            </w:tr>
          </w:tbl>
          <w:p w:rsidR="009A4CE1" w:rsidRPr="000B56B6" w:rsidRDefault="009A4CE1" w:rsidP="000B56B6">
            <w:pPr>
              <w:pStyle w:val="Title"/>
              <w:numPr>
                <w:ilvl w:val="0"/>
                <w:numId w:val="19"/>
              </w:numPr>
              <w:spacing w:after="0" w:line="240" w:lineRule="auto"/>
              <w:contextualSpacing w:val="0"/>
              <w:rPr>
                <w:rFonts w:ascii="Arial" w:hAnsi="Arial" w:cs="Arial"/>
                <w:color w:val="auto"/>
                <w:sz w:val="22"/>
                <w:szCs w:val="22"/>
              </w:rPr>
            </w:pPr>
            <w:r w:rsidRPr="000B56B6">
              <w:rPr>
                <w:rFonts w:ascii="Arial" w:hAnsi="Arial" w:cs="Arial"/>
                <w:color w:val="auto"/>
                <w:sz w:val="22"/>
                <w:szCs w:val="22"/>
              </w:rPr>
              <w:t xml:space="preserve">To </w:t>
            </w:r>
            <w:r w:rsidR="006E2E2A">
              <w:rPr>
                <w:rFonts w:ascii="Arial" w:hAnsi="Arial" w:cs="Arial"/>
                <w:color w:val="auto"/>
                <w:sz w:val="22"/>
                <w:szCs w:val="22"/>
              </w:rPr>
              <w:t>assume</w:t>
            </w:r>
            <w:r w:rsidRPr="000B56B6">
              <w:rPr>
                <w:rFonts w:ascii="Arial" w:hAnsi="Arial" w:cs="Arial"/>
                <w:color w:val="auto"/>
                <w:sz w:val="22"/>
                <w:szCs w:val="22"/>
              </w:rPr>
              <w:t xml:space="preserve"> full pro</w:t>
            </w:r>
            <w:r w:rsidR="00C93549">
              <w:rPr>
                <w:rFonts w:ascii="Arial" w:hAnsi="Arial" w:cs="Arial"/>
                <w:color w:val="auto"/>
                <w:sz w:val="22"/>
                <w:szCs w:val="22"/>
              </w:rPr>
              <w:t>fessional responsibility for</w:t>
            </w:r>
            <w:r w:rsidRPr="000B56B6">
              <w:rPr>
                <w:rFonts w:ascii="Arial" w:hAnsi="Arial" w:cs="Arial"/>
                <w:color w:val="auto"/>
                <w:sz w:val="22"/>
                <w:szCs w:val="22"/>
              </w:rPr>
              <w:t xml:space="preserve"> </w:t>
            </w:r>
            <w:r w:rsidR="004A39AD">
              <w:rPr>
                <w:rFonts w:ascii="Arial" w:hAnsi="Arial" w:cs="Arial"/>
                <w:color w:val="auto"/>
                <w:sz w:val="22"/>
                <w:szCs w:val="22"/>
              </w:rPr>
              <w:t xml:space="preserve">specialist ABI </w:t>
            </w:r>
            <w:r w:rsidR="00C93549">
              <w:rPr>
                <w:rFonts w:ascii="Arial" w:hAnsi="Arial" w:cs="Arial"/>
                <w:color w:val="auto"/>
                <w:sz w:val="22"/>
                <w:szCs w:val="22"/>
              </w:rPr>
              <w:t>OT</w:t>
            </w:r>
            <w:r w:rsidRPr="000B56B6">
              <w:rPr>
                <w:rFonts w:ascii="Arial" w:hAnsi="Arial" w:cs="Arial"/>
                <w:color w:val="auto"/>
                <w:sz w:val="22"/>
                <w:szCs w:val="22"/>
              </w:rPr>
              <w:t xml:space="preserve"> assessment, treatment and discharge of clients</w:t>
            </w:r>
            <w:r w:rsidR="006E2E2A">
              <w:rPr>
                <w:rFonts w:ascii="Arial" w:hAnsi="Arial" w:cs="Arial"/>
                <w:color w:val="auto"/>
                <w:sz w:val="22"/>
                <w:szCs w:val="22"/>
              </w:rPr>
              <w:t xml:space="preserve"> following induction and training in the role.</w:t>
            </w:r>
          </w:p>
          <w:p w:rsidR="00C730D0" w:rsidRDefault="00C730D0" w:rsidP="00C730D0">
            <w:pPr>
              <w:pStyle w:val="ListParagraph"/>
              <w:spacing w:after="0" w:line="240" w:lineRule="auto"/>
              <w:ind w:left="720"/>
              <w:rPr>
                <w:rFonts w:cs="Arial"/>
                <w:sz w:val="22"/>
                <w:szCs w:val="22"/>
              </w:rPr>
            </w:pPr>
          </w:p>
          <w:p w:rsidR="007E3296" w:rsidRPr="000B56B6" w:rsidRDefault="007E3296" w:rsidP="000B56B6">
            <w:pPr>
              <w:pStyle w:val="ListParagraph"/>
              <w:numPr>
                <w:ilvl w:val="0"/>
                <w:numId w:val="19"/>
              </w:numPr>
              <w:spacing w:after="0" w:line="240" w:lineRule="auto"/>
              <w:rPr>
                <w:rFonts w:cs="Arial"/>
                <w:sz w:val="22"/>
                <w:szCs w:val="22"/>
              </w:rPr>
            </w:pPr>
            <w:r w:rsidRPr="000B56B6">
              <w:rPr>
                <w:rFonts w:cs="Arial"/>
                <w:sz w:val="22"/>
                <w:szCs w:val="22"/>
              </w:rPr>
              <w:t xml:space="preserve">To provide </w:t>
            </w:r>
            <w:r w:rsidR="00C93549">
              <w:rPr>
                <w:rFonts w:cs="Arial"/>
                <w:sz w:val="22"/>
                <w:szCs w:val="22"/>
              </w:rPr>
              <w:t>OT</w:t>
            </w:r>
            <w:r w:rsidRPr="000B56B6">
              <w:rPr>
                <w:rFonts w:cs="Arial"/>
                <w:sz w:val="22"/>
                <w:szCs w:val="22"/>
              </w:rPr>
              <w:t xml:space="preserve"> assessments of clients based on the use, analysis and interpretation of data from a variety of sources, including valid </w:t>
            </w:r>
            <w:r w:rsidR="00C93549">
              <w:rPr>
                <w:rFonts w:cs="Arial"/>
                <w:sz w:val="22"/>
                <w:szCs w:val="22"/>
              </w:rPr>
              <w:t>outcome m</w:t>
            </w:r>
            <w:r w:rsidRPr="000B56B6">
              <w:rPr>
                <w:rFonts w:cs="Arial"/>
                <w:sz w:val="22"/>
                <w:szCs w:val="22"/>
              </w:rPr>
              <w:t>easures</w:t>
            </w:r>
            <w:r w:rsidR="006E2E2A">
              <w:rPr>
                <w:rFonts w:cs="Arial"/>
                <w:sz w:val="22"/>
                <w:szCs w:val="22"/>
              </w:rPr>
              <w:t xml:space="preserve"> under supervision where appropriate</w:t>
            </w:r>
            <w:r w:rsidRPr="000B56B6">
              <w:rPr>
                <w:rFonts w:cs="Arial"/>
                <w:sz w:val="22"/>
                <w:szCs w:val="22"/>
              </w:rPr>
              <w:t>.</w:t>
            </w:r>
          </w:p>
          <w:p w:rsidR="007E3296" w:rsidRPr="000B56B6" w:rsidRDefault="007E3296" w:rsidP="000B56B6">
            <w:pPr>
              <w:spacing w:line="240" w:lineRule="auto"/>
              <w:jc w:val="both"/>
              <w:rPr>
                <w:rFonts w:cs="Arial"/>
                <w:sz w:val="22"/>
                <w:szCs w:val="22"/>
              </w:rPr>
            </w:pPr>
          </w:p>
          <w:p w:rsidR="006D503C" w:rsidRPr="00782BE5" w:rsidRDefault="007E3296" w:rsidP="00782BE5">
            <w:pPr>
              <w:pStyle w:val="ListParagraph"/>
              <w:numPr>
                <w:ilvl w:val="0"/>
                <w:numId w:val="19"/>
              </w:numPr>
              <w:spacing w:after="0" w:line="240" w:lineRule="auto"/>
              <w:rPr>
                <w:rFonts w:cs="Arial"/>
                <w:sz w:val="22"/>
                <w:szCs w:val="22"/>
              </w:rPr>
            </w:pPr>
            <w:r w:rsidRPr="000B56B6">
              <w:rPr>
                <w:rFonts w:cs="Arial"/>
                <w:sz w:val="22"/>
                <w:szCs w:val="22"/>
              </w:rPr>
              <w:t>To formulate and implement plans with the client and their family or carer for evidence</w:t>
            </w:r>
            <w:r w:rsidR="006E2E2A">
              <w:rPr>
                <w:rFonts w:cs="Arial"/>
                <w:sz w:val="22"/>
                <w:szCs w:val="22"/>
              </w:rPr>
              <w:t>-</w:t>
            </w:r>
            <w:r w:rsidRPr="000B56B6">
              <w:rPr>
                <w:rFonts w:cs="Arial"/>
                <w:sz w:val="22"/>
                <w:szCs w:val="22"/>
              </w:rPr>
              <w:t>based treatment and/or management, including goal setting and discharge planning.</w:t>
            </w:r>
          </w:p>
          <w:p w:rsidR="006D503C" w:rsidRPr="000B56B6" w:rsidRDefault="006D503C" w:rsidP="000B56B6">
            <w:pPr>
              <w:spacing w:after="0" w:line="240" w:lineRule="auto"/>
              <w:ind w:left="720"/>
              <w:jc w:val="both"/>
              <w:rPr>
                <w:rFonts w:cs="Arial"/>
                <w:sz w:val="22"/>
                <w:szCs w:val="22"/>
              </w:rPr>
            </w:pPr>
          </w:p>
          <w:p w:rsidR="006E2E2A" w:rsidRDefault="007E3296" w:rsidP="000B56B6">
            <w:pPr>
              <w:pStyle w:val="ListParagraph"/>
              <w:numPr>
                <w:ilvl w:val="0"/>
                <w:numId w:val="19"/>
              </w:numPr>
              <w:spacing w:after="0" w:line="240" w:lineRule="auto"/>
              <w:jc w:val="both"/>
              <w:rPr>
                <w:rFonts w:cs="Arial"/>
                <w:sz w:val="22"/>
                <w:szCs w:val="22"/>
              </w:rPr>
            </w:pPr>
            <w:r w:rsidRPr="000B56B6">
              <w:rPr>
                <w:rFonts w:cs="Arial"/>
                <w:sz w:val="22"/>
                <w:szCs w:val="22"/>
              </w:rPr>
              <w:t xml:space="preserve">To </w:t>
            </w:r>
            <w:r w:rsidR="006E2E2A">
              <w:rPr>
                <w:rFonts w:cs="Arial"/>
                <w:sz w:val="22"/>
                <w:szCs w:val="22"/>
              </w:rPr>
              <w:t>prepare verbal and written</w:t>
            </w:r>
            <w:r w:rsidRPr="000B56B6">
              <w:rPr>
                <w:rFonts w:cs="Arial"/>
                <w:sz w:val="22"/>
                <w:szCs w:val="22"/>
              </w:rPr>
              <w:t xml:space="preserve"> reports in line with service policy/practice in a timely manner and in language appropriate to the recipient</w:t>
            </w:r>
          </w:p>
          <w:p w:rsidR="006E2E2A" w:rsidRPr="006E2E2A" w:rsidRDefault="006E2E2A" w:rsidP="006E2E2A">
            <w:pPr>
              <w:pStyle w:val="ListParagraph"/>
              <w:rPr>
                <w:rFonts w:cs="Arial"/>
                <w:sz w:val="22"/>
                <w:szCs w:val="22"/>
              </w:rPr>
            </w:pPr>
          </w:p>
          <w:p w:rsidR="007E3296" w:rsidRPr="000B56B6" w:rsidRDefault="006E2E2A" w:rsidP="000B56B6">
            <w:pPr>
              <w:pStyle w:val="ListParagraph"/>
              <w:numPr>
                <w:ilvl w:val="0"/>
                <w:numId w:val="19"/>
              </w:numPr>
              <w:spacing w:after="0" w:line="240" w:lineRule="auto"/>
              <w:jc w:val="both"/>
              <w:rPr>
                <w:rFonts w:cs="Arial"/>
                <w:sz w:val="22"/>
                <w:szCs w:val="22"/>
              </w:rPr>
            </w:pPr>
            <w:r>
              <w:rPr>
                <w:rFonts w:cs="Arial"/>
                <w:sz w:val="22"/>
                <w:szCs w:val="22"/>
              </w:rPr>
              <w:t>Maintain high</w:t>
            </w:r>
            <w:r w:rsidR="007E3296" w:rsidRPr="000B56B6">
              <w:rPr>
                <w:rFonts w:cs="Arial"/>
                <w:sz w:val="22"/>
                <w:szCs w:val="22"/>
              </w:rPr>
              <w:t xml:space="preserve"> standards of clinical record keeping.</w:t>
            </w:r>
          </w:p>
          <w:p w:rsidR="007E3296" w:rsidRPr="000B56B6" w:rsidRDefault="007E3296" w:rsidP="000B56B6">
            <w:pPr>
              <w:spacing w:after="0" w:line="240" w:lineRule="auto"/>
              <w:jc w:val="both"/>
              <w:rPr>
                <w:rFonts w:cs="Arial"/>
                <w:sz w:val="22"/>
                <w:szCs w:val="22"/>
              </w:rPr>
            </w:pPr>
          </w:p>
          <w:p w:rsidR="007E3296" w:rsidRPr="000B56B6" w:rsidRDefault="007E3296" w:rsidP="002E7BE9">
            <w:pPr>
              <w:pStyle w:val="Title"/>
              <w:numPr>
                <w:ilvl w:val="0"/>
                <w:numId w:val="19"/>
              </w:numPr>
              <w:spacing w:after="0" w:line="240" w:lineRule="auto"/>
              <w:contextualSpacing w:val="0"/>
              <w:rPr>
                <w:rFonts w:ascii="Arial" w:hAnsi="Arial" w:cs="Arial"/>
                <w:b/>
                <w:color w:val="auto"/>
                <w:sz w:val="22"/>
                <w:szCs w:val="22"/>
              </w:rPr>
            </w:pPr>
            <w:r w:rsidRPr="000B56B6">
              <w:rPr>
                <w:rFonts w:ascii="Arial" w:hAnsi="Arial" w:cs="Arial"/>
                <w:color w:val="auto"/>
                <w:sz w:val="22"/>
                <w:szCs w:val="22"/>
              </w:rPr>
              <w:t xml:space="preserve">To ensure </w:t>
            </w:r>
            <w:r w:rsidR="006E2E2A">
              <w:rPr>
                <w:rFonts w:ascii="Arial" w:hAnsi="Arial" w:cs="Arial"/>
                <w:color w:val="auto"/>
                <w:sz w:val="22"/>
                <w:szCs w:val="22"/>
              </w:rPr>
              <w:t xml:space="preserve">high standards of communication with family and carers, </w:t>
            </w:r>
            <w:r w:rsidR="009636A4">
              <w:rPr>
                <w:rFonts w:ascii="Arial" w:hAnsi="Arial" w:cs="Arial"/>
                <w:color w:val="auto"/>
                <w:sz w:val="22"/>
                <w:szCs w:val="22"/>
              </w:rPr>
              <w:t>involving them</w:t>
            </w:r>
            <w:r w:rsidR="00C730D0">
              <w:rPr>
                <w:rFonts w:ascii="Arial" w:hAnsi="Arial" w:cs="Arial"/>
                <w:color w:val="auto"/>
                <w:sz w:val="22"/>
                <w:szCs w:val="22"/>
              </w:rPr>
              <w:t xml:space="preserve"> in</w:t>
            </w:r>
            <w:r w:rsidRPr="000B56B6">
              <w:rPr>
                <w:rFonts w:ascii="Arial" w:hAnsi="Arial" w:cs="Arial"/>
                <w:color w:val="auto"/>
                <w:sz w:val="22"/>
                <w:szCs w:val="22"/>
              </w:rPr>
              <w:t xml:space="preserve"> the rehabilitation process</w:t>
            </w:r>
            <w:r w:rsidR="006E2E2A">
              <w:rPr>
                <w:rFonts w:ascii="Arial" w:hAnsi="Arial" w:cs="Arial"/>
                <w:color w:val="auto"/>
                <w:sz w:val="22"/>
                <w:szCs w:val="22"/>
              </w:rPr>
              <w:t xml:space="preserve"> and </w:t>
            </w:r>
            <w:r w:rsidR="00C730D0">
              <w:rPr>
                <w:rFonts w:ascii="Arial" w:hAnsi="Arial" w:cs="Arial"/>
                <w:color w:val="auto"/>
                <w:sz w:val="22"/>
                <w:szCs w:val="22"/>
              </w:rPr>
              <w:t xml:space="preserve">provide </w:t>
            </w:r>
            <w:r w:rsidRPr="000B56B6">
              <w:rPr>
                <w:rFonts w:ascii="Arial" w:hAnsi="Arial" w:cs="Arial"/>
                <w:color w:val="auto"/>
                <w:sz w:val="22"/>
                <w:szCs w:val="22"/>
              </w:rPr>
              <w:t>education and training</w:t>
            </w:r>
            <w:r w:rsidR="006E2E2A">
              <w:rPr>
                <w:rFonts w:ascii="Arial" w:hAnsi="Arial" w:cs="Arial"/>
                <w:color w:val="auto"/>
                <w:sz w:val="22"/>
                <w:szCs w:val="22"/>
              </w:rPr>
              <w:t xml:space="preserve"> where appropriate</w:t>
            </w:r>
            <w:r w:rsidRPr="000B56B6">
              <w:rPr>
                <w:rFonts w:ascii="Arial" w:hAnsi="Arial" w:cs="Arial"/>
                <w:color w:val="auto"/>
                <w:sz w:val="22"/>
                <w:szCs w:val="22"/>
              </w:rPr>
              <w:t xml:space="preserve"> to maximise the clients’ level of function and independence</w:t>
            </w:r>
            <w:r w:rsidR="006E2E2A">
              <w:rPr>
                <w:rFonts w:ascii="Arial" w:hAnsi="Arial" w:cs="Arial"/>
                <w:color w:val="auto"/>
                <w:sz w:val="22"/>
                <w:szCs w:val="22"/>
              </w:rPr>
              <w:t>.</w:t>
            </w:r>
          </w:p>
          <w:p w:rsidR="007E3296" w:rsidRPr="000B56B6" w:rsidRDefault="007E3296" w:rsidP="000B56B6">
            <w:pPr>
              <w:pStyle w:val="Title"/>
              <w:spacing w:line="240" w:lineRule="auto"/>
              <w:ind w:left="864"/>
              <w:rPr>
                <w:rFonts w:ascii="Arial" w:hAnsi="Arial" w:cs="Arial"/>
                <w:b/>
                <w:color w:val="auto"/>
                <w:sz w:val="22"/>
                <w:szCs w:val="22"/>
              </w:rPr>
            </w:pPr>
          </w:p>
          <w:p w:rsidR="007E3296" w:rsidRPr="000B56B6" w:rsidRDefault="007E3296" w:rsidP="000B56B6">
            <w:pPr>
              <w:pStyle w:val="Title"/>
              <w:numPr>
                <w:ilvl w:val="0"/>
                <w:numId w:val="19"/>
              </w:numPr>
              <w:spacing w:after="0" w:line="240" w:lineRule="auto"/>
              <w:contextualSpacing w:val="0"/>
              <w:rPr>
                <w:rFonts w:ascii="Arial" w:hAnsi="Arial" w:cs="Arial"/>
                <w:color w:val="auto"/>
                <w:sz w:val="22"/>
                <w:szCs w:val="22"/>
              </w:rPr>
            </w:pPr>
            <w:r w:rsidRPr="000B56B6">
              <w:rPr>
                <w:rFonts w:ascii="Arial" w:hAnsi="Arial" w:cs="Arial"/>
                <w:color w:val="auto"/>
                <w:sz w:val="22"/>
                <w:szCs w:val="22"/>
              </w:rPr>
              <w:t xml:space="preserve">To ensure that a high standard of communication with clients, families, carers and </w:t>
            </w:r>
            <w:r w:rsidR="009636A4">
              <w:rPr>
                <w:rFonts w:ascii="Arial" w:hAnsi="Arial" w:cs="Arial"/>
                <w:color w:val="auto"/>
                <w:sz w:val="22"/>
                <w:szCs w:val="22"/>
              </w:rPr>
              <w:t>external</w:t>
            </w:r>
            <w:r w:rsidRPr="000B56B6">
              <w:rPr>
                <w:rFonts w:ascii="Arial" w:hAnsi="Arial" w:cs="Arial"/>
                <w:color w:val="auto"/>
                <w:sz w:val="22"/>
                <w:szCs w:val="22"/>
              </w:rPr>
              <w:t xml:space="preserve"> agencies</w:t>
            </w:r>
            <w:r w:rsidR="006D503C" w:rsidRPr="000B56B6">
              <w:rPr>
                <w:rFonts w:ascii="Arial" w:hAnsi="Arial" w:cs="Arial"/>
                <w:color w:val="auto"/>
                <w:sz w:val="22"/>
                <w:szCs w:val="22"/>
              </w:rPr>
              <w:t xml:space="preserve"> is</w:t>
            </w:r>
            <w:r w:rsidRPr="000B56B6">
              <w:rPr>
                <w:rFonts w:ascii="Arial" w:hAnsi="Arial" w:cs="Arial"/>
                <w:color w:val="auto"/>
                <w:sz w:val="22"/>
                <w:szCs w:val="22"/>
              </w:rPr>
              <w:t xml:space="preserve"> maintained.</w:t>
            </w:r>
          </w:p>
          <w:p w:rsidR="006D503C" w:rsidRPr="000B56B6" w:rsidRDefault="006D503C" w:rsidP="000B56B6">
            <w:pPr>
              <w:spacing w:after="0" w:line="240" w:lineRule="auto"/>
              <w:ind w:left="720"/>
              <w:jc w:val="both"/>
              <w:rPr>
                <w:rFonts w:cs="Arial"/>
                <w:sz w:val="22"/>
                <w:szCs w:val="22"/>
              </w:rPr>
            </w:pPr>
          </w:p>
          <w:p w:rsidR="006E2E2A" w:rsidRDefault="006E2E2A" w:rsidP="006E2E2A">
            <w:pPr>
              <w:pStyle w:val="ListParagraph"/>
              <w:numPr>
                <w:ilvl w:val="0"/>
                <w:numId w:val="19"/>
              </w:numPr>
              <w:spacing w:after="0" w:line="240" w:lineRule="auto"/>
              <w:jc w:val="both"/>
              <w:rPr>
                <w:rFonts w:cs="Arial"/>
                <w:sz w:val="22"/>
                <w:szCs w:val="22"/>
              </w:rPr>
            </w:pPr>
            <w:r w:rsidRPr="000B56B6">
              <w:rPr>
                <w:rFonts w:cs="Arial"/>
                <w:sz w:val="22"/>
                <w:szCs w:val="22"/>
              </w:rPr>
              <w:t>To undertake visits to client</w:t>
            </w:r>
            <w:r w:rsidR="009636A4">
              <w:rPr>
                <w:rFonts w:cs="Arial"/>
                <w:sz w:val="22"/>
                <w:szCs w:val="22"/>
              </w:rPr>
              <w:t xml:space="preserve">s’ </w:t>
            </w:r>
            <w:r w:rsidRPr="000B56B6">
              <w:rPr>
                <w:rFonts w:cs="Arial"/>
                <w:sz w:val="22"/>
                <w:szCs w:val="22"/>
              </w:rPr>
              <w:t xml:space="preserve">homes/local communities when clinically </w:t>
            </w:r>
            <w:r>
              <w:rPr>
                <w:rFonts w:cs="Arial"/>
                <w:sz w:val="22"/>
                <w:szCs w:val="22"/>
              </w:rPr>
              <w:t>appropriate</w:t>
            </w:r>
            <w:r w:rsidRPr="000B56B6">
              <w:rPr>
                <w:rFonts w:cs="Arial"/>
                <w:sz w:val="22"/>
                <w:szCs w:val="22"/>
              </w:rPr>
              <w:t xml:space="preserve"> </w:t>
            </w:r>
          </w:p>
          <w:p w:rsidR="006E2E2A" w:rsidRPr="006E2E2A" w:rsidRDefault="006E2E2A" w:rsidP="006E2E2A">
            <w:pPr>
              <w:spacing w:after="0" w:line="240" w:lineRule="auto"/>
              <w:jc w:val="both"/>
              <w:rPr>
                <w:rFonts w:cs="Arial"/>
                <w:sz w:val="22"/>
                <w:szCs w:val="22"/>
              </w:rPr>
            </w:pPr>
          </w:p>
          <w:p w:rsidR="00511BBB" w:rsidRPr="00C730D0" w:rsidRDefault="006D503C" w:rsidP="00C730D0">
            <w:pPr>
              <w:pStyle w:val="ListParagraph"/>
              <w:numPr>
                <w:ilvl w:val="0"/>
                <w:numId w:val="19"/>
              </w:numPr>
              <w:spacing w:after="0" w:line="240" w:lineRule="auto"/>
              <w:jc w:val="both"/>
              <w:rPr>
                <w:rFonts w:cs="Arial"/>
                <w:sz w:val="22"/>
                <w:szCs w:val="22"/>
              </w:rPr>
            </w:pPr>
            <w:r w:rsidRPr="000B56B6">
              <w:rPr>
                <w:rFonts w:cs="Arial"/>
                <w:sz w:val="22"/>
                <w:szCs w:val="22"/>
              </w:rPr>
              <w:t xml:space="preserve">To </w:t>
            </w:r>
            <w:r w:rsidR="006E2E2A">
              <w:rPr>
                <w:rFonts w:cs="Arial"/>
                <w:sz w:val="22"/>
                <w:szCs w:val="22"/>
              </w:rPr>
              <w:t>contribute to</w:t>
            </w:r>
            <w:r w:rsidRPr="000B56B6">
              <w:rPr>
                <w:rFonts w:cs="Arial"/>
                <w:sz w:val="22"/>
                <w:szCs w:val="22"/>
              </w:rPr>
              <w:t xml:space="preserve"> risk assessment</w:t>
            </w:r>
            <w:r w:rsidR="00C730D0">
              <w:rPr>
                <w:rFonts w:cs="Arial"/>
                <w:sz w:val="22"/>
                <w:szCs w:val="22"/>
              </w:rPr>
              <w:t xml:space="preserve">/management </w:t>
            </w:r>
            <w:r w:rsidRPr="000B56B6">
              <w:rPr>
                <w:rFonts w:cs="Arial"/>
                <w:sz w:val="22"/>
                <w:szCs w:val="22"/>
              </w:rPr>
              <w:t xml:space="preserve">for individual clients and to </w:t>
            </w:r>
            <w:r w:rsidR="00C730D0">
              <w:rPr>
                <w:rFonts w:cs="Arial"/>
                <w:sz w:val="22"/>
                <w:szCs w:val="22"/>
              </w:rPr>
              <w:t xml:space="preserve">liaise and provide guidance on these </w:t>
            </w:r>
            <w:r w:rsidRPr="000B56B6">
              <w:rPr>
                <w:rFonts w:cs="Arial"/>
                <w:sz w:val="22"/>
                <w:szCs w:val="22"/>
              </w:rPr>
              <w:t xml:space="preserve">to other professions </w:t>
            </w:r>
            <w:r w:rsidR="00C730D0">
              <w:rPr>
                <w:rFonts w:cs="Arial"/>
                <w:sz w:val="22"/>
                <w:szCs w:val="22"/>
              </w:rPr>
              <w:t>or agencies</w:t>
            </w:r>
            <w:r w:rsidRPr="000B56B6">
              <w:rPr>
                <w:rFonts w:cs="Arial"/>
                <w:sz w:val="22"/>
                <w:szCs w:val="22"/>
              </w:rPr>
              <w:t>.</w:t>
            </w:r>
          </w:p>
          <w:p w:rsidR="00511BBB" w:rsidRPr="000B56B6" w:rsidRDefault="00511BBB" w:rsidP="000B56B6">
            <w:pPr>
              <w:pStyle w:val="Title"/>
              <w:spacing w:after="0" w:line="240" w:lineRule="auto"/>
              <w:ind w:left="720"/>
              <w:contextualSpacing w:val="0"/>
              <w:rPr>
                <w:rFonts w:ascii="Arial" w:hAnsi="Arial" w:cs="Arial"/>
                <w:b/>
                <w:color w:val="auto"/>
                <w:sz w:val="22"/>
                <w:szCs w:val="22"/>
              </w:rPr>
            </w:pPr>
          </w:p>
          <w:p w:rsidR="00511BBB" w:rsidRPr="000B56B6" w:rsidRDefault="00511BBB" w:rsidP="000B56B6">
            <w:pPr>
              <w:pStyle w:val="ListParagraph"/>
              <w:numPr>
                <w:ilvl w:val="0"/>
                <w:numId w:val="19"/>
              </w:numPr>
              <w:spacing w:after="0" w:line="240" w:lineRule="auto"/>
              <w:jc w:val="both"/>
              <w:rPr>
                <w:rFonts w:cs="Arial"/>
                <w:sz w:val="22"/>
                <w:szCs w:val="22"/>
              </w:rPr>
            </w:pPr>
            <w:r w:rsidRPr="000B56B6">
              <w:rPr>
                <w:rFonts w:cs="Arial"/>
                <w:sz w:val="22"/>
                <w:szCs w:val="22"/>
              </w:rPr>
              <w:t xml:space="preserve">To </w:t>
            </w:r>
            <w:r w:rsidR="00D45081" w:rsidRPr="000B56B6">
              <w:rPr>
                <w:rFonts w:cs="Arial"/>
                <w:sz w:val="22"/>
                <w:szCs w:val="22"/>
              </w:rPr>
              <w:t xml:space="preserve">manage </w:t>
            </w:r>
            <w:r w:rsidR="00F40A5E">
              <w:rPr>
                <w:rFonts w:cs="Arial"/>
                <w:sz w:val="22"/>
                <w:szCs w:val="22"/>
              </w:rPr>
              <w:t>occupational therapy</w:t>
            </w:r>
            <w:r w:rsidRPr="000B56B6">
              <w:rPr>
                <w:rFonts w:cs="Arial"/>
                <w:sz w:val="22"/>
                <w:szCs w:val="22"/>
              </w:rPr>
              <w:t xml:space="preserve"> resources and </w:t>
            </w:r>
            <w:r w:rsidR="00C730D0">
              <w:rPr>
                <w:rFonts w:cs="Arial"/>
                <w:sz w:val="22"/>
                <w:szCs w:val="22"/>
              </w:rPr>
              <w:t xml:space="preserve">support the department in the safe and </w:t>
            </w:r>
            <w:r w:rsidRPr="000B56B6">
              <w:rPr>
                <w:rFonts w:cs="Arial"/>
                <w:sz w:val="22"/>
                <w:szCs w:val="22"/>
              </w:rPr>
              <w:t xml:space="preserve">appropriate </w:t>
            </w:r>
            <w:r w:rsidR="00C730D0">
              <w:rPr>
                <w:rFonts w:cs="Arial"/>
                <w:sz w:val="22"/>
                <w:szCs w:val="22"/>
              </w:rPr>
              <w:t>us</w:t>
            </w:r>
            <w:r w:rsidRPr="000B56B6">
              <w:rPr>
                <w:rFonts w:cs="Arial"/>
                <w:sz w:val="22"/>
                <w:szCs w:val="22"/>
              </w:rPr>
              <w:t>e of equipment</w:t>
            </w:r>
            <w:r w:rsidR="00C730D0">
              <w:rPr>
                <w:rFonts w:cs="Arial"/>
                <w:sz w:val="22"/>
                <w:szCs w:val="22"/>
              </w:rPr>
              <w:t>.</w:t>
            </w:r>
          </w:p>
          <w:p w:rsidR="00D45081" w:rsidRPr="000B56B6" w:rsidRDefault="00D45081" w:rsidP="000B56B6">
            <w:pPr>
              <w:pStyle w:val="ListParagraph"/>
              <w:spacing w:after="0" w:line="240" w:lineRule="auto"/>
              <w:ind w:left="720"/>
              <w:rPr>
                <w:rFonts w:cs="Arial"/>
                <w:sz w:val="22"/>
                <w:szCs w:val="22"/>
              </w:rPr>
            </w:pPr>
          </w:p>
          <w:p w:rsidR="00003734" w:rsidRPr="00003734" w:rsidRDefault="00003734" w:rsidP="00003734">
            <w:pPr>
              <w:pStyle w:val="Title"/>
              <w:numPr>
                <w:ilvl w:val="0"/>
                <w:numId w:val="19"/>
              </w:numPr>
              <w:spacing w:after="0" w:line="240" w:lineRule="auto"/>
              <w:contextualSpacing w:val="0"/>
              <w:rPr>
                <w:rFonts w:ascii="Arial" w:hAnsi="Arial" w:cs="Arial"/>
                <w:b/>
                <w:color w:val="auto"/>
                <w:sz w:val="22"/>
                <w:szCs w:val="22"/>
              </w:rPr>
            </w:pPr>
            <w:r w:rsidRPr="000B56B6">
              <w:rPr>
                <w:rFonts w:ascii="Arial" w:hAnsi="Arial" w:cs="Arial"/>
                <w:color w:val="auto"/>
                <w:sz w:val="22"/>
                <w:szCs w:val="22"/>
              </w:rPr>
              <w:t xml:space="preserve">To exercise responsibility and professional judgement for the appropriate and safe use of specialist </w:t>
            </w:r>
            <w:r>
              <w:rPr>
                <w:rFonts w:ascii="Arial" w:hAnsi="Arial" w:cs="Arial"/>
                <w:color w:val="auto"/>
                <w:sz w:val="22"/>
                <w:szCs w:val="22"/>
              </w:rPr>
              <w:t>OT</w:t>
            </w:r>
            <w:r w:rsidRPr="000B56B6">
              <w:rPr>
                <w:rFonts w:ascii="Arial" w:hAnsi="Arial" w:cs="Arial"/>
                <w:color w:val="auto"/>
                <w:sz w:val="22"/>
                <w:szCs w:val="22"/>
              </w:rPr>
              <w:t xml:space="preserve"> equipment</w:t>
            </w:r>
            <w:r>
              <w:rPr>
                <w:rFonts w:ascii="Arial" w:hAnsi="Arial" w:cs="Arial"/>
                <w:color w:val="auto"/>
                <w:sz w:val="22"/>
                <w:szCs w:val="22"/>
              </w:rPr>
              <w:t xml:space="preserve"> after mandatory training</w:t>
            </w:r>
            <w:r w:rsidRPr="000B56B6">
              <w:rPr>
                <w:rFonts w:ascii="Arial" w:hAnsi="Arial" w:cs="Arial"/>
                <w:color w:val="auto"/>
                <w:sz w:val="22"/>
                <w:szCs w:val="22"/>
              </w:rPr>
              <w:t>.</w:t>
            </w:r>
            <w:r w:rsidRPr="002E7BE9">
              <w:rPr>
                <w:rFonts w:cs="Arial"/>
                <w:sz w:val="22"/>
                <w:szCs w:val="22"/>
              </w:rPr>
              <w:t xml:space="preserve"> </w:t>
            </w:r>
          </w:p>
          <w:p w:rsidR="00003734" w:rsidRPr="00003734" w:rsidRDefault="00003734" w:rsidP="00003734">
            <w:pPr>
              <w:pStyle w:val="Title"/>
              <w:spacing w:after="0" w:line="240" w:lineRule="auto"/>
              <w:ind w:left="720"/>
              <w:contextualSpacing w:val="0"/>
              <w:rPr>
                <w:rFonts w:ascii="Arial" w:hAnsi="Arial" w:cs="Arial"/>
                <w:b/>
                <w:color w:val="auto"/>
                <w:sz w:val="22"/>
                <w:szCs w:val="22"/>
              </w:rPr>
            </w:pPr>
          </w:p>
          <w:p w:rsidR="00003734" w:rsidRPr="00003734" w:rsidRDefault="00003734" w:rsidP="00003734">
            <w:pPr>
              <w:pStyle w:val="Title"/>
              <w:numPr>
                <w:ilvl w:val="0"/>
                <w:numId w:val="19"/>
              </w:numPr>
              <w:spacing w:after="0" w:line="240" w:lineRule="auto"/>
              <w:contextualSpacing w:val="0"/>
              <w:rPr>
                <w:rFonts w:ascii="Arial" w:hAnsi="Arial" w:cs="Arial"/>
                <w:b/>
                <w:color w:val="auto"/>
                <w:sz w:val="22"/>
                <w:szCs w:val="22"/>
              </w:rPr>
            </w:pPr>
            <w:r w:rsidRPr="00003734">
              <w:rPr>
                <w:rFonts w:ascii="Arial" w:hAnsi="Arial" w:cs="Arial"/>
                <w:color w:val="auto"/>
                <w:sz w:val="22"/>
                <w:szCs w:val="22"/>
              </w:rPr>
              <w:t>To participate in the evaluation and selection of new technology, equipment and resources for occupational therapy and wider Service.</w:t>
            </w:r>
          </w:p>
          <w:p w:rsidR="00D45081" w:rsidRPr="000B56B6" w:rsidRDefault="00D45081" w:rsidP="000B56B6">
            <w:pPr>
              <w:spacing w:after="0" w:line="240" w:lineRule="auto"/>
              <w:jc w:val="both"/>
              <w:rPr>
                <w:rFonts w:cs="Arial"/>
                <w:sz w:val="22"/>
                <w:szCs w:val="22"/>
              </w:rPr>
            </w:pPr>
          </w:p>
          <w:p w:rsidR="00D45081" w:rsidRPr="00C730D0" w:rsidRDefault="00D45081" w:rsidP="00C730D0">
            <w:pPr>
              <w:pStyle w:val="ListParagraph"/>
              <w:numPr>
                <w:ilvl w:val="0"/>
                <w:numId w:val="19"/>
              </w:numPr>
              <w:spacing w:after="0" w:line="240" w:lineRule="auto"/>
              <w:jc w:val="both"/>
              <w:rPr>
                <w:rFonts w:cs="Arial"/>
                <w:sz w:val="22"/>
                <w:szCs w:val="22"/>
              </w:rPr>
            </w:pPr>
            <w:r w:rsidRPr="000B56B6">
              <w:rPr>
                <w:rFonts w:cs="Arial"/>
                <w:sz w:val="22"/>
                <w:szCs w:val="22"/>
              </w:rPr>
              <w:t xml:space="preserve">To actively participate in </w:t>
            </w:r>
            <w:r w:rsidR="00C730D0">
              <w:rPr>
                <w:rFonts w:cs="Arial"/>
                <w:sz w:val="22"/>
                <w:szCs w:val="22"/>
              </w:rPr>
              <w:t>internal and external me</w:t>
            </w:r>
            <w:r w:rsidRPr="000B56B6">
              <w:rPr>
                <w:rFonts w:cs="Arial"/>
                <w:sz w:val="22"/>
                <w:szCs w:val="22"/>
              </w:rPr>
              <w:t>etings</w:t>
            </w:r>
            <w:r w:rsidR="00C730D0">
              <w:rPr>
                <w:rFonts w:cs="Arial"/>
                <w:sz w:val="22"/>
                <w:szCs w:val="22"/>
              </w:rPr>
              <w:t xml:space="preserve"> contributing to </w:t>
            </w:r>
            <w:r w:rsidRPr="000B56B6">
              <w:rPr>
                <w:rFonts w:cs="Arial"/>
                <w:sz w:val="22"/>
                <w:szCs w:val="22"/>
              </w:rPr>
              <w:t xml:space="preserve">the delivery and development of the clinical service </w:t>
            </w:r>
            <w:r w:rsidR="00C730D0">
              <w:rPr>
                <w:rFonts w:cs="Arial"/>
                <w:sz w:val="22"/>
                <w:szCs w:val="22"/>
              </w:rPr>
              <w:t xml:space="preserve">and </w:t>
            </w:r>
            <w:r w:rsidR="00C730D0" w:rsidRPr="000B56B6">
              <w:rPr>
                <w:rFonts w:cs="Arial"/>
                <w:sz w:val="22"/>
                <w:szCs w:val="22"/>
              </w:rPr>
              <w:t>participate in internal education, case reviews and peer support</w:t>
            </w:r>
            <w:r w:rsidR="00C730D0">
              <w:rPr>
                <w:rFonts w:cs="Arial"/>
                <w:sz w:val="22"/>
                <w:szCs w:val="22"/>
              </w:rPr>
              <w:t>.</w:t>
            </w:r>
          </w:p>
          <w:p w:rsidR="00C730D0" w:rsidRPr="00C730D0" w:rsidRDefault="00C730D0" w:rsidP="00C730D0">
            <w:pPr>
              <w:spacing w:after="0" w:line="240" w:lineRule="auto"/>
              <w:jc w:val="both"/>
              <w:rPr>
                <w:rFonts w:cs="Arial"/>
                <w:sz w:val="22"/>
                <w:szCs w:val="22"/>
              </w:rPr>
            </w:pPr>
          </w:p>
          <w:p w:rsidR="00D45081" w:rsidRPr="000B56B6" w:rsidRDefault="00D45081" w:rsidP="000B56B6">
            <w:pPr>
              <w:pStyle w:val="Title"/>
              <w:numPr>
                <w:ilvl w:val="0"/>
                <w:numId w:val="19"/>
              </w:numPr>
              <w:spacing w:after="0" w:line="240" w:lineRule="auto"/>
              <w:contextualSpacing w:val="0"/>
              <w:rPr>
                <w:rFonts w:ascii="Arial" w:hAnsi="Arial" w:cs="Arial"/>
                <w:color w:val="auto"/>
                <w:sz w:val="22"/>
                <w:szCs w:val="22"/>
              </w:rPr>
            </w:pPr>
            <w:r w:rsidRPr="000B56B6">
              <w:rPr>
                <w:rFonts w:ascii="Arial" w:hAnsi="Arial" w:cs="Arial"/>
                <w:color w:val="auto"/>
                <w:sz w:val="22"/>
                <w:szCs w:val="22"/>
              </w:rPr>
              <w:t xml:space="preserve">To </w:t>
            </w:r>
            <w:r w:rsidR="00C730D0">
              <w:rPr>
                <w:rFonts w:ascii="Arial" w:hAnsi="Arial" w:cs="Arial"/>
                <w:color w:val="auto"/>
                <w:sz w:val="22"/>
                <w:szCs w:val="22"/>
              </w:rPr>
              <w:t>supervise delegated programmes of work to</w:t>
            </w:r>
            <w:r w:rsidRPr="000B56B6">
              <w:rPr>
                <w:rFonts w:ascii="Arial" w:hAnsi="Arial" w:cs="Arial"/>
                <w:color w:val="auto"/>
                <w:sz w:val="22"/>
                <w:szCs w:val="22"/>
              </w:rPr>
              <w:t xml:space="preserve"> rehabilitation assistants, and </w:t>
            </w:r>
            <w:r w:rsidR="00C730D0">
              <w:rPr>
                <w:rFonts w:ascii="Arial" w:hAnsi="Arial" w:cs="Arial"/>
                <w:color w:val="auto"/>
                <w:sz w:val="22"/>
                <w:szCs w:val="22"/>
              </w:rPr>
              <w:t xml:space="preserve">support the department with </w:t>
            </w:r>
            <w:r w:rsidR="00F40A5E">
              <w:rPr>
                <w:rFonts w:ascii="Arial" w:hAnsi="Arial" w:cs="Arial"/>
                <w:color w:val="auto"/>
                <w:sz w:val="22"/>
                <w:szCs w:val="22"/>
              </w:rPr>
              <w:t>OT</w:t>
            </w:r>
            <w:r w:rsidRPr="000B56B6">
              <w:rPr>
                <w:rFonts w:ascii="Arial" w:hAnsi="Arial" w:cs="Arial"/>
                <w:color w:val="auto"/>
                <w:sz w:val="22"/>
                <w:szCs w:val="22"/>
              </w:rPr>
              <w:t xml:space="preserve"> students </w:t>
            </w:r>
            <w:r w:rsidR="00C730D0">
              <w:rPr>
                <w:rFonts w:ascii="Arial" w:hAnsi="Arial" w:cs="Arial"/>
                <w:color w:val="auto"/>
                <w:sz w:val="22"/>
                <w:szCs w:val="22"/>
              </w:rPr>
              <w:t>on placement.</w:t>
            </w:r>
          </w:p>
          <w:p w:rsidR="007E3296" w:rsidRPr="000B56B6" w:rsidRDefault="007E3296" w:rsidP="000B56B6">
            <w:pPr>
              <w:pStyle w:val="Title"/>
              <w:spacing w:line="240" w:lineRule="auto"/>
              <w:rPr>
                <w:rFonts w:ascii="Arial" w:hAnsi="Arial" w:cs="Arial"/>
                <w:b/>
                <w:color w:val="auto"/>
                <w:sz w:val="22"/>
                <w:szCs w:val="22"/>
              </w:rPr>
            </w:pPr>
          </w:p>
          <w:p w:rsidR="007E3296" w:rsidRPr="000B56B6" w:rsidRDefault="007E3296" w:rsidP="000B56B6">
            <w:pPr>
              <w:pStyle w:val="Title"/>
              <w:numPr>
                <w:ilvl w:val="0"/>
                <w:numId w:val="19"/>
              </w:numPr>
              <w:spacing w:after="0" w:line="240" w:lineRule="auto"/>
              <w:contextualSpacing w:val="0"/>
              <w:rPr>
                <w:rFonts w:ascii="Arial" w:hAnsi="Arial" w:cs="Arial"/>
                <w:b/>
                <w:color w:val="auto"/>
                <w:sz w:val="22"/>
                <w:szCs w:val="22"/>
              </w:rPr>
            </w:pPr>
            <w:r w:rsidRPr="000B56B6">
              <w:rPr>
                <w:rFonts w:ascii="Arial" w:hAnsi="Arial" w:cs="Arial"/>
                <w:color w:val="auto"/>
                <w:sz w:val="22"/>
                <w:szCs w:val="22"/>
              </w:rPr>
              <w:t xml:space="preserve">To </w:t>
            </w:r>
            <w:r w:rsidR="003F6804">
              <w:rPr>
                <w:rFonts w:ascii="Arial" w:hAnsi="Arial" w:cs="Arial"/>
                <w:color w:val="auto"/>
                <w:sz w:val="22"/>
                <w:szCs w:val="22"/>
              </w:rPr>
              <w:t>evidence</w:t>
            </w:r>
            <w:r w:rsidRPr="000B56B6">
              <w:rPr>
                <w:rFonts w:ascii="Arial" w:hAnsi="Arial" w:cs="Arial"/>
                <w:color w:val="auto"/>
                <w:sz w:val="22"/>
                <w:szCs w:val="22"/>
              </w:rPr>
              <w:t xml:space="preserve"> own personal and continuous professional development by undertaking relevant training, attending meetings and conferences relevant to your Personal Development Plan agreed with the Head of Department in line with the strategic development for the service.</w:t>
            </w:r>
          </w:p>
          <w:p w:rsidR="007E3296" w:rsidRPr="000B56B6" w:rsidRDefault="007E3296" w:rsidP="000B56B6">
            <w:pPr>
              <w:spacing w:line="240" w:lineRule="auto"/>
              <w:rPr>
                <w:rFonts w:cs="Arial"/>
                <w:b/>
                <w:sz w:val="22"/>
                <w:szCs w:val="22"/>
              </w:rPr>
            </w:pPr>
          </w:p>
          <w:p w:rsidR="00D45081" w:rsidRPr="000B56B6" w:rsidRDefault="00D45081" w:rsidP="000B56B6">
            <w:pPr>
              <w:pStyle w:val="ListParagraph"/>
              <w:numPr>
                <w:ilvl w:val="0"/>
                <w:numId w:val="19"/>
              </w:numPr>
              <w:spacing w:after="0" w:line="240" w:lineRule="auto"/>
              <w:jc w:val="both"/>
              <w:rPr>
                <w:rFonts w:cs="Arial"/>
                <w:sz w:val="22"/>
                <w:szCs w:val="22"/>
              </w:rPr>
            </w:pPr>
            <w:r w:rsidRPr="000B56B6">
              <w:rPr>
                <w:rFonts w:cs="Arial"/>
                <w:sz w:val="22"/>
                <w:szCs w:val="22"/>
              </w:rPr>
              <w:t>To take part in practice development, evaluation and audit activities to promote evidence</w:t>
            </w:r>
            <w:r w:rsidR="009636A4">
              <w:rPr>
                <w:rFonts w:cs="Arial"/>
                <w:sz w:val="22"/>
                <w:szCs w:val="22"/>
              </w:rPr>
              <w:t>-</w:t>
            </w:r>
            <w:r w:rsidRPr="000B56B6">
              <w:rPr>
                <w:rFonts w:cs="Arial"/>
                <w:sz w:val="22"/>
                <w:szCs w:val="22"/>
              </w:rPr>
              <w:t xml:space="preserve"> based practice.</w:t>
            </w:r>
          </w:p>
          <w:p w:rsidR="007E3296" w:rsidRPr="000B56B6" w:rsidRDefault="007E3296" w:rsidP="000B56B6">
            <w:pPr>
              <w:spacing w:line="240" w:lineRule="auto"/>
              <w:rPr>
                <w:rFonts w:cs="Arial"/>
                <w:b/>
                <w:sz w:val="22"/>
                <w:szCs w:val="22"/>
              </w:rPr>
            </w:pPr>
          </w:p>
          <w:p w:rsidR="007E3296" w:rsidRDefault="007E3296" w:rsidP="009636A4">
            <w:pPr>
              <w:pStyle w:val="Title"/>
              <w:numPr>
                <w:ilvl w:val="0"/>
                <w:numId w:val="19"/>
              </w:numPr>
              <w:spacing w:after="0" w:line="240" w:lineRule="auto"/>
              <w:contextualSpacing w:val="0"/>
              <w:rPr>
                <w:rFonts w:ascii="Arial" w:hAnsi="Arial" w:cs="Arial"/>
                <w:color w:val="auto"/>
                <w:sz w:val="22"/>
                <w:szCs w:val="22"/>
              </w:rPr>
            </w:pPr>
            <w:r w:rsidRPr="000B56B6">
              <w:rPr>
                <w:rFonts w:ascii="Arial" w:hAnsi="Arial" w:cs="Arial"/>
                <w:color w:val="auto"/>
                <w:sz w:val="22"/>
                <w:szCs w:val="22"/>
              </w:rPr>
              <w:t xml:space="preserve">To </w:t>
            </w:r>
            <w:r w:rsidR="009636A4">
              <w:rPr>
                <w:rFonts w:ascii="Arial" w:hAnsi="Arial" w:cs="Arial"/>
                <w:color w:val="auto"/>
                <w:sz w:val="22"/>
                <w:szCs w:val="22"/>
              </w:rPr>
              <w:t>keep</w:t>
            </w:r>
            <w:r w:rsidRPr="000B56B6">
              <w:rPr>
                <w:rFonts w:ascii="Arial" w:hAnsi="Arial" w:cs="Arial"/>
                <w:color w:val="auto"/>
                <w:sz w:val="22"/>
                <w:szCs w:val="22"/>
              </w:rPr>
              <w:t xml:space="preserve"> up to date </w:t>
            </w:r>
            <w:r w:rsidR="009636A4">
              <w:rPr>
                <w:rFonts w:ascii="Arial" w:hAnsi="Arial" w:cs="Arial"/>
                <w:color w:val="auto"/>
                <w:sz w:val="22"/>
                <w:szCs w:val="22"/>
              </w:rPr>
              <w:t>with</w:t>
            </w:r>
            <w:r w:rsidRPr="000B56B6">
              <w:rPr>
                <w:rFonts w:ascii="Arial" w:hAnsi="Arial" w:cs="Arial"/>
                <w:color w:val="auto"/>
                <w:sz w:val="22"/>
                <w:szCs w:val="22"/>
              </w:rPr>
              <w:t xml:space="preserve"> relevant development and research in the field of </w:t>
            </w:r>
            <w:r w:rsidR="00D45081" w:rsidRPr="000B56B6">
              <w:rPr>
                <w:rFonts w:ascii="Arial" w:hAnsi="Arial" w:cs="Arial"/>
                <w:color w:val="auto"/>
                <w:sz w:val="22"/>
                <w:szCs w:val="22"/>
              </w:rPr>
              <w:t xml:space="preserve">acquired </w:t>
            </w:r>
            <w:r w:rsidRPr="000B56B6">
              <w:rPr>
                <w:rFonts w:ascii="Arial" w:hAnsi="Arial" w:cs="Arial"/>
                <w:color w:val="auto"/>
                <w:sz w:val="22"/>
                <w:szCs w:val="22"/>
              </w:rPr>
              <w:t>brain injury rehabilitation locally, nationally and internationally</w:t>
            </w:r>
            <w:r w:rsidR="009636A4">
              <w:rPr>
                <w:rFonts w:ascii="Arial" w:hAnsi="Arial" w:cs="Arial"/>
                <w:color w:val="auto"/>
                <w:sz w:val="22"/>
                <w:szCs w:val="22"/>
              </w:rPr>
              <w:t xml:space="preserve">. </w:t>
            </w:r>
          </w:p>
          <w:p w:rsidR="009636A4" w:rsidRPr="009636A4" w:rsidRDefault="009636A4" w:rsidP="009636A4"/>
          <w:p w:rsidR="00003734" w:rsidRDefault="00D45081" w:rsidP="000B56B6">
            <w:pPr>
              <w:pStyle w:val="ListParagraph"/>
              <w:numPr>
                <w:ilvl w:val="0"/>
                <w:numId w:val="19"/>
              </w:numPr>
              <w:spacing w:after="0" w:line="240" w:lineRule="auto"/>
              <w:jc w:val="both"/>
              <w:rPr>
                <w:rFonts w:cs="Arial"/>
                <w:sz w:val="22"/>
                <w:szCs w:val="22"/>
              </w:rPr>
            </w:pPr>
            <w:r w:rsidRPr="000B56B6">
              <w:rPr>
                <w:rFonts w:cs="Arial"/>
                <w:sz w:val="22"/>
                <w:szCs w:val="22"/>
              </w:rPr>
              <w:t xml:space="preserve">To demonstrate reflective practice and critical appraisal skills </w:t>
            </w:r>
            <w:r w:rsidR="009636A4">
              <w:rPr>
                <w:rFonts w:cs="Arial"/>
                <w:sz w:val="22"/>
                <w:szCs w:val="22"/>
              </w:rPr>
              <w:t>and engage i</w:t>
            </w:r>
            <w:r w:rsidR="00003734">
              <w:rPr>
                <w:rFonts w:cs="Arial"/>
                <w:sz w:val="22"/>
                <w:szCs w:val="22"/>
              </w:rPr>
              <w:t>n supervision.</w:t>
            </w:r>
          </w:p>
          <w:p w:rsidR="007E3296" w:rsidRPr="003F6804" w:rsidRDefault="007E3296" w:rsidP="003F6804">
            <w:pPr>
              <w:spacing w:line="240" w:lineRule="auto"/>
              <w:rPr>
                <w:rFonts w:cs="Arial"/>
                <w:b/>
                <w:sz w:val="22"/>
                <w:szCs w:val="22"/>
              </w:rPr>
            </w:pPr>
          </w:p>
          <w:p w:rsidR="007E3296" w:rsidRPr="000B56B6" w:rsidRDefault="00F40A5E" w:rsidP="000B56B6">
            <w:pPr>
              <w:pStyle w:val="Title"/>
              <w:numPr>
                <w:ilvl w:val="0"/>
                <w:numId w:val="19"/>
              </w:numPr>
              <w:spacing w:after="0" w:line="240" w:lineRule="auto"/>
              <w:contextualSpacing w:val="0"/>
              <w:rPr>
                <w:rFonts w:ascii="Arial" w:hAnsi="Arial" w:cs="Arial"/>
                <w:b/>
                <w:color w:val="auto"/>
                <w:sz w:val="22"/>
                <w:szCs w:val="22"/>
              </w:rPr>
            </w:pPr>
            <w:r>
              <w:rPr>
                <w:rFonts w:ascii="Arial" w:hAnsi="Arial" w:cs="Arial"/>
                <w:color w:val="auto"/>
                <w:sz w:val="22"/>
                <w:szCs w:val="22"/>
              </w:rPr>
              <w:t>To adhere to professional</w:t>
            </w:r>
            <w:r w:rsidR="007E3296" w:rsidRPr="000B56B6">
              <w:rPr>
                <w:rFonts w:ascii="Arial" w:hAnsi="Arial" w:cs="Arial"/>
                <w:color w:val="auto"/>
                <w:sz w:val="22"/>
                <w:szCs w:val="22"/>
              </w:rPr>
              <w:t xml:space="preserve"> </w:t>
            </w:r>
            <w:r>
              <w:rPr>
                <w:rFonts w:ascii="Arial" w:hAnsi="Arial" w:cs="Arial"/>
                <w:color w:val="auto"/>
                <w:sz w:val="22"/>
                <w:szCs w:val="22"/>
              </w:rPr>
              <w:t>OT</w:t>
            </w:r>
            <w:r w:rsidR="007E3296" w:rsidRPr="000B56B6">
              <w:rPr>
                <w:rFonts w:ascii="Arial" w:hAnsi="Arial" w:cs="Arial"/>
                <w:color w:val="auto"/>
                <w:sz w:val="22"/>
                <w:szCs w:val="22"/>
              </w:rPr>
              <w:t xml:space="preserve"> standards and professional conduct.</w:t>
            </w:r>
          </w:p>
          <w:p w:rsidR="007E3296" w:rsidRPr="000B56B6" w:rsidRDefault="007E3296" w:rsidP="000B56B6">
            <w:pPr>
              <w:pStyle w:val="ListParagraph"/>
              <w:spacing w:line="240" w:lineRule="auto"/>
              <w:rPr>
                <w:rFonts w:cs="Arial"/>
                <w:b/>
                <w:sz w:val="22"/>
                <w:szCs w:val="22"/>
              </w:rPr>
            </w:pPr>
          </w:p>
          <w:p w:rsidR="007E3296" w:rsidRPr="000B56B6" w:rsidRDefault="007E3296" w:rsidP="000B56B6">
            <w:pPr>
              <w:pStyle w:val="Title"/>
              <w:numPr>
                <w:ilvl w:val="0"/>
                <w:numId w:val="19"/>
              </w:numPr>
              <w:spacing w:after="0" w:line="240" w:lineRule="auto"/>
              <w:contextualSpacing w:val="0"/>
              <w:rPr>
                <w:rFonts w:ascii="Arial" w:hAnsi="Arial" w:cs="Arial"/>
                <w:b/>
                <w:color w:val="auto"/>
                <w:sz w:val="22"/>
                <w:szCs w:val="22"/>
              </w:rPr>
            </w:pPr>
            <w:r w:rsidRPr="000B56B6">
              <w:rPr>
                <w:rFonts w:ascii="Arial" w:hAnsi="Arial" w:cs="Arial"/>
                <w:color w:val="auto"/>
                <w:sz w:val="22"/>
                <w:szCs w:val="22"/>
              </w:rPr>
              <w:t>To provide an environment that is respectful to a client’s dignity, culture and personal needs.</w:t>
            </w:r>
          </w:p>
          <w:p w:rsidR="007E3296" w:rsidRPr="000B56B6" w:rsidRDefault="007E3296" w:rsidP="000B56B6">
            <w:pPr>
              <w:pStyle w:val="ListParagraph"/>
              <w:spacing w:line="240" w:lineRule="auto"/>
              <w:rPr>
                <w:rFonts w:cs="Arial"/>
                <w:b/>
                <w:sz w:val="22"/>
                <w:szCs w:val="22"/>
              </w:rPr>
            </w:pPr>
          </w:p>
          <w:p w:rsidR="00003734" w:rsidRDefault="00003734" w:rsidP="00003734">
            <w:pPr>
              <w:pStyle w:val="Title"/>
              <w:numPr>
                <w:ilvl w:val="0"/>
                <w:numId w:val="19"/>
              </w:numPr>
              <w:spacing w:after="0" w:line="240" w:lineRule="auto"/>
              <w:contextualSpacing w:val="0"/>
              <w:rPr>
                <w:rFonts w:ascii="Arial" w:hAnsi="Arial" w:cs="Arial"/>
                <w:color w:val="auto"/>
                <w:sz w:val="22"/>
                <w:szCs w:val="22"/>
              </w:rPr>
            </w:pPr>
            <w:r w:rsidRPr="000B56B6">
              <w:rPr>
                <w:rFonts w:ascii="Arial" w:hAnsi="Arial" w:cs="Arial"/>
                <w:color w:val="auto"/>
                <w:sz w:val="22"/>
                <w:szCs w:val="22"/>
              </w:rPr>
              <w:t>To adhere to all clinical governance policy and procedures.</w:t>
            </w:r>
          </w:p>
          <w:p w:rsidR="00003734" w:rsidRPr="00003734" w:rsidRDefault="00003734" w:rsidP="00003734"/>
          <w:p w:rsidR="007E3296" w:rsidRPr="000B56B6" w:rsidRDefault="007E3296" w:rsidP="000B56B6">
            <w:pPr>
              <w:pStyle w:val="Title"/>
              <w:numPr>
                <w:ilvl w:val="0"/>
                <w:numId w:val="19"/>
              </w:numPr>
              <w:spacing w:after="0" w:line="240" w:lineRule="auto"/>
              <w:contextualSpacing w:val="0"/>
              <w:rPr>
                <w:rFonts w:ascii="Arial" w:hAnsi="Arial" w:cs="Arial"/>
                <w:b/>
                <w:color w:val="auto"/>
                <w:sz w:val="22"/>
                <w:szCs w:val="22"/>
              </w:rPr>
            </w:pPr>
            <w:r w:rsidRPr="000B56B6">
              <w:rPr>
                <w:rFonts w:ascii="Arial" w:hAnsi="Arial" w:cs="Arial"/>
                <w:color w:val="auto"/>
                <w:sz w:val="22"/>
                <w:szCs w:val="22"/>
              </w:rPr>
              <w:t xml:space="preserve">To comply with all </w:t>
            </w:r>
            <w:r w:rsidR="003F6804">
              <w:rPr>
                <w:rFonts w:ascii="Arial" w:hAnsi="Arial" w:cs="Arial"/>
                <w:color w:val="auto"/>
                <w:sz w:val="22"/>
                <w:szCs w:val="22"/>
              </w:rPr>
              <w:t>Shaftesbury</w:t>
            </w:r>
            <w:r w:rsidRPr="000B56B6">
              <w:rPr>
                <w:rFonts w:ascii="Arial" w:hAnsi="Arial" w:cs="Arial"/>
                <w:color w:val="auto"/>
                <w:sz w:val="22"/>
                <w:szCs w:val="22"/>
              </w:rPr>
              <w:t xml:space="preserve"> Health and Safety policies in order to ensure that a safe working environment is maintained for clients, carers, staff and visitors. </w:t>
            </w:r>
          </w:p>
          <w:p w:rsidR="007E3296" w:rsidRPr="000B56B6" w:rsidRDefault="007E3296" w:rsidP="000B56B6">
            <w:pPr>
              <w:pStyle w:val="ListParagraph"/>
              <w:spacing w:line="240" w:lineRule="auto"/>
              <w:rPr>
                <w:rFonts w:cs="Arial"/>
                <w:b/>
                <w:sz w:val="22"/>
                <w:szCs w:val="22"/>
              </w:rPr>
            </w:pPr>
          </w:p>
          <w:p w:rsidR="007E3296" w:rsidRPr="000B56B6" w:rsidRDefault="007E3296" w:rsidP="000B56B6">
            <w:pPr>
              <w:pStyle w:val="Title"/>
              <w:numPr>
                <w:ilvl w:val="0"/>
                <w:numId w:val="19"/>
              </w:numPr>
              <w:spacing w:after="0" w:line="240" w:lineRule="auto"/>
              <w:contextualSpacing w:val="0"/>
              <w:rPr>
                <w:rFonts w:ascii="Arial" w:hAnsi="Arial" w:cs="Arial"/>
                <w:b/>
                <w:color w:val="auto"/>
                <w:sz w:val="22"/>
                <w:szCs w:val="22"/>
              </w:rPr>
            </w:pPr>
            <w:r w:rsidRPr="000B56B6">
              <w:rPr>
                <w:rFonts w:ascii="Arial" w:hAnsi="Arial" w:cs="Arial"/>
                <w:color w:val="auto"/>
                <w:sz w:val="22"/>
                <w:szCs w:val="22"/>
              </w:rPr>
              <w:t>To be aware of current legislation e.g. POV</w:t>
            </w:r>
            <w:r w:rsidR="00003734">
              <w:rPr>
                <w:rFonts w:ascii="Arial" w:hAnsi="Arial" w:cs="Arial"/>
                <w:color w:val="auto"/>
                <w:sz w:val="22"/>
                <w:szCs w:val="22"/>
              </w:rPr>
              <w:t>A</w:t>
            </w:r>
            <w:r w:rsidRPr="000B56B6">
              <w:rPr>
                <w:rFonts w:ascii="Arial" w:hAnsi="Arial" w:cs="Arial"/>
                <w:color w:val="auto"/>
                <w:sz w:val="22"/>
                <w:szCs w:val="22"/>
              </w:rPr>
              <w:t xml:space="preserve"> (Safeguarding), Mental Capacity Act, Data Protection and the Disability Discrimination Ac</w:t>
            </w:r>
            <w:r w:rsidR="00003734">
              <w:rPr>
                <w:rFonts w:ascii="Arial" w:hAnsi="Arial" w:cs="Arial"/>
                <w:color w:val="auto"/>
                <w:sz w:val="22"/>
                <w:szCs w:val="22"/>
              </w:rPr>
              <w:t xml:space="preserve">t/Equality Act </w:t>
            </w:r>
            <w:r w:rsidRPr="000B56B6">
              <w:rPr>
                <w:rFonts w:ascii="Arial" w:hAnsi="Arial" w:cs="Arial"/>
                <w:color w:val="auto"/>
                <w:sz w:val="22"/>
                <w:szCs w:val="22"/>
              </w:rPr>
              <w:t xml:space="preserve">and their relevance to practice. </w:t>
            </w:r>
          </w:p>
          <w:p w:rsidR="007E3296" w:rsidRPr="000B56B6" w:rsidRDefault="007E3296" w:rsidP="000B56B6">
            <w:pPr>
              <w:spacing w:line="240" w:lineRule="auto"/>
              <w:rPr>
                <w:rFonts w:cs="Arial"/>
                <w:sz w:val="22"/>
                <w:szCs w:val="22"/>
              </w:rPr>
            </w:pPr>
          </w:p>
          <w:p w:rsidR="007E3296" w:rsidRPr="000B56B6" w:rsidRDefault="007E3296" w:rsidP="000B56B6">
            <w:pPr>
              <w:pStyle w:val="ListParagraph"/>
              <w:numPr>
                <w:ilvl w:val="0"/>
                <w:numId w:val="19"/>
              </w:numPr>
              <w:spacing w:after="0" w:line="240" w:lineRule="auto"/>
              <w:rPr>
                <w:rFonts w:cs="Arial"/>
                <w:sz w:val="22"/>
                <w:szCs w:val="22"/>
              </w:rPr>
            </w:pPr>
            <w:r w:rsidRPr="000B56B6">
              <w:rPr>
                <w:rFonts w:cs="Arial"/>
                <w:sz w:val="22"/>
                <w:szCs w:val="22"/>
              </w:rPr>
              <w:t>To carry out additional duties and tasks that may be required within the range of the responsibilities of the post.</w:t>
            </w:r>
          </w:p>
          <w:p w:rsidR="007E3296" w:rsidRPr="000B56B6" w:rsidRDefault="007E3296" w:rsidP="000B56B6">
            <w:pPr>
              <w:pStyle w:val="ListParagraph"/>
              <w:spacing w:line="240" w:lineRule="auto"/>
              <w:rPr>
                <w:rFonts w:cs="Arial"/>
                <w:sz w:val="22"/>
                <w:szCs w:val="22"/>
              </w:rPr>
            </w:pPr>
          </w:p>
          <w:tbl>
            <w:tblPr>
              <w:tblpPr w:leftFromText="180" w:rightFromText="180" w:vertAnchor="text" w:horzAnchor="margin" w:tblpY="731"/>
              <w:tblW w:w="9131" w:type="dxa"/>
              <w:tblLook w:val="0000" w:firstRow="0" w:lastRow="0" w:firstColumn="0" w:lastColumn="0" w:noHBand="0" w:noVBand="0"/>
            </w:tblPr>
            <w:tblGrid>
              <w:gridCol w:w="9131"/>
            </w:tblGrid>
            <w:tr w:rsidR="000F51A2" w:rsidRPr="003543E4" w:rsidTr="009D6608">
              <w:tc>
                <w:tcPr>
                  <w:tcW w:w="9131" w:type="dxa"/>
                </w:tcPr>
                <w:p w:rsidR="000F51A2" w:rsidRPr="003E54ED" w:rsidRDefault="003F6804" w:rsidP="003E54ED">
                  <w:pPr>
                    <w:tabs>
                      <w:tab w:val="left" w:pos="0"/>
                    </w:tabs>
                    <w:spacing w:before="120" w:after="120"/>
                    <w:rPr>
                      <w:rFonts w:ascii="Arial Black" w:hAnsi="Arial Black" w:cs="Arial"/>
                      <w:b/>
                      <w:color w:val="6BA539" w:themeColor="accent1"/>
                      <w:sz w:val="28"/>
                    </w:rPr>
                  </w:pPr>
                  <w:r w:rsidRPr="003E54ED">
                    <w:rPr>
                      <w:rFonts w:ascii="Arial Black" w:hAnsi="Arial Black"/>
                      <w:b/>
                      <w:color w:val="6BA539" w:themeColor="accent1"/>
                      <w:sz w:val="28"/>
                    </w:rPr>
                    <w:t>Wo</w:t>
                  </w:r>
                  <w:r w:rsidR="000F51A2" w:rsidRPr="003E54ED">
                    <w:rPr>
                      <w:rFonts w:ascii="Arial Black" w:hAnsi="Arial Black" w:cs="Arial"/>
                      <w:b/>
                      <w:color w:val="6BA539" w:themeColor="accent1"/>
                      <w:sz w:val="28"/>
                    </w:rPr>
                    <w:t>rking relationships and contacts</w:t>
                  </w:r>
                </w:p>
                <w:p w:rsidR="000F51A2" w:rsidRPr="00FC23F5" w:rsidRDefault="000F51A2" w:rsidP="000F51A2">
                  <w:pPr>
                    <w:spacing w:before="120" w:after="120"/>
                    <w:ind w:left="1460" w:hanging="1440"/>
                    <w:rPr>
                      <w:rFonts w:cs="Arial"/>
                    </w:rPr>
                  </w:pPr>
                  <w:r w:rsidRPr="00FC23F5">
                    <w:rPr>
                      <w:rFonts w:cs="Arial"/>
                    </w:rPr>
                    <w:t xml:space="preserve">Internal:  All </w:t>
                  </w:r>
                  <w:r>
                    <w:rPr>
                      <w:rFonts w:cs="Arial"/>
                    </w:rPr>
                    <w:t xml:space="preserve">staff in the Brain Injury Rehabilitation </w:t>
                  </w:r>
                  <w:r w:rsidRPr="00FC23F5">
                    <w:rPr>
                      <w:rFonts w:cs="Arial"/>
                    </w:rPr>
                    <w:t xml:space="preserve">Centre  </w:t>
                  </w:r>
                </w:p>
                <w:p w:rsidR="000F51A2" w:rsidRPr="00FC23F5" w:rsidRDefault="000F51A2" w:rsidP="000F51A2">
                  <w:pPr>
                    <w:spacing w:before="120" w:after="120"/>
                    <w:rPr>
                      <w:rFonts w:cs="Arial"/>
                    </w:rPr>
                  </w:pPr>
                  <w:r w:rsidRPr="00FC23F5">
                    <w:rPr>
                      <w:rFonts w:cs="Arial"/>
                    </w:rPr>
                    <w:t xml:space="preserve">External:  </w:t>
                  </w:r>
                </w:p>
                <w:p w:rsidR="000F51A2" w:rsidRPr="00FC23F5" w:rsidRDefault="00E3602A" w:rsidP="000F51A2">
                  <w:pPr>
                    <w:pStyle w:val="ListParagraph"/>
                    <w:numPr>
                      <w:ilvl w:val="0"/>
                      <w:numId w:val="11"/>
                    </w:numPr>
                    <w:spacing w:after="0" w:line="240" w:lineRule="auto"/>
                    <w:rPr>
                      <w:rFonts w:cs="Arial"/>
                    </w:rPr>
                  </w:pPr>
                  <w:r>
                    <w:rPr>
                      <w:rFonts w:cs="Arial"/>
                    </w:rPr>
                    <w:t>ICB</w:t>
                  </w:r>
                  <w:r w:rsidR="000F51A2" w:rsidRPr="00FC23F5">
                    <w:rPr>
                      <w:rFonts w:cs="Arial"/>
                    </w:rPr>
                    <w:t>s</w:t>
                  </w:r>
                </w:p>
                <w:p w:rsidR="000F51A2" w:rsidRPr="00FC23F5" w:rsidRDefault="000F51A2" w:rsidP="000F51A2">
                  <w:pPr>
                    <w:pStyle w:val="ListParagraph"/>
                    <w:numPr>
                      <w:ilvl w:val="0"/>
                      <w:numId w:val="11"/>
                    </w:numPr>
                    <w:spacing w:after="0" w:line="240" w:lineRule="auto"/>
                    <w:rPr>
                      <w:rFonts w:cs="Arial"/>
                    </w:rPr>
                  </w:pPr>
                  <w:r w:rsidRPr="00FC23F5">
                    <w:rPr>
                      <w:rFonts w:cs="Arial"/>
                    </w:rPr>
                    <w:t>Social Care Services</w:t>
                  </w:r>
                </w:p>
                <w:p w:rsidR="000F51A2" w:rsidRPr="00FC23F5" w:rsidRDefault="000F51A2" w:rsidP="000F51A2">
                  <w:pPr>
                    <w:pStyle w:val="ListParagraph"/>
                    <w:numPr>
                      <w:ilvl w:val="0"/>
                      <w:numId w:val="11"/>
                    </w:numPr>
                    <w:spacing w:after="0" w:line="240" w:lineRule="auto"/>
                    <w:rPr>
                      <w:rFonts w:cs="Arial"/>
                    </w:rPr>
                  </w:pPr>
                  <w:r w:rsidRPr="00FC23F5">
                    <w:rPr>
                      <w:rFonts w:cs="Arial"/>
                    </w:rPr>
                    <w:t>Housing Departments</w:t>
                  </w:r>
                </w:p>
                <w:p w:rsidR="000F51A2" w:rsidRPr="00FC23F5" w:rsidRDefault="000F51A2" w:rsidP="000F51A2">
                  <w:pPr>
                    <w:pStyle w:val="ListParagraph"/>
                    <w:numPr>
                      <w:ilvl w:val="0"/>
                      <w:numId w:val="11"/>
                    </w:numPr>
                    <w:spacing w:after="0" w:line="240" w:lineRule="auto"/>
                    <w:rPr>
                      <w:rFonts w:cs="Arial"/>
                    </w:rPr>
                  </w:pPr>
                  <w:r w:rsidRPr="00FC23F5">
                    <w:rPr>
                      <w:rFonts w:cs="Arial"/>
                    </w:rPr>
                    <w:t>Education Services</w:t>
                  </w:r>
                </w:p>
                <w:p w:rsidR="000F51A2" w:rsidRPr="00FC23F5" w:rsidRDefault="000F51A2" w:rsidP="000F51A2">
                  <w:pPr>
                    <w:pStyle w:val="ListParagraph"/>
                    <w:numPr>
                      <w:ilvl w:val="0"/>
                      <w:numId w:val="11"/>
                    </w:numPr>
                    <w:spacing w:after="0" w:line="240" w:lineRule="auto"/>
                    <w:rPr>
                      <w:rFonts w:cs="Arial"/>
                    </w:rPr>
                  </w:pPr>
                  <w:r w:rsidRPr="00FC23F5">
                    <w:rPr>
                      <w:rFonts w:cs="Arial"/>
                    </w:rPr>
                    <w:t>Employment Services</w:t>
                  </w:r>
                  <w:r w:rsidR="00E3602A">
                    <w:rPr>
                      <w:rFonts w:cs="Arial"/>
                    </w:rPr>
                    <w:t>/Job Centre Plus</w:t>
                  </w:r>
                </w:p>
                <w:p w:rsidR="000F51A2" w:rsidRPr="00FC23F5" w:rsidRDefault="000F51A2" w:rsidP="000F51A2">
                  <w:pPr>
                    <w:pStyle w:val="ListParagraph"/>
                    <w:numPr>
                      <w:ilvl w:val="0"/>
                      <w:numId w:val="11"/>
                    </w:numPr>
                    <w:spacing w:after="0" w:line="240" w:lineRule="auto"/>
                    <w:rPr>
                      <w:rFonts w:cs="Arial"/>
                    </w:rPr>
                  </w:pPr>
                  <w:r w:rsidRPr="00FC23F5">
                    <w:rPr>
                      <w:rFonts w:cs="Arial"/>
                    </w:rPr>
                    <w:t>Voluntary Organisations</w:t>
                  </w:r>
                </w:p>
                <w:p w:rsidR="000F51A2" w:rsidRPr="00FC23F5" w:rsidRDefault="000F51A2" w:rsidP="000F51A2">
                  <w:pPr>
                    <w:pStyle w:val="ListParagraph"/>
                    <w:numPr>
                      <w:ilvl w:val="0"/>
                      <w:numId w:val="11"/>
                    </w:numPr>
                    <w:spacing w:after="0" w:line="240" w:lineRule="auto"/>
                    <w:rPr>
                      <w:rFonts w:cs="Arial"/>
                    </w:rPr>
                  </w:pPr>
                  <w:r w:rsidRPr="00FC23F5">
                    <w:rPr>
                      <w:rFonts w:cs="Arial"/>
                    </w:rPr>
                    <w:t>Private Organisations</w:t>
                  </w:r>
                </w:p>
                <w:p w:rsidR="000F51A2" w:rsidRPr="00FC23F5" w:rsidRDefault="000F51A2" w:rsidP="000F51A2">
                  <w:pPr>
                    <w:pStyle w:val="ListParagraph"/>
                    <w:numPr>
                      <w:ilvl w:val="0"/>
                      <w:numId w:val="11"/>
                    </w:numPr>
                    <w:spacing w:after="0" w:line="240" w:lineRule="auto"/>
                    <w:rPr>
                      <w:rFonts w:cs="Arial"/>
                    </w:rPr>
                  </w:pPr>
                  <w:r w:rsidRPr="00FC23F5">
                    <w:rPr>
                      <w:rFonts w:cs="Arial"/>
                    </w:rPr>
                    <w:t>Lawyers and independent case managers</w:t>
                  </w:r>
                </w:p>
                <w:p w:rsidR="000F51A2" w:rsidRPr="00FC23F5" w:rsidRDefault="000F51A2" w:rsidP="000F51A2">
                  <w:pPr>
                    <w:pStyle w:val="ListParagraph"/>
                    <w:numPr>
                      <w:ilvl w:val="0"/>
                      <w:numId w:val="11"/>
                    </w:numPr>
                    <w:spacing w:after="0" w:line="240" w:lineRule="auto"/>
                    <w:rPr>
                      <w:rFonts w:cs="Arial"/>
                    </w:rPr>
                  </w:pPr>
                  <w:r w:rsidRPr="00FC23F5">
                    <w:rPr>
                      <w:rFonts w:cs="Arial"/>
                    </w:rPr>
                    <w:t>Local community resources as required.</w:t>
                  </w:r>
                </w:p>
                <w:p w:rsidR="000F51A2" w:rsidRPr="003E54ED" w:rsidRDefault="000F51A2" w:rsidP="003F6804">
                  <w:pPr>
                    <w:pStyle w:val="ListParagraph"/>
                    <w:numPr>
                      <w:ilvl w:val="0"/>
                      <w:numId w:val="11"/>
                    </w:numPr>
                    <w:spacing w:after="0" w:line="240" w:lineRule="auto"/>
                    <w:rPr>
                      <w:rFonts w:cs="Arial"/>
                      <w:b/>
                    </w:rPr>
                  </w:pPr>
                  <w:r w:rsidRPr="003F6804">
                    <w:rPr>
                      <w:rFonts w:cs="Arial"/>
                    </w:rPr>
                    <w:t>Other NHS and Voluntary Sector Mental Health Service</w:t>
                  </w:r>
                </w:p>
                <w:p w:rsidR="003E54ED" w:rsidRPr="003543E4" w:rsidRDefault="003E54ED" w:rsidP="003E54ED">
                  <w:pPr>
                    <w:pStyle w:val="ListParagraph"/>
                    <w:spacing w:after="0" w:line="240" w:lineRule="auto"/>
                    <w:ind w:left="720"/>
                    <w:rPr>
                      <w:rFonts w:cs="Arial"/>
                      <w:b/>
                    </w:rPr>
                  </w:pPr>
                </w:p>
              </w:tc>
            </w:tr>
          </w:tbl>
          <w:p w:rsidR="000F51A2" w:rsidRPr="000F51A2" w:rsidRDefault="000F51A2" w:rsidP="000F51A2"/>
        </w:tc>
      </w:tr>
    </w:tbl>
    <w:p w:rsidR="006032B6" w:rsidRPr="009012C4" w:rsidRDefault="006032B6" w:rsidP="006032B6">
      <w:pPr>
        <w:pStyle w:val="Heading3"/>
        <w:rPr>
          <w:sz w:val="28"/>
          <w:szCs w:val="28"/>
        </w:rPr>
      </w:pPr>
      <w:r w:rsidRPr="009012C4">
        <w:rPr>
          <w:sz w:val="28"/>
          <w:szCs w:val="28"/>
        </w:rPr>
        <w:lastRenderedPageBreak/>
        <w:t>Safeguarding</w:t>
      </w:r>
    </w:p>
    <w:p w:rsidR="006032B6" w:rsidRDefault="00E3602A" w:rsidP="006032B6">
      <w:r>
        <w:t>Shaftesbury</w:t>
      </w:r>
      <w:r w:rsidR="006032B6">
        <w:t xml:space="preserve"> is committed to safeguarding and promoting the welfare of adult, young people and children and expects all employees to share this commitment and follow our safeguarding policies and procedures.</w:t>
      </w:r>
    </w:p>
    <w:p w:rsidR="006032B6" w:rsidRPr="009012C4" w:rsidRDefault="006032B6" w:rsidP="006032B6">
      <w:pPr>
        <w:pStyle w:val="Heading3"/>
        <w:rPr>
          <w:sz w:val="28"/>
          <w:szCs w:val="28"/>
        </w:rPr>
      </w:pPr>
      <w:r w:rsidRPr="009012C4">
        <w:rPr>
          <w:sz w:val="28"/>
          <w:szCs w:val="28"/>
        </w:rPr>
        <w:t>Equality and diversity</w:t>
      </w:r>
    </w:p>
    <w:p w:rsidR="006032B6" w:rsidRDefault="00E3602A" w:rsidP="006032B6">
      <w:r>
        <w:t>Shaftesbury</w:t>
      </w:r>
      <w:r w:rsidR="006032B6">
        <w:t xml:space="preserve"> is an equal opportunities employer and positively encourages applications from suitably qualified and eligible candidates regardless of gender, race, disability, age, sexual orientation, gender reassignment, religion or belief, marital status, or pregnancy and maternity. </w:t>
      </w:r>
    </w:p>
    <w:p w:rsidR="006032B6" w:rsidRPr="005F2EA2" w:rsidRDefault="00E3602A" w:rsidP="006032B6">
      <w:r>
        <w:t>Shaftesbury</w:t>
      </w:r>
      <w:r w:rsidR="006032B6" w:rsidRPr="00C157C9">
        <w:t xml:space="preserve"> aims to create and sustain an inclusive work environment which provides equality of opportunity for everyone and reflects the diversity of the communities we serve.  The post holder is required to uphold the Equality and Diversity policy and comply with the code of conduct which sets out our standards of behaviour towards those who use our services or work within them.</w:t>
      </w:r>
    </w:p>
    <w:p w:rsidR="006032B6" w:rsidRPr="009012C4" w:rsidRDefault="006032B6" w:rsidP="006032B6">
      <w:pPr>
        <w:pStyle w:val="Heading3"/>
        <w:rPr>
          <w:sz w:val="28"/>
          <w:szCs w:val="28"/>
        </w:rPr>
      </w:pPr>
      <w:r w:rsidRPr="009012C4">
        <w:rPr>
          <w:sz w:val="28"/>
          <w:szCs w:val="28"/>
        </w:rPr>
        <w:t>Christian ethos and values</w:t>
      </w:r>
    </w:p>
    <w:p w:rsidR="006032B6" w:rsidRDefault="006032B6" w:rsidP="006032B6">
      <w:r>
        <w:t xml:space="preserve">The post holder must carry out all duties in a manner which is consistent with </w:t>
      </w:r>
      <w:r w:rsidR="00E3602A">
        <w:t>Shaftesbury</w:t>
      </w:r>
      <w:r>
        <w:t xml:space="preserve"> values which are based on an inclusive Christian ethos.  </w:t>
      </w:r>
    </w:p>
    <w:p w:rsidR="006032B6" w:rsidRPr="009012C4" w:rsidRDefault="006032B6" w:rsidP="006032B6">
      <w:pPr>
        <w:pStyle w:val="Heading3"/>
        <w:rPr>
          <w:sz w:val="28"/>
          <w:szCs w:val="28"/>
        </w:rPr>
      </w:pPr>
      <w:r w:rsidRPr="009012C4">
        <w:rPr>
          <w:sz w:val="28"/>
          <w:szCs w:val="28"/>
        </w:rPr>
        <w:t>Policies and procedures</w:t>
      </w:r>
    </w:p>
    <w:p w:rsidR="006032B6" w:rsidRDefault="006032B6" w:rsidP="006032B6">
      <w:r>
        <w:t>The post holder must also maintain the policies, procedures and practices of the organisation and as far as possible, must ensure that all activities within the work setting are consistent with those values, policies, procedure and practices.</w:t>
      </w:r>
    </w:p>
    <w:p w:rsidR="006032B6" w:rsidRDefault="006032B6" w:rsidP="006032B6">
      <w:pPr>
        <w:pStyle w:val="Heading3"/>
        <w:rPr>
          <w:sz w:val="28"/>
          <w:szCs w:val="28"/>
        </w:rPr>
      </w:pPr>
    </w:p>
    <w:p w:rsidR="006032B6" w:rsidRPr="009012C4" w:rsidRDefault="006032B6" w:rsidP="006032B6">
      <w:pPr>
        <w:pStyle w:val="Heading3"/>
        <w:rPr>
          <w:sz w:val="28"/>
          <w:szCs w:val="28"/>
        </w:rPr>
      </w:pPr>
      <w:r w:rsidRPr="009012C4">
        <w:rPr>
          <w:sz w:val="28"/>
          <w:szCs w:val="28"/>
        </w:rPr>
        <w:t>Confidentiality</w:t>
      </w:r>
    </w:p>
    <w:p w:rsidR="006032B6" w:rsidRDefault="006032B6" w:rsidP="006032B6">
      <w:r>
        <w:t>The post holder must ensure that any information relating to employees, service users and volunteers (future, current and past) is treated in strictest confidence and must be discussed only within the confines of the work setting with the appropriate members of the team or managers.</w:t>
      </w:r>
    </w:p>
    <w:p w:rsidR="006032B6" w:rsidRPr="009012C4" w:rsidRDefault="006032B6" w:rsidP="006032B6">
      <w:pPr>
        <w:pStyle w:val="Heading3"/>
        <w:rPr>
          <w:sz w:val="28"/>
          <w:szCs w:val="28"/>
        </w:rPr>
      </w:pPr>
      <w:r w:rsidRPr="009012C4">
        <w:rPr>
          <w:sz w:val="28"/>
          <w:szCs w:val="28"/>
        </w:rPr>
        <w:t>Health and safety</w:t>
      </w:r>
    </w:p>
    <w:p w:rsidR="006032B6" w:rsidRDefault="006032B6" w:rsidP="006032B6">
      <w:r>
        <w:t xml:space="preserve">The post holder must be familiar with </w:t>
      </w:r>
      <w:r w:rsidR="00E3602A">
        <w:t>Shaftesbury</w:t>
      </w:r>
      <w:r>
        <w:t xml:space="preserve"> Health and Safety policies and guidelines.  All work should be undertaken so as to be consistent with these, and so as to ensure own health and safety and that of others affected by their work.</w:t>
      </w:r>
    </w:p>
    <w:p w:rsidR="006032B6" w:rsidRDefault="006032B6" w:rsidP="006032B6"/>
    <w:p w:rsidR="006032B6" w:rsidRPr="009635B2" w:rsidRDefault="006032B6" w:rsidP="006032B6">
      <w:pPr>
        <w:pStyle w:val="Heading3"/>
        <w:rPr>
          <w:color w:val="575757" w:themeColor="text1"/>
        </w:rPr>
      </w:pPr>
      <w:r w:rsidRPr="009635B2">
        <w:t xml:space="preserve">For further information or if you have any questions, please contact: </w:t>
      </w:r>
      <w:hyperlink w:history="1">
        <w:r w:rsidRPr="009635B2">
          <w:rPr>
            <w:rStyle w:val="Hyperlink"/>
            <w:color w:val="575757" w:themeColor="text1"/>
          </w:rPr>
          <w:t>HRAdmin@</w:t>
        </w:r>
        <w:r w:rsidR="00E3602A">
          <w:rPr>
            <w:rStyle w:val="Hyperlink"/>
            <w:color w:val="575757" w:themeColor="text1"/>
          </w:rPr>
          <w:t>Shaftesbury</w:t>
        </w:r>
        <w:r w:rsidRPr="009635B2">
          <w:rPr>
            <w:rStyle w:val="Hyperlink"/>
            <w:color w:val="575757" w:themeColor="text1"/>
          </w:rPr>
          <w:t>.org.uk</w:t>
        </w:r>
      </w:hyperlink>
    </w:p>
    <w:p w:rsidR="00CF2459" w:rsidRDefault="00CF2459" w:rsidP="00CF2459">
      <w:pPr>
        <w:pStyle w:val="Heading3"/>
        <w:sectPr w:rsidR="00CF2459" w:rsidSect="00CC3051">
          <w:headerReference w:type="default" r:id="rId12"/>
          <w:footerReference w:type="default" r:id="rId13"/>
          <w:headerReference w:type="first" r:id="rId14"/>
          <w:footerReference w:type="first" r:id="rId15"/>
          <w:pgSz w:w="11906" w:h="16838" w:code="9"/>
          <w:pgMar w:top="2268" w:right="2268" w:bottom="1134" w:left="1134" w:header="454" w:footer="454" w:gutter="0"/>
          <w:cols w:space="708"/>
          <w:titlePg/>
          <w:docGrid w:linePitch="360"/>
        </w:sectPr>
      </w:pPr>
    </w:p>
    <w:p w:rsidR="00D82355" w:rsidRDefault="00CF2459" w:rsidP="00D82355">
      <w:pPr>
        <w:pStyle w:val="Heading3"/>
      </w:pPr>
      <w:r>
        <w:lastRenderedPageBreak/>
        <w:t>Job title:</w:t>
      </w:r>
      <w:r w:rsidR="007C516F">
        <w:t xml:space="preserve"> </w:t>
      </w:r>
      <w:r w:rsidR="00F40A5E">
        <w:t>Occupational Therapist</w:t>
      </w:r>
    </w:p>
    <w:p w:rsidR="00277014" w:rsidRDefault="00B31DDB" w:rsidP="00D82355">
      <w:pPr>
        <w:pStyle w:val="Heading3"/>
      </w:pPr>
      <w:r w:rsidRPr="00B31DDB">
        <w:t>Assessment Method Key: A = Application Form I = Interview T = Test D = Documentary Evidence</w:t>
      </w:r>
    </w:p>
    <w:tbl>
      <w:tblPr>
        <w:tblStyle w:val="TableGrid"/>
        <w:tblW w:w="14601" w:type="dxa"/>
        <w:tblInd w:w="-142" w:type="dxa"/>
        <w:tblLook w:val="04A0" w:firstRow="1" w:lastRow="0" w:firstColumn="1" w:lastColumn="0" w:noHBand="0" w:noVBand="1"/>
      </w:tblPr>
      <w:tblGrid>
        <w:gridCol w:w="1843"/>
        <w:gridCol w:w="4678"/>
        <w:gridCol w:w="4961"/>
        <w:gridCol w:w="3119"/>
      </w:tblGrid>
      <w:tr w:rsidR="00CF2459" w:rsidRPr="00CF2459" w:rsidTr="007C516F">
        <w:tc>
          <w:tcPr>
            <w:tcW w:w="1843" w:type="dxa"/>
            <w:shd w:val="clear" w:color="auto" w:fill="878787" w:themeFill="background2"/>
            <w:vAlign w:val="center"/>
          </w:tcPr>
          <w:p w:rsidR="00CF2459" w:rsidRPr="00CF2459" w:rsidRDefault="00CF2459" w:rsidP="005D2C5D">
            <w:pPr>
              <w:ind w:right="1381"/>
              <w:rPr>
                <w:color w:val="FFFFFF" w:themeColor="background1"/>
              </w:rPr>
            </w:pPr>
          </w:p>
        </w:tc>
        <w:tc>
          <w:tcPr>
            <w:tcW w:w="4678" w:type="dxa"/>
            <w:shd w:val="clear" w:color="auto" w:fill="878787" w:themeFill="background2"/>
            <w:vAlign w:val="center"/>
          </w:tcPr>
          <w:p w:rsidR="00CF2459" w:rsidRPr="00CF2459" w:rsidRDefault="00CF2459" w:rsidP="005D2C5D">
            <w:pPr>
              <w:rPr>
                <w:color w:val="FFFFFF" w:themeColor="background1"/>
              </w:rPr>
            </w:pPr>
            <w:r w:rsidRPr="00CF2459">
              <w:rPr>
                <w:color w:val="FFFFFF" w:themeColor="background1"/>
              </w:rPr>
              <w:t>Essential</w:t>
            </w:r>
          </w:p>
        </w:tc>
        <w:tc>
          <w:tcPr>
            <w:tcW w:w="4961" w:type="dxa"/>
            <w:shd w:val="clear" w:color="auto" w:fill="878787" w:themeFill="background2"/>
            <w:vAlign w:val="center"/>
          </w:tcPr>
          <w:p w:rsidR="00CF2459" w:rsidRPr="00CF2459" w:rsidRDefault="00CF2459" w:rsidP="005D2C5D">
            <w:pPr>
              <w:rPr>
                <w:color w:val="FFFFFF" w:themeColor="background1"/>
              </w:rPr>
            </w:pPr>
            <w:r w:rsidRPr="00CF2459">
              <w:rPr>
                <w:color w:val="FFFFFF" w:themeColor="background1"/>
              </w:rPr>
              <w:t>Desirable</w:t>
            </w:r>
          </w:p>
        </w:tc>
        <w:tc>
          <w:tcPr>
            <w:tcW w:w="3119" w:type="dxa"/>
            <w:shd w:val="clear" w:color="auto" w:fill="878787" w:themeFill="background2"/>
            <w:vAlign w:val="center"/>
          </w:tcPr>
          <w:p w:rsidR="00CF2459" w:rsidRPr="00CF2459" w:rsidRDefault="00CF2459" w:rsidP="005D2C5D">
            <w:pPr>
              <w:rPr>
                <w:color w:val="FFFFFF" w:themeColor="background1"/>
              </w:rPr>
            </w:pPr>
            <w:r w:rsidRPr="00CF2459">
              <w:rPr>
                <w:color w:val="FFFFFF" w:themeColor="background1"/>
              </w:rPr>
              <w:t>Assessment method</w:t>
            </w:r>
          </w:p>
        </w:tc>
      </w:tr>
    </w:tbl>
    <w:p w:rsidR="007C516F" w:rsidRDefault="007C516F" w:rsidP="007C516F">
      <w:pPr>
        <w:spacing w:after="0" w:line="240" w:lineRule="auto"/>
        <w:rPr>
          <w:rFonts w:eastAsia="Arial" w:cs="Arial"/>
        </w:rPr>
      </w:pPr>
    </w:p>
    <w:tbl>
      <w:tblPr>
        <w:tblW w:w="14508" w:type="dxa"/>
        <w:tblLayout w:type="fixed"/>
        <w:tblLook w:val="0400" w:firstRow="0" w:lastRow="0" w:firstColumn="0" w:lastColumn="0" w:noHBand="0" w:noVBand="1"/>
      </w:tblPr>
      <w:tblGrid>
        <w:gridCol w:w="1809"/>
        <w:gridCol w:w="5529"/>
        <w:gridCol w:w="3827"/>
        <w:gridCol w:w="3343"/>
      </w:tblGrid>
      <w:tr w:rsidR="007C516F" w:rsidTr="008927E3">
        <w:tc>
          <w:tcPr>
            <w:tcW w:w="180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C516F" w:rsidRDefault="007C516F" w:rsidP="008927E3">
            <w:pPr>
              <w:spacing w:after="0" w:line="240" w:lineRule="auto"/>
              <w:rPr>
                <w:rFonts w:eastAsia="Arial" w:cs="Arial"/>
                <w:b/>
              </w:rPr>
            </w:pPr>
          </w:p>
        </w:tc>
        <w:tc>
          <w:tcPr>
            <w:tcW w:w="552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C516F" w:rsidRDefault="007C516F" w:rsidP="008927E3">
            <w:pPr>
              <w:tabs>
                <w:tab w:val="center" w:pos="4320"/>
                <w:tab w:val="right" w:pos="8640"/>
              </w:tabs>
              <w:spacing w:before="40" w:after="40" w:line="240" w:lineRule="auto"/>
              <w:rPr>
                <w:rFonts w:eastAsia="Arial" w:cs="Arial"/>
              </w:rPr>
            </w:pPr>
            <w:r>
              <w:rPr>
                <w:rFonts w:eastAsia="Arial" w:cs="Arial"/>
                <w:b/>
              </w:rPr>
              <w:t>Essential</w:t>
            </w:r>
          </w:p>
        </w:tc>
        <w:tc>
          <w:tcPr>
            <w:tcW w:w="382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C516F" w:rsidRDefault="007C516F" w:rsidP="008927E3">
            <w:pPr>
              <w:tabs>
                <w:tab w:val="center" w:pos="4320"/>
                <w:tab w:val="right" w:pos="8640"/>
              </w:tabs>
              <w:spacing w:before="40" w:after="40" w:line="240" w:lineRule="auto"/>
              <w:rPr>
                <w:rFonts w:eastAsia="Arial" w:cs="Arial"/>
              </w:rPr>
            </w:pPr>
            <w:r>
              <w:rPr>
                <w:rFonts w:eastAsia="Arial" w:cs="Arial"/>
                <w:b/>
              </w:rPr>
              <w:t>Desirable</w:t>
            </w:r>
          </w:p>
        </w:tc>
        <w:tc>
          <w:tcPr>
            <w:tcW w:w="334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C516F" w:rsidRDefault="007C516F" w:rsidP="008927E3">
            <w:pPr>
              <w:tabs>
                <w:tab w:val="center" w:pos="4320"/>
                <w:tab w:val="right" w:pos="8640"/>
              </w:tabs>
              <w:spacing w:before="40" w:after="40" w:line="240" w:lineRule="auto"/>
              <w:rPr>
                <w:rFonts w:eastAsia="Arial" w:cs="Arial"/>
                <w:b/>
              </w:rPr>
            </w:pPr>
            <w:r>
              <w:rPr>
                <w:rFonts w:eastAsia="Arial" w:cs="Arial"/>
                <w:b/>
              </w:rPr>
              <w:t>Assessment Method</w:t>
            </w:r>
          </w:p>
        </w:tc>
      </w:tr>
      <w:tr w:rsidR="007C516F" w:rsidTr="008927E3">
        <w:trPr>
          <w:trHeight w:val="1600"/>
        </w:trPr>
        <w:tc>
          <w:tcPr>
            <w:tcW w:w="1809" w:type="dxa"/>
            <w:tcBorders>
              <w:top w:val="single" w:sz="4" w:space="0" w:color="000000"/>
              <w:left w:val="single" w:sz="4" w:space="0" w:color="000000"/>
              <w:bottom w:val="single" w:sz="4" w:space="0" w:color="000000"/>
              <w:right w:val="single" w:sz="4" w:space="0" w:color="000000"/>
            </w:tcBorders>
            <w:vAlign w:val="center"/>
          </w:tcPr>
          <w:p w:rsidR="007C516F" w:rsidRDefault="007C516F" w:rsidP="008927E3">
            <w:pPr>
              <w:spacing w:after="0" w:line="240" w:lineRule="auto"/>
              <w:rPr>
                <w:rFonts w:eastAsia="Arial" w:cs="Arial"/>
                <w:b/>
              </w:rPr>
            </w:pPr>
            <w:r>
              <w:rPr>
                <w:rFonts w:eastAsia="Arial" w:cs="Arial"/>
                <w:b/>
              </w:rPr>
              <w:t>Education</w:t>
            </w:r>
          </w:p>
        </w:tc>
        <w:tc>
          <w:tcPr>
            <w:tcW w:w="5529" w:type="dxa"/>
            <w:tcBorders>
              <w:top w:val="single" w:sz="4" w:space="0" w:color="000000"/>
              <w:left w:val="single" w:sz="4" w:space="0" w:color="000000"/>
              <w:bottom w:val="single" w:sz="4" w:space="0" w:color="000000"/>
              <w:right w:val="single" w:sz="4" w:space="0" w:color="000000"/>
            </w:tcBorders>
          </w:tcPr>
          <w:p w:rsidR="007C516F" w:rsidRDefault="00FF153E" w:rsidP="000F51A2">
            <w:pPr>
              <w:numPr>
                <w:ilvl w:val="0"/>
                <w:numId w:val="6"/>
              </w:numPr>
              <w:pBdr>
                <w:top w:val="nil"/>
                <w:left w:val="nil"/>
                <w:bottom w:val="nil"/>
                <w:right w:val="nil"/>
                <w:between w:val="nil"/>
              </w:pBdr>
              <w:spacing w:after="0" w:line="240" w:lineRule="auto"/>
            </w:pPr>
            <w:r>
              <w:t xml:space="preserve">Professional </w:t>
            </w:r>
            <w:r w:rsidR="00F40A5E">
              <w:t>OT</w:t>
            </w:r>
            <w:r w:rsidR="00AE00A5">
              <w:t xml:space="preserve"> qualification</w:t>
            </w:r>
          </w:p>
          <w:p w:rsidR="00AE00A5" w:rsidRDefault="00FF153E" w:rsidP="000F51A2">
            <w:pPr>
              <w:numPr>
                <w:ilvl w:val="0"/>
                <w:numId w:val="6"/>
              </w:numPr>
              <w:pBdr>
                <w:top w:val="nil"/>
                <w:left w:val="nil"/>
                <w:bottom w:val="nil"/>
                <w:right w:val="nil"/>
                <w:between w:val="nil"/>
              </w:pBdr>
              <w:spacing w:after="0" w:line="240" w:lineRule="auto"/>
            </w:pPr>
            <w:r>
              <w:t>H</w:t>
            </w:r>
            <w:r w:rsidR="00AE00A5">
              <w:t>CP</w:t>
            </w:r>
            <w:r>
              <w:t>C</w:t>
            </w:r>
            <w:r w:rsidR="00AE00A5">
              <w:t xml:space="preserve"> registration</w:t>
            </w:r>
          </w:p>
          <w:p w:rsidR="00AE00A5" w:rsidRDefault="00AE00A5" w:rsidP="000F51A2">
            <w:pPr>
              <w:numPr>
                <w:ilvl w:val="0"/>
                <w:numId w:val="6"/>
              </w:numPr>
              <w:pBdr>
                <w:top w:val="nil"/>
                <w:left w:val="nil"/>
                <w:bottom w:val="nil"/>
                <w:right w:val="nil"/>
                <w:between w:val="nil"/>
              </w:pBdr>
              <w:spacing w:after="0" w:line="240" w:lineRule="auto"/>
            </w:pPr>
            <w:r>
              <w:t>Evidence of CPD</w:t>
            </w:r>
          </w:p>
        </w:tc>
        <w:tc>
          <w:tcPr>
            <w:tcW w:w="3827" w:type="dxa"/>
            <w:tcBorders>
              <w:top w:val="single" w:sz="4" w:space="0" w:color="000000"/>
              <w:left w:val="single" w:sz="4" w:space="0" w:color="000000"/>
              <w:bottom w:val="single" w:sz="4" w:space="0" w:color="000000"/>
              <w:right w:val="single" w:sz="4" w:space="0" w:color="000000"/>
            </w:tcBorders>
          </w:tcPr>
          <w:p w:rsidR="007C516F" w:rsidRDefault="00AE00A5" w:rsidP="000F51A2">
            <w:pPr>
              <w:numPr>
                <w:ilvl w:val="0"/>
                <w:numId w:val="6"/>
              </w:numPr>
              <w:pBdr>
                <w:top w:val="nil"/>
                <w:left w:val="nil"/>
                <w:bottom w:val="nil"/>
                <w:right w:val="nil"/>
                <w:between w:val="nil"/>
              </w:pBdr>
              <w:tabs>
                <w:tab w:val="center" w:pos="4320"/>
                <w:tab w:val="right" w:pos="8640"/>
              </w:tabs>
              <w:spacing w:before="40" w:after="40" w:line="240" w:lineRule="auto"/>
            </w:pPr>
            <w:r>
              <w:t xml:space="preserve">Member of </w:t>
            </w:r>
            <w:r w:rsidR="00F40A5E">
              <w:t>COT</w:t>
            </w:r>
          </w:p>
          <w:p w:rsidR="00AE00A5" w:rsidRDefault="00AE00A5" w:rsidP="000F51A2">
            <w:pPr>
              <w:numPr>
                <w:ilvl w:val="0"/>
                <w:numId w:val="6"/>
              </w:numPr>
              <w:pBdr>
                <w:top w:val="nil"/>
                <w:left w:val="nil"/>
                <w:bottom w:val="nil"/>
                <w:right w:val="nil"/>
                <w:between w:val="nil"/>
              </w:pBdr>
              <w:tabs>
                <w:tab w:val="center" w:pos="4320"/>
                <w:tab w:val="right" w:pos="8640"/>
              </w:tabs>
              <w:spacing w:before="40" w:after="40" w:line="240" w:lineRule="auto"/>
            </w:pPr>
            <w:r>
              <w:t>Members of relevant CENs/organisations</w:t>
            </w:r>
          </w:p>
        </w:tc>
        <w:tc>
          <w:tcPr>
            <w:tcW w:w="3343" w:type="dxa"/>
            <w:tcBorders>
              <w:top w:val="single" w:sz="4" w:space="0" w:color="000000"/>
              <w:left w:val="single" w:sz="4" w:space="0" w:color="000000"/>
              <w:bottom w:val="single" w:sz="4" w:space="0" w:color="000000"/>
              <w:right w:val="single" w:sz="4" w:space="0" w:color="000000"/>
            </w:tcBorders>
          </w:tcPr>
          <w:p w:rsidR="00462EA3" w:rsidRDefault="00462EA3" w:rsidP="00462EA3">
            <w:pPr>
              <w:tabs>
                <w:tab w:val="center" w:pos="4320"/>
                <w:tab w:val="right" w:pos="8640"/>
              </w:tabs>
              <w:spacing w:before="40" w:after="40" w:line="240" w:lineRule="auto"/>
              <w:ind w:firstLine="12"/>
              <w:rPr>
                <w:rFonts w:eastAsia="Arial" w:cs="Arial"/>
              </w:rPr>
            </w:pPr>
            <w:r>
              <w:rPr>
                <w:rFonts w:eastAsia="Arial" w:cs="Arial"/>
              </w:rPr>
              <w:t>Application form</w:t>
            </w:r>
          </w:p>
          <w:p w:rsidR="007C516F" w:rsidRDefault="007C516F" w:rsidP="008927E3">
            <w:pPr>
              <w:tabs>
                <w:tab w:val="center" w:pos="4320"/>
                <w:tab w:val="right" w:pos="8640"/>
              </w:tabs>
              <w:spacing w:before="40" w:after="40" w:line="240" w:lineRule="auto"/>
              <w:ind w:left="-25"/>
              <w:rPr>
                <w:rFonts w:eastAsia="Arial" w:cs="Arial"/>
              </w:rPr>
            </w:pPr>
          </w:p>
          <w:p w:rsidR="007C516F" w:rsidRDefault="007C516F" w:rsidP="008927E3">
            <w:pPr>
              <w:tabs>
                <w:tab w:val="center" w:pos="4320"/>
                <w:tab w:val="right" w:pos="8640"/>
              </w:tabs>
              <w:spacing w:before="40" w:after="40" w:line="240" w:lineRule="auto"/>
              <w:ind w:left="-25"/>
              <w:rPr>
                <w:rFonts w:eastAsia="Arial" w:cs="Arial"/>
              </w:rPr>
            </w:pPr>
            <w:r>
              <w:rPr>
                <w:rFonts w:eastAsia="Arial" w:cs="Arial"/>
              </w:rPr>
              <w:t xml:space="preserve">Interview </w:t>
            </w:r>
          </w:p>
          <w:p w:rsidR="00700927" w:rsidRDefault="00700927" w:rsidP="008927E3">
            <w:pPr>
              <w:tabs>
                <w:tab w:val="center" w:pos="4320"/>
                <w:tab w:val="right" w:pos="8640"/>
              </w:tabs>
              <w:spacing w:before="40" w:after="40" w:line="240" w:lineRule="auto"/>
              <w:ind w:left="-25"/>
              <w:rPr>
                <w:rFonts w:eastAsia="Arial" w:cs="Arial"/>
              </w:rPr>
            </w:pPr>
          </w:p>
          <w:p w:rsidR="00700927" w:rsidRDefault="00700927" w:rsidP="008927E3">
            <w:pPr>
              <w:tabs>
                <w:tab w:val="center" w:pos="4320"/>
                <w:tab w:val="right" w:pos="8640"/>
              </w:tabs>
              <w:spacing w:before="40" w:after="40" w:line="240" w:lineRule="auto"/>
              <w:ind w:left="-25"/>
              <w:rPr>
                <w:rFonts w:eastAsia="Arial" w:cs="Arial"/>
              </w:rPr>
            </w:pPr>
            <w:r>
              <w:rPr>
                <w:rFonts w:eastAsia="Arial" w:cs="Arial"/>
              </w:rPr>
              <w:t>CPD Por</w:t>
            </w:r>
            <w:r w:rsidR="00E3602A">
              <w:rPr>
                <w:rFonts w:eastAsia="Arial" w:cs="Arial"/>
              </w:rPr>
              <w:t>t</w:t>
            </w:r>
            <w:r>
              <w:rPr>
                <w:rFonts w:eastAsia="Arial" w:cs="Arial"/>
              </w:rPr>
              <w:t>fo</w:t>
            </w:r>
            <w:r w:rsidR="00E3602A">
              <w:rPr>
                <w:rFonts w:eastAsia="Arial" w:cs="Arial"/>
              </w:rPr>
              <w:t>l</w:t>
            </w:r>
            <w:r>
              <w:rPr>
                <w:rFonts w:eastAsia="Arial" w:cs="Arial"/>
              </w:rPr>
              <w:t>io</w:t>
            </w:r>
          </w:p>
        </w:tc>
      </w:tr>
      <w:tr w:rsidR="007C516F" w:rsidTr="008927E3">
        <w:trPr>
          <w:trHeight w:val="2160"/>
        </w:trPr>
        <w:tc>
          <w:tcPr>
            <w:tcW w:w="1809" w:type="dxa"/>
            <w:tcBorders>
              <w:top w:val="single" w:sz="4" w:space="0" w:color="000000"/>
              <w:left w:val="single" w:sz="4" w:space="0" w:color="000000"/>
              <w:bottom w:val="single" w:sz="4" w:space="0" w:color="000000"/>
              <w:right w:val="single" w:sz="4" w:space="0" w:color="000000"/>
            </w:tcBorders>
            <w:vAlign w:val="center"/>
          </w:tcPr>
          <w:p w:rsidR="007C516F" w:rsidRDefault="007C516F" w:rsidP="008927E3">
            <w:pPr>
              <w:spacing w:after="0" w:line="240" w:lineRule="auto"/>
              <w:rPr>
                <w:rFonts w:eastAsia="Arial" w:cs="Arial"/>
              </w:rPr>
            </w:pPr>
            <w:r>
              <w:rPr>
                <w:rFonts w:eastAsia="Arial" w:cs="Arial"/>
                <w:b/>
              </w:rPr>
              <w:t xml:space="preserve">Experience </w:t>
            </w:r>
          </w:p>
        </w:tc>
        <w:tc>
          <w:tcPr>
            <w:tcW w:w="5529" w:type="dxa"/>
            <w:tcBorders>
              <w:top w:val="single" w:sz="4" w:space="0" w:color="000000"/>
              <w:left w:val="single" w:sz="4" w:space="0" w:color="000000"/>
              <w:bottom w:val="single" w:sz="4" w:space="0" w:color="000000"/>
              <w:right w:val="single" w:sz="4" w:space="0" w:color="000000"/>
            </w:tcBorders>
          </w:tcPr>
          <w:p w:rsidR="00700927" w:rsidRPr="009C387B" w:rsidRDefault="00700927" w:rsidP="00700927">
            <w:pPr>
              <w:numPr>
                <w:ilvl w:val="0"/>
                <w:numId w:val="6"/>
              </w:numPr>
              <w:pBdr>
                <w:top w:val="nil"/>
                <w:left w:val="nil"/>
                <w:bottom w:val="nil"/>
                <w:right w:val="nil"/>
                <w:between w:val="nil"/>
              </w:pBdr>
              <w:spacing w:after="0" w:line="240" w:lineRule="auto"/>
            </w:pPr>
            <w:r>
              <w:rPr>
                <w:rFonts w:eastAsia="Arial" w:cs="Arial"/>
              </w:rPr>
              <w:t>Education placement experience or personal</w:t>
            </w:r>
            <w:r w:rsidR="00E3602A">
              <w:rPr>
                <w:rFonts w:eastAsia="Arial" w:cs="Arial"/>
              </w:rPr>
              <w:t xml:space="preserve">/voluntary </w:t>
            </w:r>
            <w:r>
              <w:rPr>
                <w:rFonts w:eastAsia="Arial" w:cs="Arial"/>
              </w:rPr>
              <w:t>experience in ABI/neurology</w:t>
            </w:r>
          </w:p>
          <w:p w:rsidR="0087329F" w:rsidRPr="00AE00A5" w:rsidRDefault="00700927" w:rsidP="00A43D5B">
            <w:pPr>
              <w:numPr>
                <w:ilvl w:val="0"/>
                <w:numId w:val="6"/>
              </w:numPr>
              <w:pBdr>
                <w:top w:val="nil"/>
                <w:left w:val="nil"/>
                <w:bottom w:val="nil"/>
                <w:right w:val="nil"/>
                <w:between w:val="nil"/>
              </w:pBdr>
              <w:spacing w:after="0" w:line="240" w:lineRule="auto"/>
            </w:pPr>
            <w:r>
              <w:rPr>
                <w:rFonts w:eastAsia="Arial" w:cs="Arial"/>
              </w:rPr>
              <w:t>Understanding of the nature of ne</w:t>
            </w:r>
            <w:r w:rsidR="00F40A5E">
              <w:rPr>
                <w:rFonts w:eastAsia="Arial" w:cs="Arial"/>
              </w:rPr>
              <w:t>uro OT</w:t>
            </w:r>
            <w:r w:rsidR="00AE00A5">
              <w:rPr>
                <w:rFonts w:eastAsia="Arial" w:cs="Arial"/>
              </w:rPr>
              <w:t xml:space="preserve"> assessment</w:t>
            </w:r>
            <w:r>
              <w:rPr>
                <w:rFonts w:eastAsia="Arial" w:cs="Arial"/>
              </w:rPr>
              <w:t xml:space="preserve">s </w:t>
            </w:r>
            <w:r w:rsidR="00AE00A5">
              <w:rPr>
                <w:rFonts w:eastAsia="Arial" w:cs="Arial"/>
              </w:rPr>
              <w:t xml:space="preserve">and treatment of clients </w:t>
            </w:r>
            <w:r>
              <w:rPr>
                <w:rFonts w:eastAsia="Arial" w:cs="Arial"/>
              </w:rPr>
              <w:t xml:space="preserve"> </w:t>
            </w:r>
          </w:p>
          <w:p w:rsidR="00F40A5E" w:rsidRDefault="00700927" w:rsidP="00700927">
            <w:pPr>
              <w:numPr>
                <w:ilvl w:val="0"/>
                <w:numId w:val="6"/>
              </w:numPr>
              <w:pBdr>
                <w:top w:val="nil"/>
                <w:left w:val="nil"/>
                <w:bottom w:val="nil"/>
                <w:right w:val="nil"/>
                <w:between w:val="nil"/>
              </w:pBdr>
              <w:spacing w:after="0" w:line="240" w:lineRule="auto"/>
            </w:pPr>
            <w:r>
              <w:t>Awareness of the u</w:t>
            </w:r>
            <w:r w:rsidR="003C362B">
              <w:t>se of technology</w:t>
            </w:r>
            <w:r w:rsidR="00CE3BBC">
              <w:t xml:space="preserve"> in relation to </w:t>
            </w:r>
            <w:r w:rsidR="00F40A5E">
              <w:t>OT</w:t>
            </w:r>
            <w:r w:rsidR="00FF153E">
              <w:t xml:space="preserve"> after ABI</w:t>
            </w:r>
          </w:p>
          <w:p w:rsidR="00A43D5B" w:rsidRPr="00647B45" w:rsidRDefault="00A43D5B" w:rsidP="00A43D5B">
            <w:pPr>
              <w:numPr>
                <w:ilvl w:val="0"/>
                <w:numId w:val="6"/>
              </w:numPr>
              <w:spacing w:after="0" w:line="240" w:lineRule="auto"/>
            </w:pPr>
            <w:r>
              <w:t xml:space="preserve">Experience of </w:t>
            </w:r>
            <w:r w:rsidR="00E3602A">
              <w:t>t</w:t>
            </w:r>
            <w:r>
              <w:t>eam working</w:t>
            </w:r>
          </w:p>
          <w:p w:rsidR="00A43D5B" w:rsidRDefault="002A553D" w:rsidP="00CE3BBC">
            <w:pPr>
              <w:pBdr>
                <w:top w:val="nil"/>
                <w:left w:val="nil"/>
                <w:bottom w:val="nil"/>
                <w:right w:val="nil"/>
                <w:between w:val="nil"/>
              </w:pBdr>
              <w:spacing w:after="0" w:line="240" w:lineRule="auto"/>
              <w:ind w:left="360"/>
            </w:pPr>
            <w:r>
              <w:t xml:space="preserve"> </w:t>
            </w:r>
          </w:p>
        </w:tc>
        <w:tc>
          <w:tcPr>
            <w:tcW w:w="3827" w:type="dxa"/>
            <w:tcBorders>
              <w:top w:val="single" w:sz="4" w:space="0" w:color="000000"/>
              <w:left w:val="single" w:sz="4" w:space="0" w:color="000000"/>
              <w:bottom w:val="single" w:sz="4" w:space="0" w:color="000000"/>
              <w:right w:val="single" w:sz="4" w:space="0" w:color="000000"/>
            </w:tcBorders>
          </w:tcPr>
          <w:p w:rsidR="002B5403" w:rsidRPr="00647B45" w:rsidRDefault="002B5403" w:rsidP="002B5403">
            <w:pPr>
              <w:numPr>
                <w:ilvl w:val="0"/>
                <w:numId w:val="6"/>
              </w:numPr>
              <w:tabs>
                <w:tab w:val="center" w:pos="4320"/>
                <w:tab w:val="right" w:pos="8640"/>
              </w:tabs>
              <w:spacing w:before="40" w:after="40" w:line="240" w:lineRule="auto"/>
              <w:rPr>
                <w:rFonts w:cs="Arial"/>
              </w:rPr>
            </w:pPr>
            <w:r w:rsidRPr="00647B45">
              <w:rPr>
                <w:rFonts w:cs="Arial"/>
              </w:rPr>
              <w:t>Experience of different cultural contexts</w:t>
            </w:r>
          </w:p>
          <w:p w:rsidR="002B5403" w:rsidRDefault="00700927" w:rsidP="002B5403">
            <w:pPr>
              <w:numPr>
                <w:ilvl w:val="0"/>
                <w:numId w:val="6"/>
              </w:numPr>
              <w:tabs>
                <w:tab w:val="center" w:pos="4320"/>
                <w:tab w:val="right" w:pos="8640"/>
              </w:tabs>
              <w:spacing w:before="40" w:after="40" w:line="240" w:lineRule="auto"/>
              <w:rPr>
                <w:rFonts w:cs="Arial"/>
              </w:rPr>
            </w:pPr>
            <w:r>
              <w:rPr>
                <w:rFonts w:cs="Arial"/>
              </w:rPr>
              <w:t>Understanding of</w:t>
            </w:r>
            <w:r w:rsidR="002B5403" w:rsidRPr="00647B45">
              <w:rPr>
                <w:rFonts w:cs="Arial"/>
              </w:rPr>
              <w:t xml:space="preserve"> </w:t>
            </w:r>
            <w:r w:rsidR="002B5403">
              <w:rPr>
                <w:rFonts w:cs="Arial"/>
              </w:rPr>
              <w:t>audit and</w:t>
            </w:r>
            <w:r w:rsidR="002B5403" w:rsidRPr="00647B45">
              <w:rPr>
                <w:rFonts w:cs="Arial"/>
              </w:rPr>
              <w:t xml:space="preserve"> research </w:t>
            </w:r>
          </w:p>
          <w:p w:rsidR="002B5403" w:rsidRDefault="002B5403" w:rsidP="002B5403">
            <w:pPr>
              <w:pStyle w:val="ListParagraph"/>
              <w:numPr>
                <w:ilvl w:val="0"/>
                <w:numId w:val="6"/>
              </w:numPr>
              <w:tabs>
                <w:tab w:val="center" w:pos="4320"/>
                <w:tab w:val="right" w:pos="8640"/>
              </w:tabs>
              <w:spacing w:before="40" w:after="40" w:line="240" w:lineRule="auto"/>
              <w:contextualSpacing/>
              <w:rPr>
                <w:rFonts w:cs="Arial"/>
              </w:rPr>
            </w:pPr>
            <w:r w:rsidRPr="00D4504B">
              <w:rPr>
                <w:rFonts w:cs="Arial"/>
              </w:rPr>
              <w:t xml:space="preserve">Presenting/teaching </w:t>
            </w:r>
            <w:r w:rsidR="00700927">
              <w:rPr>
                <w:rFonts w:cs="Arial"/>
              </w:rPr>
              <w:t>skills</w:t>
            </w:r>
          </w:p>
          <w:p w:rsidR="00700927" w:rsidRDefault="00700927" w:rsidP="00700927">
            <w:pPr>
              <w:numPr>
                <w:ilvl w:val="0"/>
                <w:numId w:val="6"/>
              </w:numPr>
              <w:spacing w:after="0" w:line="240" w:lineRule="auto"/>
            </w:pPr>
            <w:r>
              <w:t>Supervisory experience</w:t>
            </w:r>
          </w:p>
          <w:p w:rsidR="001E021B" w:rsidRDefault="00700927" w:rsidP="00700927">
            <w:pPr>
              <w:numPr>
                <w:ilvl w:val="0"/>
                <w:numId w:val="6"/>
              </w:numPr>
              <w:spacing w:after="0" w:line="240" w:lineRule="auto"/>
            </w:pPr>
            <w:r>
              <w:t xml:space="preserve">Vocational rehabilitation experience/supporting others with volunteer roles  </w:t>
            </w:r>
          </w:p>
        </w:tc>
        <w:tc>
          <w:tcPr>
            <w:tcW w:w="3343" w:type="dxa"/>
            <w:tcBorders>
              <w:top w:val="single" w:sz="4" w:space="0" w:color="000000"/>
              <w:left w:val="single" w:sz="4" w:space="0" w:color="000000"/>
              <w:bottom w:val="single" w:sz="4" w:space="0" w:color="000000"/>
              <w:right w:val="single" w:sz="4" w:space="0" w:color="000000"/>
            </w:tcBorders>
          </w:tcPr>
          <w:p w:rsidR="007C516F" w:rsidRDefault="007C516F" w:rsidP="008927E3">
            <w:pPr>
              <w:tabs>
                <w:tab w:val="center" w:pos="4320"/>
                <w:tab w:val="right" w:pos="8640"/>
              </w:tabs>
              <w:spacing w:before="40" w:after="40" w:line="240" w:lineRule="auto"/>
              <w:ind w:firstLine="12"/>
              <w:rPr>
                <w:rFonts w:eastAsia="Arial" w:cs="Arial"/>
              </w:rPr>
            </w:pPr>
            <w:r>
              <w:rPr>
                <w:rFonts w:eastAsia="Arial" w:cs="Arial"/>
              </w:rPr>
              <w:t>Application form</w:t>
            </w:r>
          </w:p>
          <w:p w:rsidR="007C516F" w:rsidRDefault="007C516F" w:rsidP="008927E3">
            <w:pPr>
              <w:tabs>
                <w:tab w:val="center" w:pos="4320"/>
                <w:tab w:val="right" w:pos="8640"/>
              </w:tabs>
              <w:spacing w:before="40" w:after="40" w:line="240" w:lineRule="auto"/>
              <w:ind w:firstLine="12"/>
              <w:rPr>
                <w:rFonts w:eastAsia="Arial" w:cs="Arial"/>
              </w:rPr>
            </w:pPr>
          </w:p>
          <w:p w:rsidR="007C516F" w:rsidRDefault="007C516F" w:rsidP="008927E3">
            <w:pPr>
              <w:tabs>
                <w:tab w:val="center" w:pos="4320"/>
                <w:tab w:val="right" w:pos="8640"/>
              </w:tabs>
              <w:spacing w:before="40" w:after="40" w:line="240" w:lineRule="auto"/>
              <w:ind w:firstLine="12"/>
              <w:rPr>
                <w:rFonts w:eastAsia="Arial" w:cs="Arial"/>
              </w:rPr>
            </w:pPr>
            <w:r>
              <w:rPr>
                <w:rFonts w:eastAsia="Arial" w:cs="Arial"/>
              </w:rPr>
              <w:t>Interview</w:t>
            </w:r>
          </w:p>
          <w:p w:rsidR="007C516F" w:rsidRDefault="007C516F" w:rsidP="008927E3">
            <w:pPr>
              <w:tabs>
                <w:tab w:val="center" w:pos="4320"/>
                <w:tab w:val="right" w:pos="8640"/>
              </w:tabs>
              <w:spacing w:before="40" w:after="40" w:line="240" w:lineRule="auto"/>
              <w:ind w:firstLine="12"/>
              <w:rPr>
                <w:rFonts w:eastAsia="Arial" w:cs="Arial"/>
              </w:rPr>
            </w:pPr>
          </w:p>
          <w:p w:rsidR="007C516F" w:rsidRDefault="007C516F" w:rsidP="008927E3">
            <w:pPr>
              <w:tabs>
                <w:tab w:val="center" w:pos="4320"/>
                <w:tab w:val="right" w:pos="8640"/>
              </w:tabs>
              <w:spacing w:before="40" w:after="40" w:line="240" w:lineRule="auto"/>
              <w:rPr>
                <w:rFonts w:eastAsia="Arial" w:cs="Arial"/>
              </w:rPr>
            </w:pPr>
            <w:r>
              <w:rPr>
                <w:rFonts w:eastAsia="Arial" w:cs="Arial"/>
              </w:rPr>
              <w:t xml:space="preserve">References </w:t>
            </w:r>
          </w:p>
        </w:tc>
      </w:tr>
      <w:tr w:rsidR="002B5403" w:rsidTr="008927E3">
        <w:trPr>
          <w:trHeight w:val="2160"/>
        </w:trPr>
        <w:tc>
          <w:tcPr>
            <w:tcW w:w="1809" w:type="dxa"/>
            <w:tcBorders>
              <w:top w:val="single" w:sz="4" w:space="0" w:color="000000"/>
              <w:left w:val="single" w:sz="4" w:space="0" w:color="000000"/>
              <w:bottom w:val="single" w:sz="4" w:space="0" w:color="000000"/>
              <w:right w:val="single" w:sz="4" w:space="0" w:color="000000"/>
            </w:tcBorders>
            <w:vAlign w:val="center"/>
          </w:tcPr>
          <w:p w:rsidR="002B5403" w:rsidRDefault="002B5403" w:rsidP="008927E3">
            <w:pPr>
              <w:spacing w:after="0" w:line="240" w:lineRule="auto"/>
              <w:rPr>
                <w:rFonts w:eastAsia="Arial" w:cs="Arial"/>
                <w:b/>
              </w:rPr>
            </w:pPr>
            <w:r>
              <w:rPr>
                <w:rFonts w:eastAsia="Arial" w:cs="Arial"/>
                <w:b/>
              </w:rPr>
              <w:lastRenderedPageBreak/>
              <w:t>Skills</w:t>
            </w:r>
          </w:p>
        </w:tc>
        <w:tc>
          <w:tcPr>
            <w:tcW w:w="5529" w:type="dxa"/>
            <w:tcBorders>
              <w:top w:val="single" w:sz="4" w:space="0" w:color="000000"/>
              <w:left w:val="single" w:sz="4" w:space="0" w:color="000000"/>
              <w:bottom w:val="single" w:sz="4" w:space="0" w:color="000000"/>
              <w:right w:val="single" w:sz="4" w:space="0" w:color="000000"/>
            </w:tcBorders>
          </w:tcPr>
          <w:p w:rsidR="00700927" w:rsidRDefault="00700927" w:rsidP="0049656B">
            <w:pPr>
              <w:numPr>
                <w:ilvl w:val="0"/>
                <w:numId w:val="6"/>
              </w:numPr>
              <w:tabs>
                <w:tab w:val="center" w:pos="4320"/>
                <w:tab w:val="right" w:pos="8640"/>
              </w:tabs>
              <w:spacing w:before="40" w:after="40" w:line="240" w:lineRule="auto"/>
              <w:rPr>
                <w:rFonts w:cs="Arial"/>
              </w:rPr>
            </w:pPr>
            <w:r>
              <w:rPr>
                <w:rFonts w:cs="Arial"/>
              </w:rPr>
              <w:t xml:space="preserve">Ability to conduct </w:t>
            </w:r>
            <w:r w:rsidR="00E3602A">
              <w:rPr>
                <w:rFonts w:cs="Arial"/>
              </w:rPr>
              <w:t xml:space="preserve">formal and informal </w:t>
            </w:r>
            <w:r>
              <w:rPr>
                <w:rFonts w:cs="Arial"/>
              </w:rPr>
              <w:t>assessments following the OT process</w:t>
            </w:r>
          </w:p>
          <w:p w:rsidR="002B5403" w:rsidRPr="00700927" w:rsidRDefault="00700927" w:rsidP="0049656B">
            <w:pPr>
              <w:numPr>
                <w:ilvl w:val="0"/>
                <w:numId w:val="6"/>
              </w:numPr>
              <w:pBdr>
                <w:top w:val="nil"/>
                <w:left w:val="nil"/>
                <w:bottom w:val="nil"/>
                <w:right w:val="nil"/>
                <w:between w:val="nil"/>
              </w:pBdr>
              <w:spacing w:before="40" w:after="40" w:line="240" w:lineRule="auto"/>
              <w:rPr>
                <w:rFonts w:cs="Arial"/>
              </w:rPr>
            </w:pPr>
            <w:r w:rsidRPr="00700927">
              <w:rPr>
                <w:rFonts w:cs="Arial"/>
              </w:rPr>
              <w:t>A</w:t>
            </w:r>
            <w:r w:rsidRPr="00700927">
              <w:rPr>
                <w:rFonts w:eastAsia="Arial" w:cs="Arial"/>
              </w:rPr>
              <w:t xml:space="preserve"> </w:t>
            </w:r>
            <w:r>
              <w:rPr>
                <w:rFonts w:eastAsia="Arial" w:cs="Arial"/>
              </w:rPr>
              <w:t>s</w:t>
            </w:r>
            <w:r w:rsidRPr="00700927">
              <w:rPr>
                <w:rFonts w:eastAsia="Arial" w:cs="Arial"/>
              </w:rPr>
              <w:t>trong interest in ABI/neurology and the impact</w:t>
            </w:r>
            <w:r w:rsidRPr="00700927">
              <w:rPr>
                <w:rFonts w:cs="Arial"/>
              </w:rPr>
              <w:t xml:space="preserve"> of multiple health conditions on function</w:t>
            </w:r>
          </w:p>
          <w:p w:rsidR="002B5403" w:rsidRDefault="002B5403" w:rsidP="0049656B">
            <w:pPr>
              <w:numPr>
                <w:ilvl w:val="0"/>
                <w:numId w:val="6"/>
              </w:numPr>
              <w:pBdr>
                <w:top w:val="nil"/>
                <w:left w:val="nil"/>
                <w:bottom w:val="nil"/>
                <w:right w:val="nil"/>
                <w:between w:val="nil"/>
              </w:pBdr>
              <w:tabs>
                <w:tab w:val="center" w:pos="4320"/>
                <w:tab w:val="right" w:pos="8640"/>
              </w:tabs>
              <w:spacing w:before="40" w:after="40" w:line="240" w:lineRule="auto"/>
            </w:pPr>
            <w:r>
              <w:t>Use of technology within assessment/therapy</w:t>
            </w:r>
            <w:r w:rsidR="00700927">
              <w:t xml:space="preserve"> process</w:t>
            </w:r>
          </w:p>
          <w:p w:rsidR="002B5403" w:rsidRPr="00700927" w:rsidRDefault="002B5403" w:rsidP="00700927">
            <w:pPr>
              <w:numPr>
                <w:ilvl w:val="0"/>
                <w:numId w:val="6"/>
              </w:numPr>
              <w:pBdr>
                <w:top w:val="nil"/>
                <w:left w:val="nil"/>
                <w:bottom w:val="nil"/>
                <w:right w:val="nil"/>
                <w:between w:val="nil"/>
              </w:pBdr>
              <w:tabs>
                <w:tab w:val="center" w:pos="4320"/>
                <w:tab w:val="right" w:pos="8640"/>
              </w:tabs>
              <w:spacing w:before="40" w:after="40" w:line="240" w:lineRule="auto"/>
            </w:pPr>
            <w:r>
              <w:t>Excellent communication –</w:t>
            </w:r>
            <w:r w:rsidR="00700927">
              <w:t xml:space="preserve"> </w:t>
            </w:r>
            <w:r>
              <w:t>written and spoken</w:t>
            </w:r>
            <w:r w:rsidR="00862703">
              <w:t xml:space="preserve"> &amp; inter</w:t>
            </w:r>
            <w:r w:rsidR="00824F0B">
              <w:t>personal skills</w:t>
            </w:r>
          </w:p>
          <w:p w:rsidR="002B5403" w:rsidRPr="002A553D" w:rsidRDefault="002B5403" w:rsidP="0049656B">
            <w:pPr>
              <w:numPr>
                <w:ilvl w:val="0"/>
                <w:numId w:val="6"/>
              </w:numPr>
              <w:pBdr>
                <w:top w:val="nil"/>
                <w:left w:val="nil"/>
                <w:bottom w:val="nil"/>
                <w:right w:val="nil"/>
                <w:between w:val="nil"/>
              </w:pBdr>
              <w:tabs>
                <w:tab w:val="center" w:pos="4320"/>
                <w:tab w:val="right" w:pos="8640"/>
              </w:tabs>
              <w:spacing w:before="40" w:after="40" w:line="240" w:lineRule="auto"/>
            </w:pPr>
            <w:proofErr w:type="spellStart"/>
            <w:r>
              <w:rPr>
                <w:rFonts w:cs="Arial"/>
              </w:rPr>
              <w:t>Well developed</w:t>
            </w:r>
            <w:proofErr w:type="spellEnd"/>
            <w:r>
              <w:rPr>
                <w:rFonts w:cs="Arial"/>
              </w:rPr>
              <w:t xml:space="preserve"> critical appraisal and reflective practice skills</w:t>
            </w:r>
          </w:p>
          <w:p w:rsidR="002A553D" w:rsidRDefault="002A553D" w:rsidP="0049656B">
            <w:pPr>
              <w:numPr>
                <w:ilvl w:val="0"/>
                <w:numId w:val="6"/>
              </w:numPr>
              <w:pBdr>
                <w:top w:val="nil"/>
                <w:left w:val="nil"/>
                <w:bottom w:val="nil"/>
                <w:right w:val="nil"/>
                <w:between w:val="nil"/>
              </w:pBdr>
              <w:tabs>
                <w:tab w:val="center" w:pos="4320"/>
                <w:tab w:val="right" w:pos="8640"/>
              </w:tabs>
              <w:spacing w:before="40" w:after="40" w:line="240" w:lineRule="auto"/>
            </w:pPr>
            <w:r>
              <w:rPr>
                <w:rFonts w:cs="Arial"/>
              </w:rPr>
              <w:t>Organisational</w:t>
            </w:r>
            <w:r w:rsidR="00A42679">
              <w:rPr>
                <w:rFonts w:cs="Arial"/>
              </w:rPr>
              <w:t xml:space="preserve">, time-keeping &amp; </w:t>
            </w:r>
            <w:r>
              <w:rPr>
                <w:rFonts w:cs="Arial"/>
              </w:rPr>
              <w:t>prioritisation skills</w:t>
            </w:r>
          </w:p>
        </w:tc>
        <w:tc>
          <w:tcPr>
            <w:tcW w:w="3827" w:type="dxa"/>
            <w:tcBorders>
              <w:top w:val="single" w:sz="4" w:space="0" w:color="000000"/>
              <w:left w:val="single" w:sz="4" w:space="0" w:color="000000"/>
              <w:bottom w:val="single" w:sz="4" w:space="0" w:color="000000"/>
              <w:right w:val="single" w:sz="4" w:space="0" w:color="000000"/>
            </w:tcBorders>
          </w:tcPr>
          <w:p w:rsidR="002B5403" w:rsidRDefault="00824F0B" w:rsidP="002B5403">
            <w:pPr>
              <w:numPr>
                <w:ilvl w:val="0"/>
                <w:numId w:val="12"/>
              </w:numPr>
              <w:tabs>
                <w:tab w:val="num" w:pos="360"/>
              </w:tabs>
              <w:spacing w:after="0" w:line="240" w:lineRule="auto"/>
              <w:rPr>
                <w:rFonts w:cs="Arial"/>
              </w:rPr>
            </w:pPr>
            <w:r>
              <w:rPr>
                <w:rFonts w:cs="Arial"/>
              </w:rPr>
              <w:t>A</w:t>
            </w:r>
            <w:r w:rsidR="002B5403" w:rsidRPr="00647B45">
              <w:rPr>
                <w:rFonts w:cs="Arial"/>
              </w:rPr>
              <w:t xml:space="preserve">bility to work well with individuals at all levels both within and outside the organisation. </w:t>
            </w:r>
          </w:p>
          <w:p w:rsidR="00742D73" w:rsidRPr="00647B45" w:rsidRDefault="00742D73" w:rsidP="002B5403">
            <w:pPr>
              <w:numPr>
                <w:ilvl w:val="0"/>
                <w:numId w:val="12"/>
              </w:numPr>
              <w:tabs>
                <w:tab w:val="num" w:pos="360"/>
              </w:tabs>
              <w:spacing w:after="0" w:line="240" w:lineRule="auto"/>
              <w:rPr>
                <w:rFonts w:cs="Arial"/>
              </w:rPr>
            </w:pPr>
            <w:r>
              <w:rPr>
                <w:rFonts w:cs="Arial"/>
              </w:rPr>
              <w:t>High level of computer literacy and software applications</w:t>
            </w:r>
          </w:p>
          <w:p w:rsidR="002B5403" w:rsidRPr="003543E4" w:rsidRDefault="002B5403" w:rsidP="00A42679">
            <w:pPr>
              <w:spacing w:after="0" w:line="240" w:lineRule="auto"/>
              <w:rPr>
                <w:rFonts w:cs="Arial"/>
              </w:rPr>
            </w:pPr>
          </w:p>
        </w:tc>
        <w:tc>
          <w:tcPr>
            <w:tcW w:w="3343" w:type="dxa"/>
            <w:tcBorders>
              <w:top w:val="single" w:sz="4" w:space="0" w:color="000000"/>
              <w:left w:val="single" w:sz="4" w:space="0" w:color="000000"/>
              <w:bottom w:val="single" w:sz="4" w:space="0" w:color="000000"/>
              <w:right w:val="single" w:sz="4" w:space="0" w:color="000000"/>
            </w:tcBorders>
          </w:tcPr>
          <w:p w:rsidR="002B5403" w:rsidRDefault="002B5403" w:rsidP="008927E3">
            <w:pPr>
              <w:tabs>
                <w:tab w:val="center" w:pos="4320"/>
                <w:tab w:val="right" w:pos="8640"/>
              </w:tabs>
              <w:spacing w:before="40" w:after="40" w:line="240" w:lineRule="auto"/>
              <w:ind w:firstLine="12"/>
              <w:rPr>
                <w:rFonts w:eastAsia="Arial" w:cs="Arial"/>
              </w:rPr>
            </w:pPr>
            <w:r>
              <w:rPr>
                <w:rFonts w:eastAsia="Arial" w:cs="Arial"/>
              </w:rPr>
              <w:t>Application form</w:t>
            </w:r>
          </w:p>
          <w:p w:rsidR="002B5403" w:rsidRDefault="002B5403" w:rsidP="008927E3">
            <w:pPr>
              <w:tabs>
                <w:tab w:val="center" w:pos="4320"/>
                <w:tab w:val="right" w:pos="8640"/>
              </w:tabs>
              <w:spacing w:before="40" w:after="40" w:line="240" w:lineRule="auto"/>
              <w:ind w:firstLine="12"/>
              <w:rPr>
                <w:rFonts w:eastAsia="Arial" w:cs="Arial"/>
              </w:rPr>
            </w:pPr>
          </w:p>
          <w:p w:rsidR="002B5403" w:rsidRDefault="002B5403" w:rsidP="008927E3">
            <w:pPr>
              <w:spacing w:after="0" w:line="240" w:lineRule="auto"/>
              <w:ind w:left="120" w:hanging="120"/>
              <w:rPr>
                <w:rFonts w:eastAsia="Arial" w:cs="Arial"/>
              </w:rPr>
            </w:pPr>
            <w:r>
              <w:rPr>
                <w:rFonts w:eastAsia="Arial" w:cs="Arial"/>
              </w:rPr>
              <w:t>Interview</w:t>
            </w:r>
          </w:p>
          <w:p w:rsidR="002B5403" w:rsidRDefault="002B5403" w:rsidP="008927E3">
            <w:pPr>
              <w:spacing w:after="0" w:line="240" w:lineRule="auto"/>
              <w:ind w:left="120" w:hanging="120"/>
              <w:rPr>
                <w:rFonts w:eastAsia="Arial" w:cs="Arial"/>
              </w:rPr>
            </w:pPr>
          </w:p>
          <w:p w:rsidR="002B5403" w:rsidRDefault="002B5403" w:rsidP="008927E3">
            <w:pPr>
              <w:spacing w:after="0" w:line="240" w:lineRule="auto"/>
              <w:ind w:left="120" w:hanging="120"/>
              <w:rPr>
                <w:rFonts w:eastAsia="Arial" w:cs="Arial"/>
              </w:rPr>
            </w:pPr>
            <w:r>
              <w:rPr>
                <w:rFonts w:eastAsia="Arial" w:cs="Arial"/>
              </w:rPr>
              <w:t>Reference</w:t>
            </w:r>
            <w:r w:rsidR="00A42679">
              <w:rPr>
                <w:rFonts w:eastAsia="Arial" w:cs="Arial"/>
              </w:rPr>
              <w:t>s</w:t>
            </w:r>
          </w:p>
          <w:p w:rsidR="002B5403" w:rsidRDefault="002B5403" w:rsidP="008927E3">
            <w:pPr>
              <w:spacing w:after="0" w:line="240" w:lineRule="auto"/>
              <w:ind w:left="120" w:hanging="120"/>
              <w:rPr>
                <w:rFonts w:eastAsia="Arial" w:cs="Arial"/>
                <w:b/>
              </w:rPr>
            </w:pPr>
          </w:p>
        </w:tc>
      </w:tr>
      <w:tr w:rsidR="002B5403" w:rsidTr="008927E3">
        <w:trPr>
          <w:trHeight w:val="2160"/>
        </w:trPr>
        <w:tc>
          <w:tcPr>
            <w:tcW w:w="1809" w:type="dxa"/>
            <w:tcBorders>
              <w:top w:val="single" w:sz="4" w:space="0" w:color="000000"/>
              <w:left w:val="single" w:sz="4" w:space="0" w:color="000000"/>
              <w:bottom w:val="single" w:sz="4" w:space="0" w:color="000000"/>
              <w:right w:val="single" w:sz="4" w:space="0" w:color="000000"/>
            </w:tcBorders>
            <w:vAlign w:val="center"/>
          </w:tcPr>
          <w:p w:rsidR="002B5403" w:rsidRDefault="002B5403" w:rsidP="008927E3">
            <w:pPr>
              <w:spacing w:after="0" w:line="240" w:lineRule="auto"/>
              <w:rPr>
                <w:rFonts w:eastAsia="Arial" w:cs="Arial"/>
              </w:rPr>
            </w:pPr>
            <w:r>
              <w:rPr>
                <w:rFonts w:eastAsia="Arial" w:cs="Arial"/>
                <w:b/>
              </w:rPr>
              <w:t>Knowledge</w:t>
            </w:r>
          </w:p>
        </w:tc>
        <w:tc>
          <w:tcPr>
            <w:tcW w:w="5529" w:type="dxa"/>
            <w:tcBorders>
              <w:top w:val="single" w:sz="4" w:space="0" w:color="000000"/>
              <w:left w:val="single" w:sz="4" w:space="0" w:color="000000"/>
              <w:bottom w:val="single" w:sz="4" w:space="0" w:color="000000"/>
              <w:right w:val="single" w:sz="4" w:space="0" w:color="000000"/>
            </w:tcBorders>
          </w:tcPr>
          <w:p w:rsidR="002B5403" w:rsidRPr="00A43D5B" w:rsidRDefault="00824F0B" w:rsidP="00A43D5B">
            <w:pPr>
              <w:numPr>
                <w:ilvl w:val="0"/>
                <w:numId w:val="12"/>
              </w:numPr>
              <w:tabs>
                <w:tab w:val="num" w:pos="360"/>
              </w:tabs>
              <w:spacing w:after="0" w:line="240" w:lineRule="auto"/>
              <w:rPr>
                <w:rFonts w:cs="Arial"/>
              </w:rPr>
            </w:pPr>
            <w:r>
              <w:rPr>
                <w:rFonts w:cs="Arial"/>
              </w:rPr>
              <w:t>Awareness</w:t>
            </w:r>
            <w:r w:rsidR="002B5403" w:rsidRPr="00A43D5B">
              <w:rPr>
                <w:rFonts w:cs="Arial"/>
              </w:rPr>
              <w:t xml:space="preserve"> of specialised </w:t>
            </w:r>
            <w:r w:rsidR="002B5403">
              <w:rPr>
                <w:rFonts w:cs="Arial"/>
              </w:rPr>
              <w:t>assessment and</w:t>
            </w:r>
            <w:r>
              <w:rPr>
                <w:rFonts w:cs="Arial"/>
              </w:rPr>
              <w:t xml:space="preserve"> </w:t>
            </w:r>
            <w:r w:rsidR="002B5403" w:rsidRPr="00A43D5B">
              <w:rPr>
                <w:rFonts w:cs="Arial"/>
              </w:rPr>
              <w:t>therapies</w:t>
            </w:r>
            <w:r w:rsidR="00FF153E">
              <w:rPr>
                <w:rFonts w:cs="Arial"/>
              </w:rPr>
              <w:t>/interventions</w:t>
            </w:r>
            <w:r>
              <w:rPr>
                <w:rFonts w:cs="Arial"/>
              </w:rPr>
              <w:t xml:space="preserve"> in ABI</w:t>
            </w:r>
          </w:p>
          <w:p w:rsidR="002B5403" w:rsidRDefault="00824F0B" w:rsidP="00A43D5B">
            <w:pPr>
              <w:numPr>
                <w:ilvl w:val="0"/>
                <w:numId w:val="12"/>
              </w:numPr>
              <w:tabs>
                <w:tab w:val="num" w:pos="360"/>
              </w:tabs>
              <w:spacing w:after="0" w:line="240" w:lineRule="auto"/>
              <w:rPr>
                <w:rFonts w:cs="Arial"/>
              </w:rPr>
            </w:pPr>
            <w:r>
              <w:rPr>
                <w:rFonts w:cs="Arial"/>
              </w:rPr>
              <w:t>K</w:t>
            </w:r>
            <w:r w:rsidR="002B5403">
              <w:rPr>
                <w:rFonts w:cs="Arial"/>
              </w:rPr>
              <w:t>nowledge of neurology, the brain and brain injury</w:t>
            </w:r>
          </w:p>
          <w:p w:rsidR="002B5403" w:rsidRDefault="002B5403" w:rsidP="0049656B">
            <w:pPr>
              <w:numPr>
                <w:ilvl w:val="0"/>
                <w:numId w:val="12"/>
              </w:numPr>
              <w:tabs>
                <w:tab w:val="num" w:pos="360"/>
              </w:tabs>
              <w:spacing w:after="0" w:line="240" w:lineRule="auto"/>
            </w:pPr>
            <w:r>
              <w:rPr>
                <w:rFonts w:cs="Arial"/>
              </w:rPr>
              <w:t>Knowledge of legislation in relation to people with Acquired Brain Injury, including MCA and DOLs.</w:t>
            </w:r>
            <w:r w:rsidRPr="00647B45">
              <w:t xml:space="preserve"> </w:t>
            </w:r>
          </w:p>
          <w:p w:rsidR="002B5403" w:rsidRDefault="00BC116B" w:rsidP="00BC116B">
            <w:pPr>
              <w:numPr>
                <w:ilvl w:val="0"/>
                <w:numId w:val="6"/>
              </w:numPr>
              <w:pBdr>
                <w:top w:val="nil"/>
                <w:left w:val="nil"/>
                <w:bottom w:val="nil"/>
                <w:right w:val="nil"/>
                <w:between w:val="nil"/>
              </w:pBdr>
              <w:spacing w:after="0" w:line="240" w:lineRule="auto"/>
              <w:rPr>
                <w:rFonts w:eastAsia="Arial" w:cs="Arial"/>
              </w:rPr>
            </w:pPr>
            <w:r>
              <w:rPr>
                <w:rFonts w:eastAsia="Arial" w:cs="Arial"/>
              </w:rPr>
              <w:t>Sound understanding of clinical and information governance</w:t>
            </w:r>
          </w:p>
        </w:tc>
        <w:tc>
          <w:tcPr>
            <w:tcW w:w="3827" w:type="dxa"/>
            <w:tcBorders>
              <w:top w:val="single" w:sz="4" w:space="0" w:color="000000"/>
              <w:left w:val="single" w:sz="4" w:space="0" w:color="000000"/>
              <w:bottom w:val="single" w:sz="4" w:space="0" w:color="000000"/>
              <w:right w:val="single" w:sz="4" w:space="0" w:color="000000"/>
            </w:tcBorders>
          </w:tcPr>
          <w:p w:rsidR="002B5403" w:rsidRDefault="00824F0B" w:rsidP="00824F0B">
            <w:pPr>
              <w:pStyle w:val="ListParagraph"/>
              <w:numPr>
                <w:ilvl w:val="0"/>
                <w:numId w:val="6"/>
              </w:numPr>
              <w:spacing w:after="0" w:line="240" w:lineRule="auto"/>
              <w:rPr>
                <w:rFonts w:cs="Arial"/>
              </w:rPr>
            </w:pPr>
            <w:r>
              <w:rPr>
                <w:rFonts w:cs="Arial"/>
              </w:rPr>
              <w:t>Knowledge of upper limb management post stroke and normal tone</w:t>
            </w:r>
          </w:p>
          <w:p w:rsidR="00824F0B" w:rsidRDefault="00824F0B" w:rsidP="00824F0B">
            <w:pPr>
              <w:pStyle w:val="ListParagraph"/>
              <w:numPr>
                <w:ilvl w:val="0"/>
                <w:numId w:val="6"/>
              </w:numPr>
              <w:spacing w:after="0" w:line="240" w:lineRule="auto"/>
              <w:rPr>
                <w:rFonts w:cs="Arial"/>
              </w:rPr>
            </w:pPr>
            <w:r>
              <w:rPr>
                <w:rFonts w:cs="Arial"/>
              </w:rPr>
              <w:t>Splinting techniques</w:t>
            </w:r>
          </w:p>
          <w:p w:rsidR="00742D73" w:rsidRPr="00742D73" w:rsidRDefault="00742D73" w:rsidP="00824F0B">
            <w:pPr>
              <w:pStyle w:val="ListParagraph"/>
              <w:numPr>
                <w:ilvl w:val="0"/>
                <w:numId w:val="6"/>
              </w:numPr>
              <w:spacing w:after="0" w:line="240" w:lineRule="auto"/>
              <w:rPr>
                <w:rFonts w:cs="Arial"/>
              </w:rPr>
            </w:pPr>
            <w:r>
              <w:t>Knowledge of legislation and guidance supporting people with disability to return to work</w:t>
            </w:r>
          </w:p>
          <w:p w:rsidR="00742D73" w:rsidRPr="00824F0B" w:rsidRDefault="00742D73" w:rsidP="00824F0B">
            <w:pPr>
              <w:pStyle w:val="ListParagraph"/>
              <w:numPr>
                <w:ilvl w:val="0"/>
                <w:numId w:val="6"/>
              </w:numPr>
              <w:spacing w:after="0" w:line="240" w:lineRule="auto"/>
              <w:rPr>
                <w:rFonts w:cs="Arial"/>
              </w:rPr>
            </w:pPr>
            <w:r>
              <w:t xml:space="preserve">Knowledge of behaviour management theories and techniques  </w:t>
            </w:r>
          </w:p>
        </w:tc>
        <w:tc>
          <w:tcPr>
            <w:tcW w:w="3343" w:type="dxa"/>
            <w:tcBorders>
              <w:top w:val="single" w:sz="4" w:space="0" w:color="000000"/>
              <w:left w:val="single" w:sz="4" w:space="0" w:color="000000"/>
              <w:bottom w:val="single" w:sz="4" w:space="0" w:color="000000"/>
              <w:right w:val="single" w:sz="4" w:space="0" w:color="000000"/>
            </w:tcBorders>
          </w:tcPr>
          <w:p w:rsidR="002B5403" w:rsidRDefault="002B5403" w:rsidP="008927E3">
            <w:pPr>
              <w:tabs>
                <w:tab w:val="center" w:pos="4320"/>
                <w:tab w:val="right" w:pos="8640"/>
              </w:tabs>
              <w:spacing w:before="40" w:after="40" w:line="240" w:lineRule="auto"/>
              <w:ind w:firstLine="12"/>
              <w:rPr>
                <w:rFonts w:eastAsia="Arial" w:cs="Arial"/>
              </w:rPr>
            </w:pPr>
          </w:p>
          <w:p w:rsidR="002B5403" w:rsidRDefault="002B5403" w:rsidP="008927E3">
            <w:pPr>
              <w:tabs>
                <w:tab w:val="center" w:pos="4320"/>
                <w:tab w:val="right" w:pos="8640"/>
              </w:tabs>
              <w:spacing w:before="40" w:after="40" w:line="240" w:lineRule="auto"/>
              <w:ind w:firstLine="12"/>
              <w:rPr>
                <w:rFonts w:eastAsia="Arial" w:cs="Arial"/>
              </w:rPr>
            </w:pPr>
            <w:r>
              <w:rPr>
                <w:rFonts w:eastAsia="Arial" w:cs="Arial"/>
              </w:rPr>
              <w:t>Application form</w:t>
            </w:r>
          </w:p>
          <w:p w:rsidR="002B5403" w:rsidRDefault="002B5403" w:rsidP="008927E3">
            <w:pPr>
              <w:tabs>
                <w:tab w:val="center" w:pos="4320"/>
                <w:tab w:val="right" w:pos="8640"/>
              </w:tabs>
              <w:spacing w:before="40" w:after="40" w:line="240" w:lineRule="auto"/>
              <w:ind w:firstLine="12"/>
              <w:rPr>
                <w:rFonts w:eastAsia="Arial" w:cs="Arial"/>
              </w:rPr>
            </w:pPr>
          </w:p>
          <w:p w:rsidR="002B5403" w:rsidRDefault="002B5403" w:rsidP="008927E3">
            <w:pPr>
              <w:tabs>
                <w:tab w:val="center" w:pos="4320"/>
                <w:tab w:val="right" w:pos="8640"/>
              </w:tabs>
              <w:spacing w:before="40" w:after="40" w:line="240" w:lineRule="auto"/>
              <w:ind w:firstLine="12"/>
              <w:rPr>
                <w:rFonts w:eastAsia="Arial" w:cs="Arial"/>
              </w:rPr>
            </w:pPr>
            <w:r>
              <w:rPr>
                <w:rFonts w:eastAsia="Arial" w:cs="Arial"/>
              </w:rPr>
              <w:t>Interview</w:t>
            </w:r>
          </w:p>
          <w:p w:rsidR="002B5403" w:rsidRDefault="002B5403" w:rsidP="008927E3">
            <w:pPr>
              <w:tabs>
                <w:tab w:val="center" w:pos="4320"/>
                <w:tab w:val="right" w:pos="8640"/>
              </w:tabs>
              <w:spacing w:before="40" w:after="40" w:line="240" w:lineRule="auto"/>
              <w:ind w:firstLine="12"/>
              <w:rPr>
                <w:rFonts w:eastAsia="Arial" w:cs="Arial"/>
              </w:rPr>
            </w:pPr>
          </w:p>
          <w:p w:rsidR="002B5403" w:rsidRDefault="002B5403" w:rsidP="008927E3">
            <w:pPr>
              <w:tabs>
                <w:tab w:val="center" w:pos="4320"/>
                <w:tab w:val="right" w:pos="8640"/>
              </w:tabs>
              <w:spacing w:before="40" w:after="40" w:line="240" w:lineRule="auto"/>
              <w:ind w:firstLine="12"/>
              <w:rPr>
                <w:rFonts w:eastAsia="Arial" w:cs="Arial"/>
              </w:rPr>
            </w:pPr>
            <w:r>
              <w:rPr>
                <w:rFonts w:eastAsia="Arial" w:cs="Arial"/>
              </w:rPr>
              <w:t>References</w:t>
            </w:r>
          </w:p>
        </w:tc>
      </w:tr>
      <w:tr w:rsidR="002B5403" w:rsidTr="008927E3">
        <w:trPr>
          <w:trHeight w:val="2160"/>
        </w:trPr>
        <w:tc>
          <w:tcPr>
            <w:tcW w:w="1809" w:type="dxa"/>
            <w:tcBorders>
              <w:top w:val="single" w:sz="4" w:space="0" w:color="000000"/>
              <w:left w:val="single" w:sz="4" w:space="0" w:color="000000"/>
              <w:bottom w:val="single" w:sz="4" w:space="0" w:color="000000"/>
              <w:right w:val="single" w:sz="4" w:space="0" w:color="000000"/>
            </w:tcBorders>
            <w:vAlign w:val="center"/>
          </w:tcPr>
          <w:p w:rsidR="002B5403" w:rsidRDefault="002B5403" w:rsidP="008927E3">
            <w:pPr>
              <w:spacing w:after="0" w:line="240" w:lineRule="auto"/>
              <w:rPr>
                <w:rFonts w:eastAsia="Arial" w:cs="Arial"/>
              </w:rPr>
            </w:pPr>
            <w:r>
              <w:rPr>
                <w:rFonts w:eastAsia="Arial" w:cs="Arial"/>
                <w:b/>
              </w:rPr>
              <w:lastRenderedPageBreak/>
              <w:t>Personal</w:t>
            </w:r>
          </w:p>
        </w:tc>
        <w:tc>
          <w:tcPr>
            <w:tcW w:w="5529" w:type="dxa"/>
            <w:tcBorders>
              <w:top w:val="single" w:sz="4" w:space="0" w:color="000000"/>
              <w:left w:val="single" w:sz="4" w:space="0" w:color="000000"/>
              <w:bottom w:val="single" w:sz="4" w:space="0" w:color="000000"/>
              <w:right w:val="single" w:sz="4" w:space="0" w:color="000000"/>
            </w:tcBorders>
          </w:tcPr>
          <w:p w:rsidR="002B5403" w:rsidRDefault="002B5403" w:rsidP="000F51A2">
            <w:pPr>
              <w:numPr>
                <w:ilvl w:val="0"/>
                <w:numId w:val="6"/>
              </w:numPr>
              <w:pBdr>
                <w:top w:val="nil"/>
                <w:left w:val="nil"/>
                <w:bottom w:val="nil"/>
                <w:right w:val="nil"/>
                <w:between w:val="nil"/>
              </w:pBdr>
              <w:spacing w:after="0" w:line="240" w:lineRule="auto"/>
              <w:rPr>
                <w:rFonts w:eastAsia="Arial" w:cs="Arial"/>
              </w:rPr>
            </w:pPr>
            <w:proofErr w:type="spellStart"/>
            <w:r>
              <w:rPr>
                <w:rFonts w:eastAsia="Arial" w:cs="Arial"/>
              </w:rPr>
              <w:t>Self motivated</w:t>
            </w:r>
            <w:proofErr w:type="spellEnd"/>
          </w:p>
          <w:p w:rsidR="002B5403" w:rsidRDefault="002B5403" w:rsidP="000F51A2">
            <w:pPr>
              <w:numPr>
                <w:ilvl w:val="0"/>
                <w:numId w:val="6"/>
              </w:numPr>
              <w:pBdr>
                <w:top w:val="nil"/>
                <w:left w:val="nil"/>
                <w:bottom w:val="nil"/>
                <w:right w:val="nil"/>
                <w:between w:val="nil"/>
              </w:pBdr>
              <w:spacing w:after="0" w:line="240" w:lineRule="auto"/>
            </w:pPr>
            <w:r>
              <w:rPr>
                <w:rFonts w:eastAsia="Arial" w:cs="Arial"/>
              </w:rPr>
              <w:t>Team player</w:t>
            </w:r>
            <w:r>
              <w:t xml:space="preserve"> </w:t>
            </w:r>
          </w:p>
          <w:p w:rsidR="002B5403" w:rsidRDefault="002B5403" w:rsidP="000F51A2">
            <w:pPr>
              <w:numPr>
                <w:ilvl w:val="0"/>
                <w:numId w:val="6"/>
              </w:numPr>
              <w:pBdr>
                <w:top w:val="nil"/>
                <w:left w:val="nil"/>
                <w:bottom w:val="nil"/>
                <w:right w:val="nil"/>
                <w:between w:val="nil"/>
              </w:pBdr>
              <w:spacing w:after="0" w:line="240" w:lineRule="auto"/>
            </w:pPr>
            <w:r>
              <w:t>Organised</w:t>
            </w:r>
          </w:p>
          <w:p w:rsidR="002B5403" w:rsidRDefault="002B5403" w:rsidP="000F51A2">
            <w:pPr>
              <w:numPr>
                <w:ilvl w:val="0"/>
                <w:numId w:val="6"/>
              </w:numPr>
              <w:pBdr>
                <w:top w:val="nil"/>
                <w:left w:val="nil"/>
                <w:bottom w:val="nil"/>
                <w:right w:val="nil"/>
                <w:between w:val="nil"/>
              </w:pBdr>
              <w:spacing w:after="0" w:line="240" w:lineRule="auto"/>
            </w:pPr>
            <w:r>
              <w:t>Flexible</w:t>
            </w:r>
          </w:p>
          <w:p w:rsidR="002B5403" w:rsidRDefault="002B5403" w:rsidP="000F51A2">
            <w:pPr>
              <w:numPr>
                <w:ilvl w:val="0"/>
                <w:numId w:val="6"/>
              </w:numPr>
              <w:pBdr>
                <w:top w:val="nil"/>
                <w:left w:val="nil"/>
                <w:bottom w:val="nil"/>
                <w:right w:val="nil"/>
                <w:between w:val="nil"/>
              </w:pBdr>
              <w:spacing w:after="0" w:line="240" w:lineRule="auto"/>
              <w:rPr>
                <w:rFonts w:eastAsia="Arial" w:cs="Arial"/>
              </w:rPr>
            </w:pPr>
            <w:r>
              <w:rPr>
                <w:rFonts w:eastAsia="Arial" w:cs="Arial"/>
              </w:rPr>
              <w:t>Reflective</w:t>
            </w:r>
          </w:p>
          <w:p w:rsidR="002B5403" w:rsidRDefault="002B5403" w:rsidP="000F51A2">
            <w:pPr>
              <w:numPr>
                <w:ilvl w:val="0"/>
                <w:numId w:val="6"/>
              </w:numPr>
              <w:pBdr>
                <w:top w:val="nil"/>
                <w:left w:val="nil"/>
                <w:bottom w:val="nil"/>
                <w:right w:val="nil"/>
                <w:between w:val="nil"/>
              </w:pBdr>
              <w:spacing w:after="0" w:line="240" w:lineRule="auto"/>
              <w:rPr>
                <w:rFonts w:eastAsia="Arial" w:cs="Arial"/>
              </w:rPr>
            </w:pPr>
            <w:r>
              <w:rPr>
                <w:rFonts w:eastAsia="Arial" w:cs="Arial"/>
              </w:rPr>
              <w:t>Willingness to learn</w:t>
            </w:r>
          </w:p>
          <w:p w:rsidR="002B5403" w:rsidRDefault="002B5403" w:rsidP="000F51A2">
            <w:pPr>
              <w:numPr>
                <w:ilvl w:val="0"/>
                <w:numId w:val="6"/>
              </w:numPr>
              <w:pBdr>
                <w:top w:val="nil"/>
                <w:left w:val="nil"/>
                <w:bottom w:val="nil"/>
                <w:right w:val="nil"/>
                <w:between w:val="nil"/>
              </w:pBdr>
              <w:spacing w:after="0" w:line="240" w:lineRule="auto"/>
              <w:rPr>
                <w:rFonts w:eastAsia="Arial" w:cs="Arial"/>
              </w:rPr>
            </w:pPr>
            <w:r>
              <w:rPr>
                <w:rFonts w:eastAsia="Arial" w:cs="Arial"/>
              </w:rPr>
              <w:t>Accountable</w:t>
            </w:r>
          </w:p>
          <w:p w:rsidR="0098725C" w:rsidRDefault="0098725C" w:rsidP="000F51A2">
            <w:pPr>
              <w:numPr>
                <w:ilvl w:val="0"/>
                <w:numId w:val="6"/>
              </w:numPr>
              <w:pBdr>
                <w:top w:val="nil"/>
                <w:left w:val="nil"/>
                <w:bottom w:val="nil"/>
                <w:right w:val="nil"/>
                <w:between w:val="nil"/>
              </w:pBdr>
              <w:spacing w:after="0" w:line="240" w:lineRule="auto"/>
              <w:rPr>
                <w:rFonts w:eastAsia="Arial" w:cs="Arial"/>
              </w:rPr>
            </w:pPr>
            <w:r>
              <w:rPr>
                <w:rFonts w:eastAsia="Arial" w:cs="Arial"/>
              </w:rPr>
              <w:t>Current driving licence</w:t>
            </w:r>
            <w:r w:rsidR="00824F0B">
              <w:rPr>
                <w:rFonts w:eastAsia="Arial" w:cs="Arial"/>
              </w:rPr>
              <w:t xml:space="preserve"> and use of a car</w:t>
            </w:r>
          </w:p>
        </w:tc>
        <w:tc>
          <w:tcPr>
            <w:tcW w:w="3827" w:type="dxa"/>
            <w:tcBorders>
              <w:top w:val="single" w:sz="4" w:space="0" w:color="000000"/>
              <w:left w:val="single" w:sz="4" w:space="0" w:color="000000"/>
              <w:bottom w:val="single" w:sz="4" w:space="0" w:color="000000"/>
              <w:right w:val="single" w:sz="4" w:space="0" w:color="000000"/>
            </w:tcBorders>
          </w:tcPr>
          <w:p w:rsidR="002B5403" w:rsidRDefault="001E021B" w:rsidP="00824F0B">
            <w:pPr>
              <w:numPr>
                <w:ilvl w:val="0"/>
                <w:numId w:val="6"/>
              </w:numPr>
              <w:pBdr>
                <w:top w:val="nil"/>
                <w:left w:val="nil"/>
                <w:bottom w:val="nil"/>
                <w:right w:val="nil"/>
                <w:between w:val="nil"/>
              </w:pBdr>
              <w:spacing w:after="0" w:line="240" w:lineRule="auto"/>
            </w:pPr>
            <w:r>
              <w:t>Innovative/creative practitioner</w:t>
            </w:r>
          </w:p>
        </w:tc>
        <w:tc>
          <w:tcPr>
            <w:tcW w:w="3343" w:type="dxa"/>
            <w:tcBorders>
              <w:top w:val="single" w:sz="4" w:space="0" w:color="000000"/>
              <w:left w:val="single" w:sz="4" w:space="0" w:color="000000"/>
              <w:bottom w:val="single" w:sz="4" w:space="0" w:color="000000"/>
              <w:right w:val="single" w:sz="4" w:space="0" w:color="000000"/>
            </w:tcBorders>
          </w:tcPr>
          <w:p w:rsidR="002B5403" w:rsidRDefault="002B5403" w:rsidP="008927E3">
            <w:pPr>
              <w:tabs>
                <w:tab w:val="center" w:pos="4320"/>
                <w:tab w:val="right" w:pos="8640"/>
              </w:tabs>
              <w:spacing w:before="40" w:after="40" w:line="240" w:lineRule="auto"/>
              <w:ind w:firstLine="12"/>
              <w:rPr>
                <w:rFonts w:eastAsia="Arial" w:cs="Arial"/>
              </w:rPr>
            </w:pPr>
            <w:r>
              <w:rPr>
                <w:rFonts w:eastAsia="Arial" w:cs="Arial"/>
              </w:rPr>
              <w:t>Application form</w:t>
            </w:r>
          </w:p>
          <w:p w:rsidR="002B5403" w:rsidRDefault="002B5403" w:rsidP="008927E3">
            <w:pPr>
              <w:tabs>
                <w:tab w:val="center" w:pos="4320"/>
                <w:tab w:val="right" w:pos="8640"/>
              </w:tabs>
              <w:spacing w:before="40" w:after="40" w:line="240" w:lineRule="auto"/>
              <w:ind w:firstLine="12"/>
              <w:rPr>
                <w:rFonts w:eastAsia="Arial" w:cs="Arial"/>
              </w:rPr>
            </w:pPr>
          </w:p>
          <w:p w:rsidR="002B5403" w:rsidRDefault="002B5403" w:rsidP="008927E3">
            <w:pPr>
              <w:spacing w:after="0" w:line="240" w:lineRule="auto"/>
              <w:ind w:left="360" w:hanging="348"/>
              <w:rPr>
                <w:rFonts w:eastAsia="Arial" w:cs="Arial"/>
              </w:rPr>
            </w:pPr>
            <w:r>
              <w:rPr>
                <w:rFonts w:eastAsia="Arial" w:cs="Arial"/>
              </w:rPr>
              <w:t>Interview</w:t>
            </w:r>
          </w:p>
          <w:p w:rsidR="002B5403" w:rsidRDefault="002B5403" w:rsidP="008927E3">
            <w:pPr>
              <w:spacing w:after="0" w:line="240" w:lineRule="auto"/>
              <w:ind w:left="360" w:hanging="348"/>
              <w:rPr>
                <w:rFonts w:eastAsia="Arial" w:cs="Arial"/>
              </w:rPr>
            </w:pPr>
          </w:p>
          <w:p w:rsidR="002B5403" w:rsidRDefault="002B5403" w:rsidP="008927E3">
            <w:pPr>
              <w:spacing w:after="0" w:line="240" w:lineRule="auto"/>
              <w:rPr>
                <w:rFonts w:eastAsia="Arial" w:cs="Arial"/>
              </w:rPr>
            </w:pPr>
            <w:r>
              <w:rPr>
                <w:rFonts w:eastAsia="Arial" w:cs="Arial"/>
              </w:rPr>
              <w:t>References.</w:t>
            </w:r>
          </w:p>
        </w:tc>
      </w:tr>
    </w:tbl>
    <w:p w:rsidR="007C516F" w:rsidRDefault="007C516F" w:rsidP="007C516F">
      <w:pPr>
        <w:spacing w:after="0" w:line="240" w:lineRule="auto"/>
        <w:rPr>
          <w:rFonts w:eastAsia="Arial" w:cs="Arial"/>
        </w:rPr>
      </w:pPr>
    </w:p>
    <w:p w:rsidR="000F5106" w:rsidRDefault="000F5106" w:rsidP="007E1DAB">
      <w:pPr>
        <w:pStyle w:val="Standfirst"/>
        <w:rPr>
          <w:sz w:val="28"/>
        </w:rPr>
      </w:pPr>
      <w:r w:rsidRPr="007E1DAB">
        <w:rPr>
          <w:sz w:val="28"/>
        </w:rPr>
        <w:t>This job description and person specification is not exhaustive and amendments and additions may be required in line with future changes in the post holder duties.</w:t>
      </w:r>
    </w:p>
    <w:p w:rsidR="009012C4" w:rsidRDefault="009012C4" w:rsidP="007E1DAB">
      <w:pPr>
        <w:pStyle w:val="Standfirst"/>
        <w:rPr>
          <w:sz w:val="28"/>
        </w:rPr>
      </w:pPr>
    </w:p>
    <w:p w:rsidR="009012C4" w:rsidRDefault="009012C4" w:rsidP="007E1DAB">
      <w:pPr>
        <w:pStyle w:val="Standfirst"/>
        <w:rPr>
          <w:sz w:val="28"/>
        </w:rPr>
      </w:pPr>
    </w:p>
    <w:p w:rsidR="009012C4" w:rsidRDefault="009012C4" w:rsidP="007E1DAB">
      <w:pPr>
        <w:pStyle w:val="Standfirst"/>
        <w:rPr>
          <w:sz w:val="28"/>
        </w:rPr>
      </w:pPr>
    </w:p>
    <w:p w:rsidR="006032B6" w:rsidRPr="009635B2" w:rsidRDefault="006032B6">
      <w:pPr>
        <w:pStyle w:val="Heading3"/>
        <w:rPr>
          <w:color w:val="575757" w:themeColor="text1"/>
        </w:rPr>
      </w:pPr>
    </w:p>
    <w:sectPr w:rsidR="006032B6" w:rsidRPr="009635B2" w:rsidSect="007C516F">
      <w:headerReference w:type="default" r:id="rId16"/>
      <w:headerReference w:type="first" r:id="rId17"/>
      <w:pgSz w:w="16838" w:h="11906" w:orient="landscape" w:code="9"/>
      <w:pgMar w:top="1134" w:right="1361" w:bottom="2268" w:left="1134"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0E9" w:rsidRDefault="002F40E9" w:rsidP="00B4744D">
      <w:r>
        <w:separator/>
      </w:r>
    </w:p>
  </w:endnote>
  <w:endnote w:type="continuationSeparator" w:id="0">
    <w:p w:rsidR="002F40E9" w:rsidRDefault="002F40E9" w:rsidP="00B4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uli">
    <w:altName w:val="Courier New"/>
    <w:charset w:val="00"/>
    <w:family w:val="auto"/>
    <w:pitch w:val="variable"/>
    <w:sig w:usb0="00000001" w:usb1="00000001" w:usb2="00000000" w:usb3="00000000" w:csb0="00000193" w:csb1="00000000"/>
  </w:font>
  <w:font w:name="Franklin Gothic Book">
    <w:panose1 w:val="020B05030201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Paytone One">
    <w:altName w:val="Times New Roman"/>
    <w:charset w:val="00"/>
    <w:family w:val="auto"/>
    <w:pitch w:val="variable"/>
    <w:sig w:usb0="00000001"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44D" w:rsidRDefault="003E54ED" w:rsidP="003E54ED">
    <w:pPr>
      <w:pStyle w:val="Footer"/>
      <w:jc w:val="center"/>
    </w:pPr>
    <w:r>
      <w:t xml:space="preserve">                           Job description &amp; person specification: November 2024</w:t>
    </w:r>
    <w:r w:rsidR="001F5BC1">
      <w:tab/>
    </w:r>
    <w:r w:rsidR="00B4744D">
      <w:tab/>
    </w:r>
    <w:r w:rsidR="00B4744D" w:rsidRPr="00C26584">
      <w:rPr>
        <w:rStyle w:val="PageNumber"/>
      </w:rPr>
      <w:fldChar w:fldCharType="begin"/>
    </w:r>
    <w:r w:rsidR="00B4744D" w:rsidRPr="00C26584">
      <w:rPr>
        <w:rStyle w:val="PageNumber"/>
      </w:rPr>
      <w:instrText xml:space="preserve"> PAGE   \* MERGEFORMAT </w:instrText>
    </w:r>
    <w:r w:rsidR="00B4744D" w:rsidRPr="00C26584">
      <w:rPr>
        <w:rStyle w:val="PageNumber"/>
      </w:rPr>
      <w:fldChar w:fldCharType="separate"/>
    </w:r>
    <w:r>
      <w:rPr>
        <w:rStyle w:val="PageNumber"/>
        <w:noProof/>
      </w:rPr>
      <w:t>7</w:t>
    </w:r>
    <w:r w:rsidR="00B4744D" w:rsidRPr="00C26584">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7238" w:rsidRDefault="00007238" w:rsidP="005D2C5D">
    <w:pPr>
      <w:pStyle w:val="Footer"/>
      <w:jc w:val="right"/>
    </w:pPr>
    <w:r>
      <w:tab/>
    </w:r>
    <w:r w:rsidR="007E1DAB">
      <w:t>Job description &amp;</w:t>
    </w:r>
    <w:r w:rsidR="00277014">
      <w:t xml:space="preserve"> person spec</w:t>
    </w:r>
    <w:r w:rsidR="007E1DAB">
      <w:t>ification</w:t>
    </w:r>
    <w:r w:rsidR="00277014">
      <w:t xml:space="preserve">: </w:t>
    </w:r>
    <w:r w:rsidR="003E54ED">
      <w:t>November 2024</w:t>
    </w:r>
    <w:r>
      <w:tab/>
    </w:r>
    <w:r w:rsidRPr="00C26584">
      <w:rPr>
        <w:rStyle w:val="PageNumber"/>
      </w:rPr>
      <w:fldChar w:fldCharType="begin"/>
    </w:r>
    <w:r w:rsidRPr="00C26584">
      <w:rPr>
        <w:rStyle w:val="PageNumber"/>
      </w:rPr>
      <w:instrText xml:space="preserve"> PAGE   \* MERGEFORMAT </w:instrText>
    </w:r>
    <w:r w:rsidRPr="00C26584">
      <w:rPr>
        <w:rStyle w:val="PageNumber"/>
      </w:rPr>
      <w:fldChar w:fldCharType="separate"/>
    </w:r>
    <w:r w:rsidR="00D0260B">
      <w:rPr>
        <w:rStyle w:val="PageNumber"/>
        <w:noProof/>
      </w:rPr>
      <w:t>1</w:t>
    </w:r>
    <w:r w:rsidRPr="00C2658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0E9" w:rsidRDefault="002F40E9" w:rsidP="00B4744D">
      <w:r>
        <w:separator/>
      </w:r>
    </w:p>
  </w:footnote>
  <w:footnote w:type="continuationSeparator" w:id="0">
    <w:p w:rsidR="002F40E9" w:rsidRDefault="002F40E9" w:rsidP="00B47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5CA0" w:rsidRPr="006032B6" w:rsidRDefault="006032B6" w:rsidP="003E54ED">
    <w:pPr>
      <w:pStyle w:val="Header"/>
    </w:pPr>
    <w:r w:rsidRPr="006032B6">
      <w:t xml:space="preserve">General Information </w:t>
    </w:r>
    <w:r w:rsidR="005F5CA0" w:rsidRPr="006032B6">
      <w:rPr>
        <w:lang w:val="en-US" w:eastAsia="en-US"/>
      </w:rPr>
      <w:drawing>
        <wp:anchor distT="0" distB="0" distL="114300" distR="114300" simplePos="0" relativeHeight="251661312" behindDoc="0" locked="0" layoutInCell="1" allowOverlap="1" wp14:anchorId="4CA33CB1" wp14:editId="2D5C2FAA">
          <wp:simplePos x="0" y="0"/>
          <wp:positionH relativeFrom="page">
            <wp:posOffset>8729048</wp:posOffset>
          </wp:positionH>
          <wp:positionV relativeFrom="page">
            <wp:posOffset>71252</wp:posOffset>
          </wp:positionV>
          <wp:extent cx="1873672" cy="9018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ABILITY_WORD_CONCEPT_CONTINUATION_v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3672" cy="901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0521" w:rsidRPr="009635B2" w:rsidRDefault="00F532A3" w:rsidP="003E54ED">
    <w:pPr>
      <w:pStyle w:val="Header"/>
    </w:pPr>
    <w:r>
      <w:rPr>
        <w:lang w:val="en-US" w:eastAsia="en-US"/>
      </w:rPr>
      <w:drawing>
        <wp:anchor distT="0" distB="0" distL="114300" distR="114300" simplePos="0" relativeHeight="251679744" behindDoc="0" locked="0" layoutInCell="1" allowOverlap="0" wp14:anchorId="6EDED5AE" wp14:editId="75B86C78">
          <wp:simplePos x="0" y="0"/>
          <wp:positionH relativeFrom="column">
            <wp:posOffset>-72390</wp:posOffset>
          </wp:positionH>
          <wp:positionV relativeFrom="paragraph">
            <wp:posOffset>-36830</wp:posOffset>
          </wp:positionV>
          <wp:extent cx="3688080" cy="690880"/>
          <wp:effectExtent l="0" t="0" r="0" b="0"/>
          <wp:wrapThrough wrapText="bothSides">
            <wp:wrapPolygon edited="0">
              <wp:start x="13054" y="5360"/>
              <wp:lineTo x="2789" y="7147"/>
              <wp:lineTo x="1674" y="7743"/>
              <wp:lineTo x="1562" y="18463"/>
              <wp:lineTo x="13946" y="20250"/>
              <wp:lineTo x="14727" y="20250"/>
              <wp:lineTo x="21087" y="17272"/>
              <wp:lineTo x="21198" y="11316"/>
              <wp:lineTo x="20417" y="9529"/>
              <wp:lineTo x="17517" y="5360"/>
              <wp:lineTo x="13054" y="5360"/>
            </wp:wrapPolygon>
          </wp:wrapThrough>
          <wp:docPr id="61" name="Picture 61" descr="L:\Brand Project\Assets\HR headers\Page head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Brand Project\Assets\HR headers\Page headers.png"/>
                  <pic:cNvPicPr>
                    <a:picLocks noChangeAspect="1" noChangeArrowheads="1"/>
                  </pic:cNvPicPr>
                </pic:nvPicPr>
                <pic:blipFill rotWithShape="1">
                  <a:blip r:embed="rId1">
                    <a:extLst>
                      <a:ext uri="{28A0092B-C50C-407E-A947-70E740481C1C}">
                        <a14:useLocalDpi xmlns:a14="http://schemas.microsoft.com/office/drawing/2010/main" val="0"/>
                      </a:ext>
                    </a:extLst>
                  </a:blip>
                  <a:srcRect r="28824"/>
                  <a:stretch/>
                </pic:blipFill>
                <pic:spPr bwMode="auto">
                  <a:xfrm>
                    <a:off x="0" y="0"/>
                    <a:ext cx="3688080" cy="690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lang w:val="en-US" w:eastAsia="en-US"/>
      </w:rPr>
      <w:drawing>
        <wp:anchor distT="0" distB="0" distL="114300" distR="114300" simplePos="0" relativeHeight="251680768" behindDoc="0" locked="0" layoutInCell="1" allowOverlap="1" wp14:anchorId="4A0F5178" wp14:editId="48B55085">
          <wp:simplePos x="0" y="0"/>
          <wp:positionH relativeFrom="column">
            <wp:posOffset>4789170</wp:posOffset>
          </wp:positionH>
          <wp:positionV relativeFrom="paragraph">
            <wp:posOffset>-90170</wp:posOffset>
          </wp:positionV>
          <wp:extent cx="1717675" cy="510540"/>
          <wp:effectExtent l="0" t="0" r="0" b="3810"/>
          <wp:wrapThrough wrapText="bothSides">
            <wp:wrapPolygon edited="0">
              <wp:start x="0" y="0"/>
              <wp:lineTo x="0" y="20955"/>
              <wp:lineTo x="21321" y="20955"/>
              <wp:lineTo x="21321" y="0"/>
              <wp:lineTo x="0" y="0"/>
            </wp:wrapPolygon>
          </wp:wrapThrough>
          <wp:docPr id="3" name="Picture 3" descr="C:\Users\Barbaral\AppData\Local\Microsoft\Windows\INetCache\Content.MSO\D13C6F7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aral\AppData\Local\Microsoft\Windows\INetCache\Content.MSO\D13C6F70.tmp"/>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17675" cy="510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2BE5" w:rsidRPr="00782BE5">
      <w:t xml:space="preserve"> </w:t>
    </w:r>
    <w:r w:rsidR="00782BE5">
      <w:rPr>
        <w:rFonts w:ascii="Calibri" w:hAnsi="Calibri" w:cs="Calibri"/>
        <w:color w:val="000000"/>
        <w:sz w:val="22"/>
        <w:szCs w:val="22"/>
        <w:shd w:val="clear" w:color="auto" w:fill="FFFFFF"/>
      </w:rPr>
      <w:br/>
    </w:r>
  </w:p>
  <w:p w:rsidR="00CF2459" w:rsidRDefault="00CF24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5BC1" w:rsidRPr="001F5BC1" w:rsidRDefault="003E54ED" w:rsidP="003E54ED">
    <w:pPr>
      <w:pStyle w:val="Header"/>
    </w:pPr>
    <w:r>
      <w:rPr>
        <w:lang w:val="en-US" w:eastAsia="en-US"/>
      </w:rPr>
      <w:drawing>
        <wp:anchor distT="0" distB="0" distL="114300" distR="114300" simplePos="0" relativeHeight="251681792" behindDoc="0" locked="0" layoutInCell="1" allowOverlap="1" wp14:anchorId="15E5F433" wp14:editId="31D60658">
          <wp:simplePos x="0" y="0"/>
          <wp:positionH relativeFrom="column">
            <wp:posOffset>7854950</wp:posOffset>
          </wp:positionH>
          <wp:positionV relativeFrom="paragraph">
            <wp:posOffset>-52070</wp:posOffset>
          </wp:positionV>
          <wp:extent cx="1694815" cy="502285"/>
          <wp:effectExtent l="0" t="0" r="635" b="0"/>
          <wp:wrapThrough wrapText="bothSides">
            <wp:wrapPolygon edited="0">
              <wp:start x="0" y="0"/>
              <wp:lineTo x="0" y="20480"/>
              <wp:lineTo x="21365" y="20480"/>
              <wp:lineTo x="21365" y="0"/>
              <wp:lineTo x="0" y="0"/>
            </wp:wrapPolygon>
          </wp:wrapThrough>
          <wp:docPr id="4" name="Picture 4" descr="C:\Users\Barbaral\AppData\Local\Microsoft\Windows\INetCache\Content.MSO\92C8FE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baral\AppData\Local\Microsoft\Windows\INetCache\Content.MSO\92C8FEE7.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481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12C4">
      <w:t>General Information</w:t>
    </w:r>
    <w:r w:rsidR="007C516F" w:rsidRPr="007C516F">
      <w:t xml:space="preserve"> </w:t>
    </w:r>
    <w:r w:rsidR="004B5624">
      <w:rPr>
        <w:rFonts w:ascii="Calibri" w:hAnsi="Calibri" w:cs="Calibri"/>
        <w:color w:val="000000"/>
        <w:sz w:val="22"/>
        <w:szCs w:val="22"/>
        <w:shd w:val="clear" w:color="auto" w:fill="FFFFFF"/>
      </w:rPr>
      <w:br/>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F4" w:rsidRDefault="003E54ED" w:rsidP="003E54ED">
    <w:pPr>
      <w:pStyle w:val="Header"/>
    </w:pPr>
    <w:r>
      <w:rPr>
        <w:lang w:val="en-US" w:eastAsia="en-US"/>
      </w:rPr>
      <w:drawing>
        <wp:anchor distT="0" distB="0" distL="114300" distR="114300" simplePos="0" relativeHeight="251683840" behindDoc="0" locked="0" layoutInCell="1" allowOverlap="1" wp14:anchorId="47220CCD" wp14:editId="0051E985">
          <wp:simplePos x="0" y="0"/>
          <wp:positionH relativeFrom="column">
            <wp:posOffset>7901940</wp:posOffset>
          </wp:positionH>
          <wp:positionV relativeFrom="paragraph">
            <wp:posOffset>-76835</wp:posOffset>
          </wp:positionV>
          <wp:extent cx="1694815" cy="502285"/>
          <wp:effectExtent l="0" t="0" r="635" b="0"/>
          <wp:wrapThrough wrapText="bothSides">
            <wp:wrapPolygon edited="0">
              <wp:start x="0" y="0"/>
              <wp:lineTo x="0" y="20480"/>
              <wp:lineTo x="21365" y="20480"/>
              <wp:lineTo x="21365" y="0"/>
              <wp:lineTo x="0" y="0"/>
            </wp:wrapPolygon>
          </wp:wrapThrough>
          <wp:docPr id="1" name="Picture 1" descr="C:\Users\Barbaral\AppData\Local\Microsoft\Windows\INetCache\Content.MSO\92C8FE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rbaral\AppData\Local\Microsoft\Windows\INetCache\Content.MSO\92C8FEE7.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4815" cy="502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16F">
      <w:t>Person Specification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21A4"/>
    <w:multiLevelType w:val="hybridMultilevel"/>
    <w:tmpl w:val="CA662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841551B"/>
    <w:multiLevelType w:val="hybridMultilevel"/>
    <w:tmpl w:val="5F6AD04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E824019"/>
    <w:multiLevelType w:val="hybridMultilevel"/>
    <w:tmpl w:val="2D44D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B739BB"/>
    <w:multiLevelType w:val="hybridMultilevel"/>
    <w:tmpl w:val="0BE6B5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C3D5A"/>
    <w:multiLevelType w:val="hybridMultilevel"/>
    <w:tmpl w:val="FD34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F91B2E"/>
    <w:multiLevelType w:val="hybridMultilevel"/>
    <w:tmpl w:val="BDBC658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D2863"/>
    <w:multiLevelType w:val="hybridMultilevel"/>
    <w:tmpl w:val="A322F8AE"/>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0B384C"/>
    <w:multiLevelType w:val="hybridMultilevel"/>
    <w:tmpl w:val="F350FA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31FA4"/>
    <w:multiLevelType w:val="hybridMultilevel"/>
    <w:tmpl w:val="036A4D2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35106ADB"/>
    <w:multiLevelType w:val="hybridMultilevel"/>
    <w:tmpl w:val="9B1C28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425956"/>
    <w:multiLevelType w:val="hybridMultilevel"/>
    <w:tmpl w:val="E2568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B82FCD"/>
    <w:multiLevelType w:val="multilevel"/>
    <w:tmpl w:val="187A74C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3E9F27BD"/>
    <w:multiLevelType w:val="multilevel"/>
    <w:tmpl w:val="37FE7A14"/>
    <w:lvl w:ilvl="0">
      <w:start w:val="1"/>
      <w:numFmt w:val="bullet"/>
      <w:pStyle w:val="BulletsLevel1"/>
      <w:lvlText w:val="•"/>
      <w:lvlJc w:val="left"/>
      <w:pPr>
        <w:tabs>
          <w:tab w:val="num" w:pos="1136"/>
        </w:tabs>
        <w:ind w:left="1136" w:hanging="284"/>
      </w:pPr>
      <w:rPr>
        <w:rFonts w:ascii="Arial" w:hAnsi="Arial" w:hint="default"/>
        <w:b/>
        <w:i w:val="0"/>
      </w:rPr>
    </w:lvl>
    <w:lvl w:ilvl="1">
      <w:start w:val="1"/>
      <w:numFmt w:val="bullet"/>
      <w:pStyle w:val="BulletsLevel2"/>
      <w:lvlText w:val="–"/>
      <w:lvlJc w:val="left"/>
      <w:pPr>
        <w:tabs>
          <w:tab w:val="num" w:pos="1420"/>
        </w:tabs>
        <w:ind w:left="1420" w:hanging="284"/>
      </w:pPr>
      <w:rPr>
        <w:rFonts w:asciiTheme="minorHAnsi" w:hAnsiTheme="minorHAnsi" w:hint="default"/>
        <w:b/>
        <w:i w:val="0"/>
      </w:rPr>
    </w:lvl>
    <w:lvl w:ilvl="2">
      <w:start w:val="1"/>
      <w:numFmt w:val="bullet"/>
      <w:pStyle w:val="BulletsLevel3"/>
      <w:lvlText w:val="–"/>
      <w:lvlJc w:val="left"/>
      <w:pPr>
        <w:tabs>
          <w:tab w:val="num" w:pos="1704"/>
        </w:tabs>
        <w:ind w:left="1704" w:hanging="284"/>
      </w:pPr>
      <w:rPr>
        <w:rFonts w:asciiTheme="minorHAnsi" w:hAnsiTheme="minorHAnsi" w:hint="default"/>
        <w:b/>
        <w:i w:val="0"/>
      </w:rPr>
    </w:lvl>
    <w:lvl w:ilvl="3">
      <w:start w:val="1"/>
      <w:numFmt w:val="bullet"/>
      <w:lvlText w:val="–"/>
      <w:lvlJc w:val="left"/>
      <w:pPr>
        <w:tabs>
          <w:tab w:val="num" w:pos="1988"/>
        </w:tabs>
        <w:ind w:left="1988" w:hanging="284"/>
      </w:pPr>
      <w:rPr>
        <w:rFonts w:ascii="Franklin Gothic Book" w:hAnsi="Franklin Gothic Book" w:hint="default"/>
      </w:rPr>
    </w:lvl>
    <w:lvl w:ilvl="4">
      <w:start w:val="1"/>
      <w:numFmt w:val="bullet"/>
      <w:lvlText w:val="–"/>
      <w:lvlJc w:val="left"/>
      <w:pPr>
        <w:tabs>
          <w:tab w:val="num" w:pos="2272"/>
        </w:tabs>
        <w:ind w:left="2272" w:hanging="284"/>
      </w:pPr>
      <w:rPr>
        <w:rFonts w:ascii="Franklin Gothic Book" w:hAnsi="Franklin Gothic Book" w:hint="default"/>
      </w:rPr>
    </w:lvl>
    <w:lvl w:ilvl="5">
      <w:start w:val="1"/>
      <w:numFmt w:val="bullet"/>
      <w:lvlText w:val="–"/>
      <w:lvlJc w:val="left"/>
      <w:pPr>
        <w:tabs>
          <w:tab w:val="num" w:pos="2556"/>
        </w:tabs>
        <w:ind w:left="2556" w:hanging="284"/>
      </w:pPr>
      <w:rPr>
        <w:rFonts w:ascii="Franklin Gothic Book" w:hAnsi="Franklin Gothic Book" w:hint="default"/>
      </w:rPr>
    </w:lvl>
    <w:lvl w:ilvl="6">
      <w:start w:val="1"/>
      <w:numFmt w:val="bullet"/>
      <w:lvlText w:val="–"/>
      <w:lvlJc w:val="left"/>
      <w:pPr>
        <w:tabs>
          <w:tab w:val="num" w:pos="2840"/>
        </w:tabs>
        <w:ind w:left="2840" w:hanging="284"/>
      </w:pPr>
      <w:rPr>
        <w:rFonts w:ascii="Franklin Gothic Book" w:hAnsi="Franklin Gothic Book" w:hint="default"/>
      </w:rPr>
    </w:lvl>
    <w:lvl w:ilvl="7">
      <w:start w:val="1"/>
      <w:numFmt w:val="bullet"/>
      <w:lvlText w:val="–"/>
      <w:lvlJc w:val="left"/>
      <w:pPr>
        <w:tabs>
          <w:tab w:val="num" w:pos="3124"/>
        </w:tabs>
        <w:ind w:left="3124" w:hanging="284"/>
      </w:pPr>
      <w:rPr>
        <w:rFonts w:ascii="Franklin Gothic Book" w:hAnsi="Franklin Gothic Book" w:hint="default"/>
      </w:rPr>
    </w:lvl>
    <w:lvl w:ilvl="8">
      <w:start w:val="1"/>
      <w:numFmt w:val="bullet"/>
      <w:lvlText w:val="–"/>
      <w:lvlJc w:val="left"/>
      <w:pPr>
        <w:tabs>
          <w:tab w:val="num" w:pos="3408"/>
        </w:tabs>
        <w:ind w:left="3408" w:hanging="284"/>
      </w:pPr>
      <w:rPr>
        <w:rFonts w:ascii="Franklin Gothic Book" w:hAnsi="Franklin Gothic Book" w:hint="default"/>
      </w:rPr>
    </w:lvl>
  </w:abstractNum>
  <w:abstractNum w:abstractNumId="13" w15:restartNumberingAfterBreak="0">
    <w:nsid w:val="43DC1475"/>
    <w:multiLevelType w:val="multilevel"/>
    <w:tmpl w:val="1F0EE0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A54355F"/>
    <w:multiLevelType w:val="hybridMultilevel"/>
    <w:tmpl w:val="F3ACD474"/>
    <w:lvl w:ilvl="0" w:tplc="B622E53C">
      <w:start w:val="1"/>
      <w:numFmt w:val="decimal"/>
      <w:lvlText w:val="%1."/>
      <w:lvlJc w:val="left"/>
      <w:pPr>
        <w:ind w:left="864" w:hanging="504"/>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B73384"/>
    <w:multiLevelType w:val="hybridMultilevel"/>
    <w:tmpl w:val="057266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EA31EF"/>
    <w:multiLevelType w:val="hybridMultilevel"/>
    <w:tmpl w:val="D33C6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4E1234"/>
    <w:multiLevelType w:val="multilevel"/>
    <w:tmpl w:val="F6860460"/>
    <w:lvl w:ilvl="0">
      <w:start w:val="1"/>
      <w:numFmt w:val="decimal"/>
      <w:pStyle w:val="List"/>
      <w:lvlText w:val="%1."/>
      <w:lvlJc w:val="left"/>
      <w:pPr>
        <w:ind w:left="284" w:hanging="284"/>
      </w:pPr>
      <w:rPr>
        <w:rFonts w:ascii="Arial" w:hAnsi="Arial" w:cs="Arial" w:hint="default"/>
        <w:b/>
        <w:i w:val="0"/>
      </w:rPr>
    </w:lvl>
    <w:lvl w:ilvl="1">
      <w:start w:val="1"/>
      <w:numFmt w:val="upperLetter"/>
      <w:pStyle w:val="List2"/>
      <w:lvlText w:val="%2."/>
      <w:lvlJc w:val="left"/>
      <w:pPr>
        <w:ind w:left="568" w:hanging="284"/>
      </w:pPr>
      <w:rPr>
        <w:rFonts w:asciiTheme="minorHAnsi" w:hAnsiTheme="minorHAnsi" w:hint="default"/>
        <w:b/>
        <w:i w:val="0"/>
      </w:rPr>
    </w:lvl>
    <w:lvl w:ilvl="2">
      <w:start w:val="1"/>
      <w:numFmt w:val="lowerRoman"/>
      <w:pStyle w:val="List3"/>
      <w:lvlText w:val="%3."/>
      <w:lvlJc w:val="left"/>
      <w:pPr>
        <w:ind w:left="852" w:hanging="284"/>
      </w:pPr>
      <w:rPr>
        <w:rFonts w:asciiTheme="minorHAnsi" w:hAnsiTheme="minorHAnsi" w:hint="default"/>
        <w:b/>
        <w:i w:val="0"/>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8" w15:restartNumberingAfterBreak="0">
    <w:nsid w:val="65A11413"/>
    <w:multiLevelType w:val="hybridMultilevel"/>
    <w:tmpl w:val="9990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7"/>
  </w:num>
  <w:num w:numId="3">
    <w:abstractNumId w:val="14"/>
  </w:num>
  <w:num w:numId="4">
    <w:abstractNumId w:val="16"/>
  </w:num>
  <w:num w:numId="5">
    <w:abstractNumId w:val="13"/>
  </w:num>
  <w:num w:numId="6">
    <w:abstractNumId w:val="11"/>
  </w:num>
  <w:num w:numId="7">
    <w:abstractNumId w:val="8"/>
  </w:num>
  <w:num w:numId="8">
    <w:abstractNumId w:val="1"/>
  </w:num>
  <w:num w:numId="9">
    <w:abstractNumId w:val="9"/>
  </w:num>
  <w:num w:numId="10">
    <w:abstractNumId w:val="15"/>
  </w:num>
  <w:num w:numId="11">
    <w:abstractNumId w:val="7"/>
  </w:num>
  <w:num w:numId="12">
    <w:abstractNumId w:val="4"/>
  </w:num>
  <w:num w:numId="13">
    <w:abstractNumId w:val="6"/>
  </w:num>
  <w:num w:numId="14">
    <w:abstractNumId w:val="0"/>
  </w:num>
  <w:num w:numId="15">
    <w:abstractNumId w:val="5"/>
  </w:num>
  <w:num w:numId="16">
    <w:abstractNumId w:val="18"/>
  </w:num>
  <w:num w:numId="17">
    <w:abstractNumId w:val="10"/>
  </w:num>
  <w:num w:numId="18">
    <w:abstractNumId w:val="3"/>
  </w:num>
  <w:num w:numId="19">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SortMethod w:val="0000"/>
  <w:defaultTabStop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9E8"/>
    <w:rsid w:val="00002CDB"/>
    <w:rsid w:val="00003734"/>
    <w:rsid w:val="00005A94"/>
    <w:rsid w:val="00007238"/>
    <w:rsid w:val="00023BFC"/>
    <w:rsid w:val="0003070C"/>
    <w:rsid w:val="00035859"/>
    <w:rsid w:val="0003633D"/>
    <w:rsid w:val="000371CF"/>
    <w:rsid w:val="00050B2D"/>
    <w:rsid w:val="00052BFF"/>
    <w:rsid w:val="00053B73"/>
    <w:rsid w:val="00065C5B"/>
    <w:rsid w:val="00067E80"/>
    <w:rsid w:val="000741D6"/>
    <w:rsid w:val="00081013"/>
    <w:rsid w:val="000B56B6"/>
    <w:rsid w:val="000C3E88"/>
    <w:rsid w:val="000C7A25"/>
    <w:rsid w:val="000D1202"/>
    <w:rsid w:val="000F5106"/>
    <w:rsid w:val="000F51A2"/>
    <w:rsid w:val="00101FF1"/>
    <w:rsid w:val="0010790D"/>
    <w:rsid w:val="001173BB"/>
    <w:rsid w:val="00123E6B"/>
    <w:rsid w:val="0013452E"/>
    <w:rsid w:val="00146746"/>
    <w:rsid w:val="00150BF3"/>
    <w:rsid w:val="00157B3A"/>
    <w:rsid w:val="00157E17"/>
    <w:rsid w:val="001959E9"/>
    <w:rsid w:val="001A51A4"/>
    <w:rsid w:val="001C5DD2"/>
    <w:rsid w:val="001D2687"/>
    <w:rsid w:val="001D6C36"/>
    <w:rsid w:val="001E021B"/>
    <w:rsid w:val="001F5BC1"/>
    <w:rsid w:val="00207A3F"/>
    <w:rsid w:val="00216CA5"/>
    <w:rsid w:val="00242AFD"/>
    <w:rsid w:val="0024682C"/>
    <w:rsid w:val="002545FB"/>
    <w:rsid w:val="002724E4"/>
    <w:rsid w:val="00277014"/>
    <w:rsid w:val="00277153"/>
    <w:rsid w:val="00280B1B"/>
    <w:rsid w:val="0028580A"/>
    <w:rsid w:val="00287101"/>
    <w:rsid w:val="00290A49"/>
    <w:rsid w:val="002A053F"/>
    <w:rsid w:val="002A1CD2"/>
    <w:rsid w:val="002A54D1"/>
    <w:rsid w:val="002A553D"/>
    <w:rsid w:val="002A7CF4"/>
    <w:rsid w:val="002B5403"/>
    <w:rsid w:val="002E441A"/>
    <w:rsid w:val="002E7BE9"/>
    <w:rsid w:val="002F40E9"/>
    <w:rsid w:val="003148CF"/>
    <w:rsid w:val="00321ED8"/>
    <w:rsid w:val="00323615"/>
    <w:rsid w:val="0033358C"/>
    <w:rsid w:val="003625C6"/>
    <w:rsid w:val="0037252C"/>
    <w:rsid w:val="00374103"/>
    <w:rsid w:val="0038061C"/>
    <w:rsid w:val="003969B0"/>
    <w:rsid w:val="003A266F"/>
    <w:rsid w:val="003B4B89"/>
    <w:rsid w:val="003C026E"/>
    <w:rsid w:val="003C362B"/>
    <w:rsid w:val="003C41A6"/>
    <w:rsid w:val="003D16D6"/>
    <w:rsid w:val="003D3681"/>
    <w:rsid w:val="003E54ED"/>
    <w:rsid w:val="003F6804"/>
    <w:rsid w:val="004065AA"/>
    <w:rsid w:val="004250FE"/>
    <w:rsid w:val="0044711C"/>
    <w:rsid w:val="004629F4"/>
    <w:rsid w:val="00462EA3"/>
    <w:rsid w:val="004713B7"/>
    <w:rsid w:val="00476310"/>
    <w:rsid w:val="00485C7D"/>
    <w:rsid w:val="0049656B"/>
    <w:rsid w:val="004A39AD"/>
    <w:rsid w:val="004A3DB9"/>
    <w:rsid w:val="004B5624"/>
    <w:rsid w:val="004B7371"/>
    <w:rsid w:val="004C7C91"/>
    <w:rsid w:val="004D071A"/>
    <w:rsid w:val="004D1921"/>
    <w:rsid w:val="004E2D86"/>
    <w:rsid w:val="004E7C28"/>
    <w:rsid w:val="005018C4"/>
    <w:rsid w:val="00511BBB"/>
    <w:rsid w:val="0055022F"/>
    <w:rsid w:val="005600C2"/>
    <w:rsid w:val="00562AC7"/>
    <w:rsid w:val="00566068"/>
    <w:rsid w:val="00576360"/>
    <w:rsid w:val="005A23FF"/>
    <w:rsid w:val="005A5141"/>
    <w:rsid w:val="005D2B49"/>
    <w:rsid w:val="005D2C5D"/>
    <w:rsid w:val="005D3C1C"/>
    <w:rsid w:val="005D608C"/>
    <w:rsid w:val="005F2EA2"/>
    <w:rsid w:val="005F5CA0"/>
    <w:rsid w:val="006032B6"/>
    <w:rsid w:val="00613F17"/>
    <w:rsid w:val="00660206"/>
    <w:rsid w:val="00665BD9"/>
    <w:rsid w:val="006752D4"/>
    <w:rsid w:val="006846D1"/>
    <w:rsid w:val="0069503A"/>
    <w:rsid w:val="006961D4"/>
    <w:rsid w:val="006B3988"/>
    <w:rsid w:val="006C261D"/>
    <w:rsid w:val="006D503C"/>
    <w:rsid w:val="006E2E2A"/>
    <w:rsid w:val="00700927"/>
    <w:rsid w:val="0070217C"/>
    <w:rsid w:val="0071460B"/>
    <w:rsid w:val="007227FD"/>
    <w:rsid w:val="00741AB7"/>
    <w:rsid w:val="00742D73"/>
    <w:rsid w:val="007510AE"/>
    <w:rsid w:val="00761F16"/>
    <w:rsid w:val="00765607"/>
    <w:rsid w:val="00770ECD"/>
    <w:rsid w:val="00782BE5"/>
    <w:rsid w:val="0079039E"/>
    <w:rsid w:val="00794949"/>
    <w:rsid w:val="007C4351"/>
    <w:rsid w:val="007C516F"/>
    <w:rsid w:val="007C66DD"/>
    <w:rsid w:val="007D6D4C"/>
    <w:rsid w:val="007E1DAB"/>
    <w:rsid w:val="007E3296"/>
    <w:rsid w:val="007E5F2C"/>
    <w:rsid w:val="007F18F8"/>
    <w:rsid w:val="007F4343"/>
    <w:rsid w:val="00812BB9"/>
    <w:rsid w:val="008152B4"/>
    <w:rsid w:val="0081566B"/>
    <w:rsid w:val="008223BF"/>
    <w:rsid w:val="0082395F"/>
    <w:rsid w:val="00824F0B"/>
    <w:rsid w:val="00830785"/>
    <w:rsid w:val="00844F1F"/>
    <w:rsid w:val="00862703"/>
    <w:rsid w:val="00864F8D"/>
    <w:rsid w:val="00871ACD"/>
    <w:rsid w:val="0087329F"/>
    <w:rsid w:val="00875539"/>
    <w:rsid w:val="00886E26"/>
    <w:rsid w:val="008A303A"/>
    <w:rsid w:val="008B06BA"/>
    <w:rsid w:val="008B5214"/>
    <w:rsid w:val="008C1FB2"/>
    <w:rsid w:val="008D02FE"/>
    <w:rsid w:val="008D7AF8"/>
    <w:rsid w:val="008D7D1D"/>
    <w:rsid w:val="008E342C"/>
    <w:rsid w:val="009012C4"/>
    <w:rsid w:val="00920A6D"/>
    <w:rsid w:val="00925832"/>
    <w:rsid w:val="00927A6F"/>
    <w:rsid w:val="0093241B"/>
    <w:rsid w:val="00933DAA"/>
    <w:rsid w:val="009434C0"/>
    <w:rsid w:val="00950F92"/>
    <w:rsid w:val="009635B2"/>
    <w:rsid w:val="009636A4"/>
    <w:rsid w:val="00975687"/>
    <w:rsid w:val="0098725C"/>
    <w:rsid w:val="00993A92"/>
    <w:rsid w:val="009A26C1"/>
    <w:rsid w:val="009A3C55"/>
    <w:rsid w:val="009A4CE1"/>
    <w:rsid w:val="009B0B18"/>
    <w:rsid w:val="009C0718"/>
    <w:rsid w:val="009C1709"/>
    <w:rsid w:val="009C1C0C"/>
    <w:rsid w:val="009C387B"/>
    <w:rsid w:val="009D2D84"/>
    <w:rsid w:val="009E752A"/>
    <w:rsid w:val="009F0FEA"/>
    <w:rsid w:val="009F24B1"/>
    <w:rsid w:val="00A139A4"/>
    <w:rsid w:val="00A42679"/>
    <w:rsid w:val="00A4369A"/>
    <w:rsid w:val="00A43D5B"/>
    <w:rsid w:val="00A572E3"/>
    <w:rsid w:val="00A62720"/>
    <w:rsid w:val="00A64D2F"/>
    <w:rsid w:val="00A7125F"/>
    <w:rsid w:val="00A758F8"/>
    <w:rsid w:val="00A77F0A"/>
    <w:rsid w:val="00A853DD"/>
    <w:rsid w:val="00A91247"/>
    <w:rsid w:val="00AA75A6"/>
    <w:rsid w:val="00AA7D83"/>
    <w:rsid w:val="00AC191A"/>
    <w:rsid w:val="00AD2449"/>
    <w:rsid w:val="00AE00A5"/>
    <w:rsid w:val="00AF59C3"/>
    <w:rsid w:val="00B13911"/>
    <w:rsid w:val="00B25026"/>
    <w:rsid w:val="00B31DDB"/>
    <w:rsid w:val="00B377C3"/>
    <w:rsid w:val="00B410F4"/>
    <w:rsid w:val="00B4744D"/>
    <w:rsid w:val="00B5182C"/>
    <w:rsid w:val="00B62272"/>
    <w:rsid w:val="00BB5E21"/>
    <w:rsid w:val="00BC116B"/>
    <w:rsid w:val="00BC1FE2"/>
    <w:rsid w:val="00C0000D"/>
    <w:rsid w:val="00C21E70"/>
    <w:rsid w:val="00C247AE"/>
    <w:rsid w:val="00C253E5"/>
    <w:rsid w:val="00C26584"/>
    <w:rsid w:val="00C644B1"/>
    <w:rsid w:val="00C64EBC"/>
    <w:rsid w:val="00C730D0"/>
    <w:rsid w:val="00C85E1C"/>
    <w:rsid w:val="00C93549"/>
    <w:rsid w:val="00CB0F28"/>
    <w:rsid w:val="00CB5A54"/>
    <w:rsid w:val="00CC3051"/>
    <w:rsid w:val="00CC47B6"/>
    <w:rsid w:val="00CD5B3A"/>
    <w:rsid w:val="00CE3BBC"/>
    <w:rsid w:val="00CE7E7D"/>
    <w:rsid w:val="00CF2459"/>
    <w:rsid w:val="00CF37F1"/>
    <w:rsid w:val="00CF45CB"/>
    <w:rsid w:val="00CF766B"/>
    <w:rsid w:val="00D0260B"/>
    <w:rsid w:val="00D16C69"/>
    <w:rsid w:val="00D25EBB"/>
    <w:rsid w:val="00D26108"/>
    <w:rsid w:val="00D45081"/>
    <w:rsid w:val="00D5110D"/>
    <w:rsid w:val="00D74877"/>
    <w:rsid w:val="00D77B7B"/>
    <w:rsid w:val="00D82355"/>
    <w:rsid w:val="00DA7242"/>
    <w:rsid w:val="00DB10C2"/>
    <w:rsid w:val="00DC0EA2"/>
    <w:rsid w:val="00DC77F0"/>
    <w:rsid w:val="00DE044B"/>
    <w:rsid w:val="00DE595E"/>
    <w:rsid w:val="00DF134D"/>
    <w:rsid w:val="00E04494"/>
    <w:rsid w:val="00E14B8D"/>
    <w:rsid w:val="00E204E9"/>
    <w:rsid w:val="00E341E9"/>
    <w:rsid w:val="00E3602A"/>
    <w:rsid w:val="00E454B9"/>
    <w:rsid w:val="00E60D9C"/>
    <w:rsid w:val="00E63BCC"/>
    <w:rsid w:val="00E67648"/>
    <w:rsid w:val="00E76659"/>
    <w:rsid w:val="00E8106C"/>
    <w:rsid w:val="00E835F1"/>
    <w:rsid w:val="00E876C8"/>
    <w:rsid w:val="00E91779"/>
    <w:rsid w:val="00EB7B5B"/>
    <w:rsid w:val="00EE5A92"/>
    <w:rsid w:val="00EF6C11"/>
    <w:rsid w:val="00EF74A9"/>
    <w:rsid w:val="00F106AE"/>
    <w:rsid w:val="00F23C26"/>
    <w:rsid w:val="00F24951"/>
    <w:rsid w:val="00F379E8"/>
    <w:rsid w:val="00F40A5E"/>
    <w:rsid w:val="00F42061"/>
    <w:rsid w:val="00F474B7"/>
    <w:rsid w:val="00F532A3"/>
    <w:rsid w:val="00F55992"/>
    <w:rsid w:val="00F56100"/>
    <w:rsid w:val="00F62CA2"/>
    <w:rsid w:val="00F94956"/>
    <w:rsid w:val="00F96BB7"/>
    <w:rsid w:val="00FA61A0"/>
    <w:rsid w:val="00FB2813"/>
    <w:rsid w:val="00FB4D57"/>
    <w:rsid w:val="00FC76B1"/>
    <w:rsid w:val="00FD41AF"/>
    <w:rsid w:val="00FE719A"/>
    <w:rsid w:val="00FF0521"/>
    <w:rsid w:val="00FF153E"/>
    <w:rsid w:val="00FF5FA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306290D-8C8F-4900-9077-3909EC938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75757" w:themeColor="text1"/>
        <w:sz w:val="24"/>
        <w:szCs w:val="24"/>
        <w:lang w:val="en-GB" w:eastAsia="en-US"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qFormat="1"/>
    <w:lsdException w:name="List 3"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DAB"/>
    <w:rPr>
      <w:rFonts w:ascii="Arial" w:hAnsi="Arial"/>
      <w:color w:val="auto"/>
      <w:spacing w:val="-4"/>
    </w:rPr>
  </w:style>
  <w:style w:type="paragraph" w:styleId="Heading1">
    <w:name w:val="heading 1"/>
    <w:basedOn w:val="Normal"/>
    <w:next w:val="Normal"/>
    <w:link w:val="Heading1Char"/>
    <w:autoRedefine/>
    <w:uiPriority w:val="9"/>
    <w:qFormat/>
    <w:rsid w:val="007E1DAB"/>
    <w:pPr>
      <w:spacing w:line="192" w:lineRule="auto"/>
      <w:outlineLvl w:val="0"/>
    </w:pPr>
    <w:rPr>
      <w:rFonts w:ascii="Arial Black" w:hAnsi="Arial Black"/>
      <w:color w:val="6BA539" w:themeColor="accent1"/>
      <w:sz w:val="36"/>
      <w:szCs w:val="48"/>
    </w:rPr>
  </w:style>
  <w:style w:type="paragraph" w:styleId="Heading2">
    <w:name w:val="heading 2"/>
    <w:basedOn w:val="Normal"/>
    <w:next w:val="Normal"/>
    <w:link w:val="Heading2Char"/>
    <w:autoRedefine/>
    <w:uiPriority w:val="9"/>
    <w:qFormat/>
    <w:rsid w:val="007E1DAB"/>
    <w:pPr>
      <w:spacing w:line="192" w:lineRule="auto"/>
      <w:contextualSpacing/>
      <w:outlineLvl w:val="1"/>
    </w:pPr>
    <w:rPr>
      <w:rFonts w:ascii="Arial Black" w:hAnsi="Arial Black"/>
      <w:color w:val="575757" w:themeColor="text1"/>
      <w:sz w:val="30"/>
      <w:szCs w:val="30"/>
    </w:rPr>
  </w:style>
  <w:style w:type="paragraph" w:styleId="Heading3">
    <w:name w:val="heading 3"/>
    <w:basedOn w:val="Normal"/>
    <w:next w:val="Normal"/>
    <w:link w:val="Heading3Char"/>
    <w:uiPriority w:val="9"/>
    <w:qFormat/>
    <w:rsid w:val="007E1DAB"/>
    <w:pPr>
      <w:spacing w:line="192" w:lineRule="auto"/>
      <w:contextualSpacing/>
      <w:outlineLvl w:val="2"/>
    </w:pPr>
    <w:rPr>
      <w:rFonts w:ascii="Arial Black" w:hAnsi="Arial Black"/>
      <w:color w:val="6BA53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basedOn w:val="DefaultParagraphFont"/>
    <w:uiPriority w:val="1"/>
    <w:qFormat/>
    <w:rsid w:val="00950F92"/>
    <w:rPr>
      <w:b/>
    </w:rPr>
  </w:style>
  <w:style w:type="character" w:customStyle="1" w:styleId="Italic">
    <w:name w:val="Italic"/>
    <w:basedOn w:val="DefaultParagraphFont"/>
    <w:uiPriority w:val="1"/>
    <w:qFormat/>
    <w:rsid w:val="00950F92"/>
    <w:rPr>
      <w:i/>
    </w:rPr>
  </w:style>
  <w:style w:type="paragraph" w:customStyle="1" w:styleId="BulletsLevel1">
    <w:name w:val="Bullets Level 1"/>
    <w:basedOn w:val="Normal"/>
    <w:link w:val="BulletsLevel1Char"/>
    <w:qFormat/>
    <w:rsid w:val="00E835F1"/>
    <w:pPr>
      <w:numPr>
        <w:numId w:val="1"/>
      </w:numPr>
    </w:pPr>
    <w:rPr>
      <w:rFonts w:eastAsia="Times New Roman"/>
    </w:rPr>
  </w:style>
  <w:style w:type="character" w:customStyle="1" w:styleId="BulletsLevel1Char">
    <w:name w:val="Bullets Level 1 Char"/>
    <w:basedOn w:val="DefaultParagraphFont"/>
    <w:link w:val="BulletsLevel1"/>
    <w:rsid w:val="00E835F1"/>
    <w:rPr>
      <w:rFonts w:ascii="Arial" w:eastAsia="Times New Roman" w:hAnsi="Arial"/>
      <w:color w:val="auto"/>
      <w:spacing w:val="-4"/>
    </w:rPr>
  </w:style>
  <w:style w:type="paragraph" w:customStyle="1" w:styleId="BulletsLevel2">
    <w:name w:val="Bullets Level 2"/>
    <w:basedOn w:val="Normal"/>
    <w:link w:val="BulletsLevel2Char"/>
    <w:qFormat/>
    <w:rsid w:val="00E835F1"/>
    <w:pPr>
      <w:numPr>
        <w:ilvl w:val="1"/>
        <w:numId w:val="1"/>
      </w:numPr>
    </w:pPr>
    <w:rPr>
      <w:rFonts w:eastAsia="Times New Roman"/>
    </w:rPr>
  </w:style>
  <w:style w:type="character" w:customStyle="1" w:styleId="BulletsLevel2Char">
    <w:name w:val="Bullets Level 2 Char"/>
    <w:basedOn w:val="DefaultParagraphFont"/>
    <w:link w:val="BulletsLevel2"/>
    <w:rsid w:val="00E835F1"/>
    <w:rPr>
      <w:rFonts w:ascii="Arial" w:eastAsia="Times New Roman" w:hAnsi="Arial"/>
      <w:color w:val="auto"/>
      <w:spacing w:val="-4"/>
    </w:rPr>
  </w:style>
  <w:style w:type="paragraph" w:customStyle="1" w:styleId="BulletsLevel3">
    <w:name w:val="Bullets Level 3"/>
    <w:basedOn w:val="BulletsLevel2"/>
    <w:link w:val="BulletsLevel3Char"/>
    <w:qFormat/>
    <w:rsid w:val="00950F92"/>
    <w:pPr>
      <w:numPr>
        <w:ilvl w:val="2"/>
      </w:numPr>
    </w:pPr>
  </w:style>
  <w:style w:type="character" w:customStyle="1" w:styleId="BulletsLevel3Char">
    <w:name w:val="Bullets Level 3 Char"/>
    <w:basedOn w:val="BulletsLevel2Char"/>
    <w:link w:val="BulletsLevel3"/>
    <w:rsid w:val="00950F92"/>
    <w:rPr>
      <w:rFonts w:ascii="Arial" w:eastAsia="Times New Roman" w:hAnsi="Arial"/>
      <w:color w:val="auto"/>
      <w:spacing w:val="-4"/>
    </w:rPr>
  </w:style>
  <w:style w:type="character" w:customStyle="1" w:styleId="Heading1Char">
    <w:name w:val="Heading 1 Char"/>
    <w:basedOn w:val="DefaultParagraphFont"/>
    <w:link w:val="Heading1"/>
    <w:uiPriority w:val="9"/>
    <w:rsid w:val="007E1DAB"/>
    <w:rPr>
      <w:rFonts w:ascii="Arial Black" w:hAnsi="Arial Black"/>
      <w:color w:val="6BA539" w:themeColor="accent1"/>
      <w:spacing w:val="-4"/>
      <w:sz w:val="36"/>
      <w:szCs w:val="48"/>
    </w:rPr>
  </w:style>
  <w:style w:type="paragraph" w:styleId="Header">
    <w:name w:val="header"/>
    <w:basedOn w:val="Normal"/>
    <w:link w:val="HeaderChar"/>
    <w:autoRedefine/>
    <w:uiPriority w:val="99"/>
    <w:unhideWhenUsed/>
    <w:rsid w:val="003E54ED"/>
    <w:pPr>
      <w:tabs>
        <w:tab w:val="center" w:pos="4513"/>
        <w:tab w:val="right" w:pos="9026"/>
      </w:tabs>
      <w:spacing w:line="240" w:lineRule="auto"/>
      <w:ind w:left="1988"/>
      <w:jc w:val="center"/>
    </w:pPr>
    <w:rPr>
      <w:rFonts w:ascii="Arial Black" w:hAnsi="Arial Black"/>
      <w:noProof/>
      <w:color w:val="878787" w:themeColor="background2"/>
      <w:spacing w:val="-20"/>
      <w:sz w:val="56"/>
      <w:szCs w:val="56"/>
      <w:lang w:eastAsia="en-GB"/>
    </w:rPr>
  </w:style>
  <w:style w:type="character" w:customStyle="1" w:styleId="HeaderChar">
    <w:name w:val="Header Char"/>
    <w:basedOn w:val="DefaultParagraphFont"/>
    <w:link w:val="Header"/>
    <w:uiPriority w:val="99"/>
    <w:rsid w:val="003E54ED"/>
    <w:rPr>
      <w:rFonts w:ascii="Arial Black" w:hAnsi="Arial Black"/>
      <w:noProof/>
      <w:color w:val="878787" w:themeColor="background2"/>
      <w:spacing w:val="-20"/>
      <w:sz w:val="56"/>
      <w:szCs w:val="56"/>
      <w:lang w:eastAsia="en-GB"/>
    </w:rPr>
  </w:style>
  <w:style w:type="paragraph" w:styleId="Footer">
    <w:name w:val="footer"/>
    <w:basedOn w:val="Normal"/>
    <w:link w:val="FooterChar"/>
    <w:uiPriority w:val="99"/>
    <w:unhideWhenUsed/>
    <w:rsid w:val="005D608C"/>
    <w:pPr>
      <w:tabs>
        <w:tab w:val="right" w:pos="9639"/>
        <w:tab w:val="right" w:pos="10206"/>
      </w:tabs>
      <w:spacing w:after="0" w:line="216" w:lineRule="auto"/>
      <w:ind w:right="-1701"/>
    </w:pPr>
  </w:style>
  <w:style w:type="character" w:customStyle="1" w:styleId="FooterChar">
    <w:name w:val="Footer Char"/>
    <w:basedOn w:val="DefaultParagraphFont"/>
    <w:link w:val="Footer"/>
    <w:uiPriority w:val="99"/>
    <w:rsid w:val="005D608C"/>
    <w:rPr>
      <w:spacing w:val="-4"/>
    </w:rPr>
  </w:style>
  <w:style w:type="character" w:styleId="Hyperlink">
    <w:name w:val="Hyperlink"/>
    <w:basedOn w:val="DefaultParagraphFont"/>
    <w:rsid w:val="00950F92"/>
    <w:rPr>
      <w:color w:val="auto"/>
      <w:u w:val="none"/>
    </w:rPr>
  </w:style>
  <w:style w:type="character" w:styleId="FollowedHyperlink">
    <w:name w:val="FollowedHyperlink"/>
    <w:basedOn w:val="DefaultParagraphFont"/>
    <w:rsid w:val="00005A94"/>
    <w:rPr>
      <w:color w:val="auto"/>
      <w:u w:val="none"/>
    </w:rPr>
  </w:style>
  <w:style w:type="paragraph" w:styleId="BalloonText">
    <w:name w:val="Balloon Text"/>
    <w:basedOn w:val="Normal"/>
    <w:link w:val="BalloonTextChar"/>
    <w:uiPriority w:val="99"/>
    <w:semiHidden/>
    <w:unhideWhenUsed/>
    <w:rsid w:val="00950F9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F92"/>
    <w:rPr>
      <w:rFonts w:ascii="Tahoma" w:hAnsi="Tahoma" w:cs="Tahoma"/>
      <w:sz w:val="16"/>
      <w:szCs w:val="16"/>
    </w:rPr>
  </w:style>
  <w:style w:type="table" w:styleId="TableGrid">
    <w:name w:val="Table Grid"/>
    <w:basedOn w:val="TableNormal"/>
    <w:uiPriority w:val="59"/>
    <w:rsid w:val="00CF37F1"/>
    <w:rPr>
      <w:spacing w:val="-4"/>
      <w:szCs w:val="17"/>
    </w:rPr>
    <w:tblPr>
      <w:tblCellMar>
        <w:left w:w="0" w:type="dxa"/>
        <w:right w:w="0" w:type="dxa"/>
      </w:tblCellMar>
    </w:tblPr>
  </w:style>
  <w:style w:type="paragraph" w:styleId="ListParagraph">
    <w:name w:val="List Paragraph"/>
    <w:basedOn w:val="Normal"/>
    <w:uiPriority w:val="34"/>
    <w:qFormat/>
    <w:rsid w:val="008D02FE"/>
    <w:pPr>
      <w:ind w:left="284"/>
    </w:pPr>
  </w:style>
  <w:style w:type="paragraph" w:styleId="Title">
    <w:name w:val="Title"/>
    <w:basedOn w:val="Normal"/>
    <w:next w:val="Normal"/>
    <w:link w:val="TitleChar"/>
    <w:qFormat/>
    <w:rsid w:val="007E1DAB"/>
    <w:pPr>
      <w:spacing w:after="480" w:line="192" w:lineRule="auto"/>
      <w:contextualSpacing/>
    </w:pPr>
    <w:rPr>
      <w:rFonts w:ascii="Arial Black" w:eastAsiaTheme="majorEastAsia" w:hAnsi="Arial Black" w:cstheme="majorBidi"/>
      <w:color w:val="6BA539" w:themeColor="accent1"/>
      <w:spacing w:val="-10"/>
      <w:kern w:val="28"/>
      <w:sz w:val="72"/>
      <w:szCs w:val="52"/>
    </w:rPr>
  </w:style>
  <w:style w:type="character" w:customStyle="1" w:styleId="TitleChar">
    <w:name w:val="Title Char"/>
    <w:basedOn w:val="DefaultParagraphFont"/>
    <w:link w:val="Title"/>
    <w:rsid w:val="007E1DAB"/>
    <w:rPr>
      <w:rFonts w:ascii="Arial Black" w:eastAsiaTheme="majorEastAsia" w:hAnsi="Arial Black" w:cstheme="majorBidi"/>
      <w:color w:val="6BA539" w:themeColor="accent1"/>
      <w:spacing w:val="-10"/>
      <w:kern w:val="28"/>
      <w:sz w:val="72"/>
      <w:szCs w:val="52"/>
    </w:rPr>
  </w:style>
  <w:style w:type="paragraph" w:styleId="Subtitle">
    <w:name w:val="Subtitle"/>
    <w:basedOn w:val="Normal"/>
    <w:next w:val="Normal"/>
    <w:link w:val="SubtitleChar"/>
    <w:autoRedefine/>
    <w:uiPriority w:val="11"/>
    <w:qFormat/>
    <w:rsid w:val="007E1DAB"/>
    <w:pPr>
      <w:numPr>
        <w:ilvl w:val="1"/>
      </w:numPr>
      <w:spacing w:after="400" w:line="192" w:lineRule="auto"/>
      <w:contextualSpacing/>
    </w:pPr>
    <w:rPr>
      <w:rFonts w:ascii="Arial Black" w:eastAsiaTheme="majorEastAsia" w:hAnsi="Arial Black" w:cstheme="majorBidi"/>
      <w:iCs/>
      <w:color w:val="575757" w:themeColor="text1"/>
      <w:spacing w:val="-6"/>
      <w:sz w:val="48"/>
      <w:szCs w:val="48"/>
    </w:rPr>
  </w:style>
  <w:style w:type="character" w:customStyle="1" w:styleId="SubtitleChar">
    <w:name w:val="Subtitle Char"/>
    <w:basedOn w:val="DefaultParagraphFont"/>
    <w:link w:val="Subtitle"/>
    <w:uiPriority w:val="11"/>
    <w:rsid w:val="007E1DAB"/>
    <w:rPr>
      <w:rFonts w:ascii="Arial Black" w:eastAsiaTheme="majorEastAsia" w:hAnsi="Arial Black" w:cstheme="majorBidi"/>
      <w:iCs/>
      <w:spacing w:val="-6"/>
      <w:sz w:val="48"/>
      <w:szCs w:val="48"/>
    </w:rPr>
  </w:style>
  <w:style w:type="paragraph" w:customStyle="1" w:styleId="Standfirst">
    <w:name w:val="Standfirst"/>
    <w:basedOn w:val="Normal"/>
    <w:autoRedefine/>
    <w:qFormat/>
    <w:rsid w:val="007E1DAB"/>
    <w:pPr>
      <w:spacing w:after="360" w:line="274" w:lineRule="auto"/>
      <w:contextualSpacing/>
    </w:pPr>
    <w:rPr>
      <w:color w:val="575757" w:themeColor="text1"/>
      <w:sz w:val="33"/>
      <w:szCs w:val="33"/>
    </w:rPr>
  </w:style>
  <w:style w:type="character" w:styleId="PageNumber">
    <w:name w:val="page number"/>
    <w:basedOn w:val="DefaultParagraphFont"/>
    <w:uiPriority w:val="99"/>
    <w:rsid w:val="00B4744D"/>
    <w:rPr>
      <w:b/>
    </w:rPr>
  </w:style>
  <w:style w:type="paragraph" w:customStyle="1" w:styleId="Pullout">
    <w:name w:val="Pullout"/>
    <w:basedOn w:val="Normal"/>
    <w:qFormat/>
    <w:rsid w:val="00C644B1"/>
    <w:pPr>
      <w:spacing w:after="280"/>
      <w:ind w:left="284"/>
      <w:contextualSpacing/>
    </w:pPr>
    <w:rPr>
      <w:b/>
      <w:color w:val="32681E" w:themeColor="text2"/>
    </w:rPr>
  </w:style>
  <w:style w:type="character" w:customStyle="1" w:styleId="Heading2Char">
    <w:name w:val="Heading 2 Char"/>
    <w:basedOn w:val="DefaultParagraphFont"/>
    <w:link w:val="Heading2"/>
    <w:uiPriority w:val="9"/>
    <w:rsid w:val="007E1DAB"/>
    <w:rPr>
      <w:rFonts w:ascii="Arial Black" w:hAnsi="Arial Black"/>
      <w:spacing w:val="-4"/>
      <w:sz w:val="30"/>
      <w:szCs w:val="30"/>
    </w:rPr>
  </w:style>
  <w:style w:type="paragraph" w:styleId="List">
    <w:name w:val="List"/>
    <w:basedOn w:val="Normal"/>
    <w:autoRedefine/>
    <w:uiPriority w:val="99"/>
    <w:qFormat/>
    <w:rsid w:val="007E1DAB"/>
    <w:pPr>
      <w:numPr>
        <w:numId w:val="2"/>
      </w:numPr>
    </w:pPr>
  </w:style>
  <w:style w:type="paragraph" w:styleId="List2">
    <w:name w:val="List 2"/>
    <w:basedOn w:val="List"/>
    <w:uiPriority w:val="99"/>
    <w:qFormat/>
    <w:rsid w:val="008B5214"/>
    <w:pPr>
      <w:numPr>
        <w:ilvl w:val="1"/>
      </w:numPr>
    </w:pPr>
    <w:rPr>
      <w:rFonts w:cs="Arial-BoldMT"/>
      <w:bCs/>
      <w:spacing w:val="0"/>
    </w:rPr>
  </w:style>
  <w:style w:type="paragraph" w:styleId="List3">
    <w:name w:val="List 3"/>
    <w:basedOn w:val="Normal"/>
    <w:uiPriority w:val="99"/>
    <w:qFormat/>
    <w:rsid w:val="008D02FE"/>
    <w:pPr>
      <w:numPr>
        <w:ilvl w:val="2"/>
        <w:numId w:val="2"/>
      </w:numPr>
    </w:pPr>
  </w:style>
  <w:style w:type="character" w:customStyle="1" w:styleId="Heading3Char">
    <w:name w:val="Heading 3 Char"/>
    <w:basedOn w:val="DefaultParagraphFont"/>
    <w:link w:val="Heading3"/>
    <w:uiPriority w:val="9"/>
    <w:rsid w:val="007E1DAB"/>
    <w:rPr>
      <w:rFonts w:ascii="Arial Black" w:hAnsi="Arial Black"/>
      <w:color w:val="6BA539" w:themeColor="accent1"/>
      <w:spacing w:val="-4"/>
    </w:rPr>
  </w:style>
  <w:style w:type="paragraph" w:styleId="Quote">
    <w:name w:val="Quote"/>
    <w:basedOn w:val="Normal"/>
    <w:next w:val="Normal"/>
    <w:link w:val="QuoteChar"/>
    <w:autoRedefine/>
    <w:uiPriority w:val="29"/>
    <w:qFormat/>
    <w:rsid w:val="007E1DAB"/>
    <w:pPr>
      <w:spacing w:line="192" w:lineRule="auto"/>
      <w:ind w:left="284"/>
      <w:contextualSpacing/>
    </w:pPr>
    <w:rPr>
      <w:rFonts w:ascii="Arial Black" w:hAnsi="Arial Black"/>
      <w:iCs/>
      <w:color w:val="878787" w:themeColor="background2"/>
    </w:rPr>
  </w:style>
  <w:style w:type="character" w:customStyle="1" w:styleId="QuoteChar">
    <w:name w:val="Quote Char"/>
    <w:basedOn w:val="DefaultParagraphFont"/>
    <w:link w:val="Quote"/>
    <w:uiPriority w:val="29"/>
    <w:rsid w:val="007E1DAB"/>
    <w:rPr>
      <w:rFonts w:ascii="Arial Black" w:hAnsi="Arial Black"/>
      <w:iCs/>
      <w:color w:val="878787" w:themeColor="background2"/>
      <w:spacing w:val="-4"/>
    </w:rPr>
  </w:style>
  <w:style w:type="character" w:styleId="Emphasis">
    <w:name w:val="Emphasis"/>
    <w:basedOn w:val="DefaultParagraphFont"/>
    <w:uiPriority w:val="20"/>
    <w:qFormat/>
    <w:rsid w:val="008B5214"/>
    <w:rPr>
      <w:b/>
      <w:i w:val="0"/>
      <w:iCs/>
    </w:rPr>
  </w:style>
  <w:style w:type="paragraph" w:styleId="Date">
    <w:name w:val="Date"/>
    <w:basedOn w:val="Standfirst"/>
    <w:next w:val="Normal"/>
    <w:link w:val="DateChar"/>
    <w:uiPriority w:val="99"/>
    <w:qFormat/>
    <w:rsid w:val="00005A94"/>
    <w:rPr>
      <w:color w:val="auto"/>
      <w:spacing w:val="-2"/>
      <w:sz w:val="28"/>
      <w:szCs w:val="28"/>
    </w:rPr>
  </w:style>
  <w:style w:type="character" w:customStyle="1" w:styleId="DateChar">
    <w:name w:val="Date Char"/>
    <w:basedOn w:val="DefaultParagraphFont"/>
    <w:link w:val="Date"/>
    <w:uiPriority w:val="99"/>
    <w:rsid w:val="00005A94"/>
    <w:rPr>
      <w:color w:val="auto"/>
      <w:spacing w:val="-2"/>
      <w:sz w:val="28"/>
      <w:szCs w:val="28"/>
    </w:rPr>
  </w:style>
  <w:style w:type="paragraph" w:customStyle="1" w:styleId="Line">
    <w:name w:val="Line"/>
    <w:basedOn w:val="Normal"/>
    <w:qFormat/>
    <w:rsid w:val="00476310"/>
    <w:pPr>
      <w:pBdr>
        <w:bottom w:val="single" w:sz="36" w:space="1" w:color="6BA539" w:themeColor="accent1"/>
      </w:pBdr>
    </w:pPr>
  </w:style>
  <w:style w:type="paragraph" w:customStyle="1" w:styleId="NotestoEditorsHeading">
    <w:name w:val="Notes to Editors Heading"/>
    <w:basedOn w:val="Heading3"/>
    <w:qFormat/>
    <w:rsid w:val="00F42061"/>
    <w:pPr>
      <w:pBdr>
        <w:top w:val="single" w:sz="36" w:space="10" w:color="6BA539" w:themeColor="accent1"/>
      </w:pBdr>
      <w:spacing w:before="400"/>
    </w:pPr>
    <w:rPr>
      <w:color w:val="575757" w:themeColor="text1"/>
    </w:rPr>
  </w:style>
  <w:style w:type="paragraph" w:customStyle="1" w:styleId="QuoteSource">
    <w:name w:val="Quote Source"/>
    <w:basedOn w:val="Normal"/>
    <w:qFormat/>
    <w:rsid w:val="00925832"/>
    <w:pPr>
      <w:ind w:left="284"/>
    </w:pPr>
  </w:style>
  <w:style w:type="paragraph" w:styleId="BodyText">
    <w:name w:val="Body Text"/>
    <w:basedOn w:val="Normal"/>
    <w:link w:val="BodyTextChar"/>
    <w:semiHidden/>
    <w:rsid w:val="00FB4D57"/>
    <w:pPr>
      <w:spacing w:after="0" w:line="240" w:lineRule="auto"/>
    </w:pPr>
    <w:rPr>
      <w:rFonts w:ascii="Tms Rmn" w:eastAsia="Times New Roman" w:hAnsi="Tms Rmn" w:cs="Times New Roman"/>
      <w:snapToGrid w:val="0"/>
      <w:color w:val="000000"/>
      <w:spacing w:val="0"/>
      <w:szCs w:val="20"/>
    </w:rPr>
  </w:style>
  <w:style w:type="character" w:customStyle="1" w:styleId="BodyTextChar">
    <w:name w:val="Body Text Char"/>
    <w:basedOn w:val="DefaultParagraphFont"/>
    <w:link w:val="BodyText"/>
    <w:semiHidden/>
    <w:rsid w:val="00FB4D57"/>
    <w:rPr>
      <w:rFonts w:ascii="Tms Rmn" w:eastAsia="Times New Roman" w:hAnsi="Tms Rmn" w:cs="Times New Roman"/>
      <w:snapToGrid w:val="0"/>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header" Target="header4.xml" /><Relationship Id="rId16" Type="http://schemas.openxmlformats.org/officeDocument/2006/relationships/header" Target="header3.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header" Target="header2.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Theme">
  <a:themeElements>
    <a:clrScheme name="LIVABILITY_COLORS_2017">
      <a:dk1>
        <a:srgbClr val="575757"/>
      </a:dk1>
      <a:lt1>
        <a:sysClr val="window" lastClr="FFFFFF"/>
      </a:lt1>
      <a:dk2>
        <a:srgbClr val="32681E"/>
      </a:dk2>
      <a:lt2>
        <a:srgbClr val="878787"/>
      </a:lt2>
      <a:accent1>
        <a:srgbClr val="6BA539"/>
      </a:accent1>
      <a:accent2>
        <a:srgbClr val="000000"/>
      </a:accent2>
      <a:accent3>
        <a:srgbClr val="007D99"/>
      </a:accent3>
      <a:accent4>
        <a:srgbClr val="7F7392"/>
      </a:accent4>
      <a:accent5>
        <a:srgbClr val="EA5189"/>
      </a:accent5>
      <a:accent6>
        <a:srgbClr val="ED670E"/>
      </a:accent6>
      <a:hlink>
        <a:srgbClr val="000000"/>
      </a:hlink>
      <a:folHlink>
        <a:srgbClr val="000000"/>
      </a:folHlink>
    </a:clrScheme>
    <a:fontScheme name="LIVABILITY_NON-SYSTEM_FONTS_2017">
      <a:majorFont>
        <a:latin typeface="Paytone One"/>
        <a:ea typeface=""/>
        <a:cs typeface=""/>
      </a:majorFont>
      <a:minorFont>
        <a:latin typeface="Mul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JD and PERSON SPEC</Template>
  <TotalTime>1</TotalTime>
  <Pages>7</Pages>
  <Words>1403</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Shaftesbury Society</Company>
  <LinksUpToDate>false</LinksUpToDate>
  <CharactersWithSpaces>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Clementson</dc:creator>
  <cp:lastModifiedBy>Sarah Ellis</cp:lastModifiedBy>
  <cp:revision>2</cp:revision>
  <cp:lastPrinted>2017-09-06T14:18:00Z</cp:lastPrinted>
  <dcterms:created xsi:type="dcterms:W3CDTF">2024-11-14T11:30:00Z</dcterms:created>
  <dcterms:modified xsi:type="dcterms:W3CDTF">2024-11-14T11:30:00Z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0x010100CF268BC3C1E3A54C80E0046F2EE9F174</vt:lpwstr>
  </property>
</Properties>
</file>