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663BA4" w:rsidRPr="00663BA4" w14:paraId="0EB58ECF" w14:textId="77777777" w:rsidTr="00B9645F">
        <w:trPr>
          <w:trHeight w:val="404"/>
        </w:trPr>
        <w:tc>
          <w:tcPr>
            <w:tcW w:w="2576" w:type="dxa"/>
          </w:tcPr>
          <w:p w14:paraId="29CCF888" w14:textId="66344BD3" w:rsidR="00A670CB" w:rsidRPr="00663BA4" w:rsidRDefault="00A670CB"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Job Title</w:t>
            </w:r>
          </w:p>
        </w:tc>
        <w:tc>
          <w:tcPr>
            <w:tcW w:w="6897" w:type="dxa"/>
          </w:tcPr>
          <w:p w14:paraId="37673DAB" w14:textId="5FBD72A7" w:rsidR="00A670CB" w:rsidRPr="00663BA4" w:rsidRDefault="00D84FFA" w:rsidP="00D84FFA">
            <w:pPr>
              <w:pStyle w:val="ListParagraph"/>
              <w:ind w:left="0"/>
              <w:rPr>
                <w:rFonts w:ascii="Arial" w:hAnsi="Arial" w:cs="Arial"/>
                <w:color w:val="244061" w:themeColor="accent1" w:themeShade="80"/>
              </w:rPr>
            </w:pPr>
            <w:r w:rsidRPr="00663BA4">
              <w:rPr>
                <w:rFonts w:ascii="Arial" w:hAnsi="Arial" w:cs="Arial"/>
                <w:color w:val="244061" w:themeColor="accent1" w:themeShade="80"/>
              </w:rPr>
              <w:t>CDM Consultant</w:t>
            </w:r>
            <w:r w:rsidR="006F2628" w:rsidRPr="00663BA4">
              <w:rPr>
                <w:rFonts w:ascii="Arial" w:hAnsi="Arial" w:cs="Arial"/>
                <w:color w:val="244061" w:themeColor="accent1" w:themeShade="80"/>
              </w:rPr>
              <w:t xml:space="preserve"> </w:t>
            </w:r>
          </w:p>
        </w:tc>
      </w:tr>
      <w:tr w:rsidR="00663BA4" w:rsidRPr="00663BA4" w14:paraId="20F4117A" w14:textId="77777777" w:rsidTr="00B9645F">
        <w:trPr>
          <w:trHeight w:val="404"/>
        </w:trPr>
        <w:tc>
          <w:tcPr>
            <w:tcW w:w="2576" w:type="dxa"/>
          </w:tcPr>
          <w:p w14:paraId="04F30CCA" w14:textId="4E4F30E3" w:rsidR="00A670CB" w:rsidRPr="00663BA4" w:rsidRDefault="00A670CB"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Business Unit</w:t>
            </w:r>
          </w:p>
        </w:tc>
        <w:tc>
          <w:tcPr>
            <w:tcW w:w="6897" w:type="dxa"/>
          </w:tcPr>
          <w:p w14:paraId="7B3E529B" w14:textId="2B6C90CA" w:rsidR="00A670CB" w:rsidRPr="00663BA4" w:rsidRDefault="006F2628"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 xml:space="preserve">Building &amp; Real Estate </w:t>
            </w:r>
          </w:p>
        </w:tc>
      </w:tr>
      <w:tr w:rsidR="00663BA4" w:rsidRPr="00663BA4" w14:paraId="5170D4D9" w14:textId="77777777" w:rsidTr="00B9645F">
        <w:trPr>
          <w:trHeight w:val="404"/>
        </w:trPr>
        <w:tc>
          <w:tcPr>
            <w:tcW w:w="2576" w:type="dxa"/>
          </w:tcPr>
          <w:p w14:paraId="53B98D18" w14:textId="47E0DF80" w:rsidR="00A670CB" w:rsidRPr="00663BA4" w:rsidRDefault="00A670CB"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Location</w:t>
            </w:r>
          </w:p>
        </w:tc>
        <w:tc>
          <w:tcPr>
            <w:tcW w:w="6897" w:type="dxa"/>
          </w:tcPr>
          <w:p w14:paraId="1066C3C3" w14:textId="76E1D509" w:rsidR="00A670CB" w:rsidRPr="00663BA4" w:rsidRDefault="00663BA4"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Home</w:t>
            </w:r>
            <w:r w:rsidR="006F2628" w:rsidRPr="00663BA4">
              <w:rPr>
                <w:rFonts w:ascii="Arial" w:hAnsi="Arial" w:cs="Arial"/>
                <w:color w:val="244061" w:themeColor="accent1" w:themeShade="80"/>
              </w:rPr>
              <w:t xml:space="preserve"> </w:t>
            </w:r>
          </w:p>
        </w:tc>
      </w:tr>
      <w:tr w:rsidR="00663BA4" w:rsidRPr="00663BA4" w14:paraId="0E4E61D3" w14:textId="77777777" w:rsidTr="00B9645F">
        <w:trPr>
          <w:trHeight w:val="404"/>
        </w:trPr>
        <w:tc>
          <w:tcPr>
            <w:tcW w:w="2576" w:type="dxa"/>
          </w:tcPr>
          <w:p w14:paraId="1D7827D5" w14:textId="700B9259" w:rsidR="00A670CB" w:rsidRPr="00663BA4" w:rsidRDefault="00A670CB"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Purpose</w:t>
            </w:r>
          </w:p>
        </w:tc>
        <w:tc>
          <w:tcPr>
            <w:tcW w:w="6897" w:type="dxa"/>
          </w:tcPr>
          <w:p w14:paraId="399C4121" w14:textId="1BAE58D3" w:rsidR="004A0208" w:rsidRPr="00BA71C5" w:rsidRDefault="006F2628" w:rsidP="00C25327">
            <w:pPr>
              <w:pStyle w:val="ListParagraph"/>
              <w:numPr>
                <w:ilvl w:val="0"/>
                <w:numId w:val="10"/>
              </w:numPr>
              <w:ind w:left="278" w:hanging="278"/>
              <w:rPr>
                <w:rFonts w:ascii="Arial" w:hAnsi="Arial" w:cs="Arial"/>
                <w:color w:val="244061" w:themeColor="accent1" w:themeShade="80"/>
              </w:rPr>
            </w:pPr>
            <w:r w:rsidRPr="00BA71C5">
              <w:rPr>
                <w:rFonts w:ascii="Arial" w:hAnsi="Arial" w:cs="Arial"/>
                <w:color w:val="244061" w:themeColor="accent1" w:themeShade="80"/>
              </w:rPr>
              <w:t xml:space="preserve">To ensure SOCOTEC’s clients </w:t>
            </w:r>
            <w:bookmarkStart w:id="0" w:name="_Hlk963734"/>
            <w:r w:rsidRPr="00BA71C5">
              <w:rPr>
                <w:rFonts w:ascii="Arial" w:hAnsi="Arial" w:cs="Arial"/>
                <w:color w:val="244061" w:themeColor="accent1" w:themeShade="80"/>
              </w:rPr>
              <w:t>projects are suitably managed, ensuring the health and safety (H&amp;S) of all who might be affected by the work, including members of the public, specifically under the Construction (Design and Management) Regulations 2015 and other associated legislation</w:t>
            </w:r>
            <w:bookmarkEnd w:id="0"/>
          </w:p>
          <w:p w14:paraId="174534FC" w14:textId="793ACC53" w:rsidR="006F2628" w:rsidRPr="00BA71C5" w:rsidRDefault="006F2628" w:rsidP="00C25327">
            <w:pPr>
              <w:pStyle w:val="ListParagraph"/>
              <w:numPr>
                <w:ilvl w:val="0"/>
                <w:numId w:val="10"/>
              </w:numPr>
              <w:ind w:left="278" w:hanging="278"/>
              <w:rPr>
                <w:rFonts w:ascii="Arial" w:hAnsi="Arial" w:cs="Arial"/>
                <w:color w:val="244061" w:themeColor="accent1" w:themeShade="80"/>
              </w:rPr>
            </w:pPr>
            <w:r w:rsidRPr="00BA71C5">
              <w:rPr>
                <w:rFonts w:ascii="Arial" w:hAnsi="Arial" w:cs="Arial"/>
                <w:color w:val="244061" w:themeColor="accent1" w:themeShade="80"/>
              </w:rPr>
              <w:t>Be responsible for the delivery of professional CDM</w:t>
            </w:r>
            <w:r w:rsidR="00551582">
              <w:rPr>
                <w:rFonts w:ascii="Arial" w:hAnsi="Arial" w:cs="Arial"/>
                <w:color w:val="244061" w:themeColor="accent1" w:themeShade="80"/>
              </w:rPr>
              <w:t xml:space="preserve"> </w:t>
            </w:r>
            <w:r w:rsidRPr="00BA71C5">
              <w:rPr>
                <w:rFonts w:ascii="Arial" w:hAnsi="Arial" w:cs="Arial"/>
                <w:color w:val="244061" w:themeColor="accent1" w:themeShade="80"/>
              </w:rPr>
              <w:t>consultancy within a geographical area, or with selected customers, as specified by your line manager and achieve effective and efficient operation in accordance with S</w:t>
            </w:r>
            <w:r w:rsidR="008E3186" w:rsidRPr="00BA71C5">
              <w:rPr>
                <w:rFonts w:ascii="Arial" w:hAnsi="Arial" w:cs="Arial"/>
                <w:color w:val="244061" w:themeColor="accent1" w:themeShade="80"/>
              </w:rPr>
              <w:t>OCOTEC</w:t>
            </w:r>
            <w:r w:rsidRPr="00BA71C5">
              <w:rPr>
                <w:rFonts w:ascii="Arial" w:hAnsi="Arial" w:cs="Arial"/>
                <w:color w:val="244061" w:themeColor="accent1" w:themeShade="80"/>
              </w:rPr>
              <w:t>’s policies and their relative priorities</w:t>
            </w:r>
          </w:p>
          <w:p w14:paraId="259CE01C" w14:textId="3B09D05E" w:rsidR="00A670CB" w:rsidRPr="00663BA4" w:rsidRDefault="00A670CB" w:rsidP="00343327">
            <w:pPr>
              <w:tabs>
                <w:tab w:val="left" w:pos="720"/>
              </w:tabs>
              <w:jc w:val="both"/>
              <w:rPr>
                <w:rFonts w:ascii="Arial" w:eastAsia="Calibri" w:hAnsi="Arial" w:cs="Arial"/>
                <w:color w:val="244061" w:themeColor="accent1" w:themeShade="80"/>
                <w:u w:val="single"/>
              </w:rPr>
            </w:pPr>
          </w:p>
        </w:tc>
      </w:tr>
      <w:tr w:rsidR="00663BA4" w:rsidRPr="00663BA4" w14:paraId="09116CDD" w14:textId="77777777" w:rsidTr="00B9645F">
        <w:trPr>
          <w:trHeight w:val="404"/>
        </w:trPr>
        <w:tc>
          <w:tcPr>
            <w:tcW w:w="2576" w:type="dxa"/>
          </w:tcPr>
          <w:p w14:paraId="584A177C" w14:textId="2D73C9E3" w:rsidR="00564F3D" w:rsidRPr="00663BA4" w:rsidRDefault="00564F3D"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General</w:t>
            </w:r>
          </w:p>
          <w:p w14:paraId="1A4B38A7" w14:textId="1006D406" w:rsidR="00564F3D" w:rsidRPr="00663BA4" w:rsidRDefault="00564F3D"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Responsibilities</w:t>
            </w:r>
            <w:r w:rsidR="00343327" w:rsidRPr="00663BA4">
              <w:rPr>
                <w:rFonts w:ascii="Arial" w:hAnsi="Arial" w:cs="Arial"/>
                <w:color w:val="244061" w:themeColor="accent1" w:themeShade="80"/>
              </w:rPr>
              <w:t>/Specific Duties</w:t>
            </w:r>
          </w:p>
        </w:tc>
        <w:tc>
          <w:tcPr>
            <w:tcW w:w="6897" w:type="dxa"/>
          </w:tcPr>
          <w:p w14:paraId="0CB40045" w14:textId="01E45D18" w:rsidR="006F2628" w:rsidRPr="00663BA4" w:rsidRDefault="006F2628" w:rsidP="00C25327">
            <w:pPr>
              <w:pStyle w:val="ListParagraph"/>
              <w:numPr>
                <w:ilvl w:val="0"/>
                <w:numId w:val="7"/>
              </w:numPr>
              <w:ind w:left="278" w:hanging="283"/>
              <w:rPr>
                <w:rFonts w:ascii="Arial" w:hAnsi="Arial" w:cs="Arial"/>
                <w:color w:val="244061" w:themeColor="accent1" w:themeShade="80"/>
              </w:rPr>
            </w:pPr>
            <w:bookmarkStart w:id="1" w:name="_Hlk963898"/>
            <w:r w:rsidRPr="00663BA4">
              <w:rPr>
                <w:rFonts w:ascii="Arial" w:hAnsi="Arial" w:cs="Arial"/>
                <w:color w:val="244061" w:themeColor="accent1" w:themeShade="80"/>
              </w:rPr>
              <w:t>Carry out agreed procedures to provide effective and efficient CDM services, with minimal assistance, on a range of projects in terms of s</w:t>
            </w:r>
            <w:r w:rsidR="004A0208">
              <w:rPr>
                <w:rFonts w:ascii="Arial" w:hAnsi="Arial" w:cs="Arial"/>
                <w:color w:val="244061" w:themeColor="accent1" w:themeShade="80"/>
              </w:rPr>
              <w:t>ize and complexity and location</w:t>
            </w:r>
          </w:p>
          <w:p w14:paraId="707B1867" w14:textId="69FB9D11" w:rsidR="006F2628" w:rsidRPr="00663BA4" w:rsidRDefault="006F2628" w:rsidP="00C25327">
            <w:pPr>
              <w:pStyle w:val="ListParagraph"/>
              <w:numPr>
                <w:ilvl w:val="0"/>
                <w:numId w:val="7"/>
              </w:numPr>
              <w:ind w:left="278" w:hanging="283"/>
              <w:rPr>
                <w:rFonts w:ascii="Arial" w:hAnsi="Arial" w:cs="Arial"/>
                <w:color w:val="244061" w:themeColor="accent1" w:themeShade="80"/>
              </w:rPr>
            </w:pPr>
            <w:r w:rsidRPr="00663BA4">
              <w:rPr>
                <w:rFonts w:ascii="Arial" w:hAnsi="Arial" w:cs="Arial"/>
                <w:color w:val="244061" w:themeColor="accent1" w:themeShade="80"/>
              </w:rPr>
              <w:t>Liaise with applicants, agents, consultants or statutory bodies, duty hol</w:t>
            </w:r>
            <w:r w:rsidR="004A0208">
              <w:rPr>
                <w:rFonts w:ascii="Arial" w:hAnsi="Arial" w:cs="Arial"/>
                <w:color w:val="244061" w:themeColor="accent1" w:themeShade="80"/>
              </w:rPr>
              <w:t>ders and members of the public</w:t>
            </w:r>
          </w:p>
          <w:p w14:paraId="3D64103E" w14:textId="1776AB58" w:rsidR="006F2628" w:rsidRPr="00663BA4" w:rsidRDefault="006F2628" w:rsidP="00C25327">
            <w:pPr>
              <w:pStyle w:val="ListParagraph"/>
              <w:numPr>
                <w:ilvl w:val="0"/>
                <w:numId w:val="7"/>
              </w:numPr>
              <w:ind w:left="278" w:hanging="283"/>
              <w:rPr>
                <w:rFonts w:ascii="Arial" w:hAnsi="Arial" w:cs="Arial"/>
                <w:color w:val="244061" w:themeColor="accent1" w:themeShade="80"/>
              </w:rPr>
            </w:pPr>
            <w:r w:rsidRPr="00663BA4">
              <w:rPr>
                <w:rFonts w:ascii="Arial" w:hAnsi="Arial" w:cs="Arial"/>
                <w:color w:val="244061" w:themeColor="accent1" w:themeShade="80"/>
              </w:rPr>
              <w:t xml:space="preserve">Prepare </w:t>
            </w:r>
            <w:r w:rsidR="004A0208">
              <w:rPr>
                <w:rFonts w:ascii="Arial" w:hAnsi="Arial" w:cs="Arial"/>
                <w:color w:val="244061" w:themeColor="accent1" w:themeShade="80"/>
              </w:rPr>
              <w:t>and provide customer quotations</w:t>
            </w:r>
          </w:p>
          <w:p w14:paraId="42CFF8DC" w14:textId="52499BD5"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eastAsia="Times New Roman" w:hAnsi="Arial" w:cs="Arial"/>
                <w:color w:val="244061" w:themeColor="accent1" w:themeShade="80"/>
              </w:rPr>
              <w:t xml:space="preserve">Work with our customers to identify the right CDM service according to complexity and risk of the project, providing advice and helping the duty holders fulfil </w:t>
            </w:r>
            <w:r w:rsidR="004A0208">
              <w:rPr>
                <w:rFonts w:ascii="Arial" w:eastAsia="Times New Roman" w:hAnsi="Arial" w:cs="Arial"/>
                <w:color w:val="244061" w:themeColor="accent1" w:themeShade="80"/>
              </w:rPr>
              <w:t>their obligations</w:t>
            </w:r>
          </w:p>
          <w:p w14:paraId="3F8ADDB3" w14:textId="351B283A"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eastAsia="Times New Roman" w:hAnsi="Arial" w:cs="Arial"/>
                <w:color w:val="244061" w:themeColor="accent1" w:themeShade="80"/>
              </w:rPr>
              <w:t xml:space="preserve">Proactive liaison with design teams to identify key hazards and </w:t>
            </w:r>
            <w:r w:rsidR="004A0208">
              <w:rPr>
                <w:rFonts w:ascii="Arial" w:eastAsia="Times New Roman" w:hAnsi="Arial" w:cs="Arial"/>
                <w:color w:val="244061" w:themeColor="accent1" w:themeShade="80"/>
              </w:rPr>
              <w:t>interfaces with other designers</w:t>
            </w:r>
          </w:p>
          <w:p w14:paraId="4D67E455" w14:textId="3B8D03FD"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eastAsia="Times New Roman" w:hAnsi="Arial" w:cs="Arial"/>
                <w:color w:val="244061" w:themeColor="accent1" w:themeShade="80"/>
              </w:rPr>
              <w:t xml:space="preserve">Facilitation of risk workshops for the project and working with individual designers to find suitable mitigation measures, or a reduction of those </w:t>
            </w:r>
            <w:r w:rsidR="004A0208">
              <w:rPr>
                <w:rFonts w:ascii="Arial" w:eastAsia="Times New Roman" w:hAnsi="Arial" w:cs="Arial"/>
                <w:color w:val="244061" w:themeColor="accent1" w:themeShade="80"/>
              </w:rPr>
              <w:t>risks to more acceptable levels</w:t>
            </w:r>
          </w:p>
          <w:p w14:paraId="25AF7596" w14:textId="1FCB45CE"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eastAsia="Times New Roman" w:hAnsi="Arial" w:cs="Arial"/>
                <w:color w:val="244061" w:themeColor="accent1" w:themeShade="80"/>
              </w:rPr>
              <w:t>Identification and collation of relevant information required by different team members ensuring that suitable information is available at the right time througho</w:t>
            </w:r>
            <w:r w:rsidR="004A0208">
              <w:rPr>
                <w:rFonts w:ascii="Arial" w:eastAsia="Times New Roman" w:hAnsi="Arial" w:cs="Arial"/>
                <w:color w:val="244061" w:themeColor="accent1" w:themeShade="80"/>
              </w:rPr>
              <w:t>ut the lifecycle of the project</w:t>
            </w:r>
          </w:p>
          <w:p w14:paraId="573EB3C3" w14:textId="75064706"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eastAsia="Times New Roman" w:hAnsi="Arial" w:cs="Arial"/>
                <w:color w:val="244061" w:themeColor="accent1" w:themeShade="80"/>
              </w:rPr>
              <w:t>Liaison with the Construction team to ensure that there is an ongoing exchange of health and safety information and that mitigation</w:t>
            </w:r>
            <w:r w:rsidR="004A0208">
              <w:rPr>
                <w:rFonts w:ascii="Arial" w:eastAsia="Times New Roman" w:hAnsi="Arial" w:cs="Arial"/>
                <w:color w:val="244061" w:themeColor="accent1" w:themeShade="80"/>
              </w:rPr>
              <w:t xml:space="preserve"> measures are being implemented</w:t>
            </w:r>
          </w:p>
          <w:p w14:paraId="1B83297E" w14:textId="6B5E84B9"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eastAsia="Times New Roman" w:hAnsi="Arial" w:cs="Arial"/>
                <w:color w:val="244061" w:themeColor="accent1" w:themeShade="80"/>
              </w:rPr>
              <w:t xml:space="preserve">Preparation of final health and safety file containing information </w:t>
            </w:r>
            <w:r w:rsidR="004A0208">
              <w:rPr>
                <w:rFonts w:ascii="Arial" w:eastAsia="Times New Roman" w:hAnsi="Arial" w:cs="Arial"/>
                <w:color w:val="244061" w:themeColor="accent1" w:themeShade="80"/>
              </w:rPr>
              <w:t xml:space="preserve">in accordance with </w:t>
            </w:r>
            <w:r w:rsidR="00C25327">
              <w:rPr>
                <w:rFonts w:ascii="Arial" w:eastAsia="Times New Roman" w:hAnsi="Arial" w:cs="Arial"/>
                <w:color w:val="244061" w:themeColor="accent1" w:themeShade="80"/>
              </w:rPr>
              <w:t>c</w:t>
            </w:r>
            <w:r w:rsidR="004A0208">
              <w:rPr>
                <w:rFonts w:ascii="Arial" w:eastAsia="Times New Roman" w:hAnsi="Arial" w:cs="Arial"/>
                <w:color w:val="244061" w:themeColor="accent1" w:themeShade="80"/>
              </w:rPr>
              <w:t>lient needs</w:t>
            </w:r>
          </w:p>
          <w:p w14:paraId="11DB7E99" w14:textId="7CB6B30A" w:rsidR="006F2628" w:rsidRPr="00663BA4" w:rsidRDefault="006F2628" w:rsidP="00C25327">
            <w:pPr>
              <w:numPr>
                <w:ilvl w:val="0"/>
                <w:numId w:val="7"/>
              </w:numPr>
              <w:ind w:left="278" w:right="300" w:hanging="283"/>
              <w:textAlignment w:val="baseline"/>
              <w:rPr>
                <w:rFonts w:ascii="Arial" w:eastAsia="Times New Roman" w:hAnsi="Arial" w:cs="Arial"/>
                <w:color w:val="244061" w:themeColor="accent1" w:themeShade="80"/>
              </w:rPr>
            </w:pPr>
            <w:r w:rsidRPr="00663BA4">
              <w:rPr>
                <w:rFonts w:ascii="Arial" w:hAnsi="Arial" w:cs="Arial"/>
                <w:color w:val="244061" w:themeColor="accent1" w:themeShade="80"/>
              </w:rPr>
              <w:t>Work on your own initiative to actively undertake, monitor and clos</w:t>
            </w:r>
            <w:r w:rsidR="004A0208">
              <w:rPr>
                <w:rFonts w:ascii="Arial" w:hAnsi="Arial" w:cs="Arial"/>
                <w:color w:val="244061" w:themeColor="accent1" w:themeShade="80"/>
              </w:rPr>
              <w:t>e out projects allocated to you</w:t>
            </w:r>
          </w:p>
          <w:bookmarkEnd w:id="1"/>
          <w:p w14:paraId="2C94736C" w14:textId="71492D09" w:rsidR="006F2628" w:rsidRPr="00663BA4" w:rsidRDefault="006F2628" w:rsidP="00C25327">
            <w:pPr>
              <w:pStyle w:val="ListParagraph"/>
              <w:numPr>
                <w:ilvl w:val="0"/>
                <w:numId w:val="7"/>
              </w:numPr>
              <w:ind w:left="278" w:hanging="283"/>
              <w:rPr>
                <w:rFonts w:ascii="Arial" w:hAnsi="Arial" w:cs="Arial"/>
                <w:color w:val="244061" w:themeColor="accent1" w:themeShade="80"/>
              </w:rPr>
            </w:pPr>
            <w:r w:rsidRPr="00663BA4">
              <w:rPr>
                <w:rFonts w:ascii="Arial" w:hAnsi="Arial" w:cs="Arial"/>
                <w:color w:val="244061" w:themeColor="accent1" w:themeShade="80"/>
              </w:rPr>
              <w:t xml:space="preserve">Understand and help deliver agreed KPI’s, in collaboration </w:t>
            </w:r>
            <w:r w:rsidR="004A0208">
              <w:rPr>
                <w:rFonts w:ascii="Arial" w:hAnsi="Arial" w:cs="Arial"/>
                <w:color w:val="244061" w:themeColor="accent1" w:themeShade="80"/>
              </w:rPr>
              <w:t>with your team and line manager</w:t>
            </w:r>
          </w:p>
          <w:p w14:paraId="561CC6C8" w14:textId="19DFD8CF" w:rsidR="006F2628" w:rsidRPr="00663BA4" w:rsidRDefault="006F2628" w:rsidP="00C25327">
            <w:pPr>
              <w:pStyle w:val="ListParagraph"/>
              <w:numPr>
                <w:ilvl w:val="0"/>
                <w:numId w:val="7"/>
              </w:numPr>
              <w:spacing w:after="160"/>
              <w:ind w:left="278" w:hanging="283"/>
              <w:rPr>
                <w:rFonts w:ascii="Arial" w:hAnsi="Arial" w:cs="Arial"/>
                <w:b/>
                <w:color w:val="244061" w:themeColor="accent1" w:themeShade="80"/>
              </w:rPr>
            </w:pPr>
            <w:r w:rsidRPr="00663BA4">
              <w:rPr>
                <w:rFonts w:ascii="Arial" w:hAnsi="Arial" w:cs="Arial"/>
                <w:color w:val="244061" w:themeColor="accent1" w:themeShade="80"/>
              </w:rPr>
              <w:t>Positively promote S</w:t>
            </w:r>
            <w:r w:rsidR="008E3186" w:rsidRPr="00663BA4">
              <w:rPr>
                <w:rFonts w:ascii="Arial" w:hAnsi="Arial" w:cs="Arial"/>
                <w:color w:val="244061" w:themeColor="accent1" w:themeShade="80"/>
              </w:rPr>
              <w:t>OCOTEC</w:t>
            </w:r>
            <w:r w:rsidRPr="00663BA4">
              <w:rPr>
                <w:rFonts w:ascii="Arial" w:hAnsi="Arial" w:cs="Arial"/>
                <w:color w:val="244061" w:themeColor="accent1" w:themeShade="80"/>
              </w:rPr>
              <w:t>’s CDM Ser</w:t>
            </w:r>
            <w:r w:rsidR="004A0208">
              <w:rPr>
                <w:rFonts w:ascii="Arial" w:hAnsi="Arial" w:cs="Arial"/>
                <w:color w:val="244061" w:themeColor="accent1" w:themeShade="80"/>
              </w:rPr>
              <w:t>vice and complimentary services</w:t>
            </w:r>
          </w:p>
          <w:p w14:paraId="2902CA9D" w14:textId="372E995E" w:rsidR="006F2628" w:rsidRPr="00663BA4" w:rsidRDefault="006F2628" w:rsidP="00C25327">
            <w:pPr>
              <w:pStyle w:val="ListParagraph"/>
              <w:numPr>
                <w:ilvl w:val="0"/>
                <w:numId w:val="7"/>
              </w:numPr>
              <w:ind w:left="278" w:hanging="278"/>
              <w:rPr>
                <w:rFonts w:ascii="Arial" w:hAnsi="Arial" w:cs="Arial"/>
                <w:color w:val="244061" w:themeColor="accent1" w:themeShade="80"/>
              </w:rPr>
            </w:pPr>
            <w:r w:rsidRPr="00663BA4">
              <w:rPr>
                <w:rFonts w:ascii="Arial" w:hAnsi="Arial" w:cs="Arial"/>
                <w:color w:val="244061" w:themeColor="accent1" w:themeShade="80"/>
              </w:rPr>
              <w:t>Support, contribute and comply with quality processes as directed by dep</w:t>
            </w:r>
            <w:r w:rsidR="004A0208">
              <w:rPr>
                <w:rFonts w:ascii="Arial" w:hAnsi="Arial" w:cs="Arial"/>
                <w:color w:val="244061" w:themeColor="accent1" w:themeShade="80"/>
              </w:rPr>
              <w:t>artmental procedures/management</w:t>
            </w:r>
          </w:p>
          <w:p w14:paraId="6B23A859" w14:textId="54121A51" w:rsidR="006F2628" w:rsidRPr="00663BA4" w:rsidRDefault="006F2628" w:rsidP="00C25327">
            <w:pPr>
              <w:pStyle w:val="ListParagraph"/>
              <w:numPr>
                <w:ilvl w:val="0"/>
                <w:numId w:val="7"/>
              </w:numPr>
              <w:ind w:left="278" w:hanging="278"/>
              <w:rPr>
                <w:rFonts w:ascii="Arial" w:hAnsi="Arial" w:cs="Arial"/>
                <w:color w:val="244061" w:themeColor="accent1" w:themeShade="80"/>
              </w:rPr>
            </w:pPr>
            <w:r w:rsidRPr="00663BA4">
              <w:rPr>
                <w:rFonts w:ascii="Arial" w:hAnsi="Arial" w:cs="Arial"/>
                <w:color w:val="244061" w:themeColor="accent1" w:themeShade="80"/>
              </w:rPr>
              <w:lastRenderedPageBreak/>
              <w:t>Advise your line manager, or other appropriate manager, if your duties and responsibiliti</w:t>
            </w:r>
            <w:r w:rsidR="004A0208">
              <w:rPr>
                <w:rFonts w:ascii="Arial" w:hAnsi="Arial" w:cs="Arial"/>
                <w:color w:val="244061" w:themeColor="accent1" w:themeShade="80"/>
              </w:rPr>
              <w:t>es cannot be properly performed</w:t>
            </w:r>
          </w:p>
          <w:p w14:paraId="51FE4AD4" w14:textId="6D947BB6" w:rsidR="006F2628" w:rsidRPr="00663BA4" w:rsidRDefault="006F2628" w:rsidP="00C25327">
            <w:pPr>
              <w:pStyle w:val="ListParagraph"/>
              <w:numPr>
                <w:ilvl w:val="0"/>
                <w:numId w:val="7"/>
              </w:numPr>
              <w:ind w:left="278" w:hanging="278"/>
              <w:rPr>
                <w:rFonts w:ascii="Arial" w:hAnsi="Arial" w:cs="Arial"/>
                <w:color w:val="244061" w:themeColor="accent1" w:themeShade="80"/>
              </w:rPr>
            </w:pPr>
            <w:r w:rsidRPr="00663BA4">
              <w:rPr>
                <w:rFonts w:ascii="Arial" w:hAnsi="Arial" w:cs="Arial"/>
                <w:color w:val="244061" w:themeColor="accent1" w:themeShade="80"/>
              </w:rPr>
              <w:t xml:space="preserve">Attend any committees or working groups of </w:t>
            </w:r>
            <w:r w:rsidR="008E3186" w:rsidRPr="00663BA4">
              <w:rPr>
                <w:rFonts w:ascii="Arial" w:hAnsi="Arial" w:cs="Arial"/>
                <w:color w:val="244061" w:themeColor="accent1" w:themeShade="80"/>
              </w:rPr>
              <w:t>SOCOTEC</w:t>
            </w:r>
            <w:r w:rsidRPr="00663BA4">
              <w:rPr>
                <w:rFonts w:ascii="Arial" w:hAnsi="Arial" w:cs="Arial"/>
                <w:color w:val="244061" w:themeColor="accent1" w:themeShade="80"/>
              </w:rPr>
              <w:t xml:space="preserve"> or the client as may be required and carry out any other associated duties a</w:t>
            </w:r>
            <w:r w:rsidR="004A0208">
              <w:rPr>
                <w:rFonts w:ascii="Arial" w:hAnsi="Arial" w:cs="Arial"/>
                <w:color w:val="244061" w:themeColor="accent1" w:themeShade="80"/>
              </w:rPr>
              <w:t>s directed by your line manager</w:t>
            </w:r>
          </w:p>
          <w:p w14:paraId="23898175" w14:textId="7F324834" w:rsidR="006F2628" w:rsidRPr="00663BA4" w:rsidRDefault="006F2628" w:rsidP="00C25327">
            <w:pPr>
              <w:pStyle w:val="ListParagraph"/>
              <w:numPr>
                <w:ilvl w:val="0"/>
                <w:numId w:val="6"/>
              </w:numPr>
              <w:spacing w:after="160" w:line="259" w:lineRule="auto"/>
              <w:ind w:left="278" w:hanging="278"/>
              <w:rPr>
                <w:rFonts w:ascii="Arial" w:hAnsi="Arial" w:cs="Arial"/>
                <w:color w:val="244061" w:themeColor="accent1" w:themeShade="80"/>
              </w:rPr>
            </w:pPr>
            <w:r w:rsidRPr="00663BA4">
              <w:rPr>
                <w:rFonts w:ascii="Arial" w:hAnsi="Arial" w:cs="Arial"/>
                <w:color w:val="244061" w:themeColor="accent1" w:themeShade="80"/>
              </w:rPr>
              <w:t xml:space="preserve">To take responsibility for maintaining your own health and attendance and comply with relevant health and safety, equalities and diversity requirements for </w:t>
            </w:r>
            <w:r w:rsidR="008E3186" w:rsidRPr="00663BA4">
              <w:rPr>
                <w:rFonts w:ascii="Arial" w:hAnsi="Arial" w:cs="Arial"/>
                <w:color w:val="244061" w:themeColor="accent1" w:themeShade="80"/>
              </w:rPr>
              <w:t>SOCOTEC</w:t>
            </w:r>
          </w:p>
          <w:p w14:paraId="6D382232" w14:textId="3E2EC85C" w:rsidR="006F2628" w:rsidRPr="00663BA4" w:rsidRDefault="006F2628" w:rsidP="00C25327">
            <w:pPr>
              <w:pStyle w:val="ListParagraph"/>
              <w:widowControl w:val="0"/>
              <w:numPr>
                <w:ilvl w:val="0"/>
                <w:numId w:val="6"/>
              </w:numPr>
              <w:tabs>
                <w:tab w:val="left" w:pos="360"/>
              </w:tabs>
              <w:autoSpaceDE w:val="0"/>
              <w:autoSpaceDN w:val="0"/>
              <w:adjustRightInd w:val="0"/>
              <w:spacing w:before="100" w:beforeAutospacing="1" w:after="100" w:afterAutospacing="1"/>
              <w:ind w:left="278" w:hanging="278"/>
              <w:rPr>
                <w:rFonts w:ascii="Arial" w:hAnsi="Arial" w:cs="Arial"/>
                <w:color w:val="244061" w:themeColor="accent1" w:themeShade="80"/>
              </w:rPr>
            </w:pPr>
            <w:r w:rsidRPr="00663BA4">
              <w:rPr>
                <w:rFonts w:ascii="Arial" w:hAnsi="Arial" w:cs="Arial"/>
                <w:bCs/>
                <w:color w:val="244061" w:themeColor="accent1" w:themeShade="80"/>
              </w:rPr>
              <w:t>Demonstrate the effective use of the range of communication methods available: written, spoken, electronic, and use these methods in appropriate ways suitab</w:t>
            </w:r>
            <w:r w:rsidR="004A0208">
              <w:rPr>
                <w:rFonts w:ascii="Arial" w:hAnsi="Arial" w:cs="Arial"/>
                <w:bCs/>
                <w:color w:val="244061" w:themeColor="accent1" w:themeShade="80"/>
              </w:rPr>
              <w:t>le to the context and situation</w:t>
            </w:r>
          </w:p>
          <w:p w14:paraId="1D84B6F3" w14:textId="6B02FC02" w:rsidR="006F2628" w:rsidRPr="00663BA4" w:rsidRDefault="006F2628" w:rsidP="00C25327">
            <w:pPr>
              <w:widowControl w:val="0"/>
              <w:numPr>
                <w:ilvl w:val="0"/>
                <w:numId w:val="6"/>
              </w:numPr>
              <w:tabs>
                <w:tab w:val="left" w:pos="360"/>
              </w:tabs>
              <w:autoSpaceDE w:val="0"/>
              <w:autoSpaceDN w:val="0"/>
              <w:adjustRightInd w:val="0"/>
              <w:spacing w:before="100" w:beforeAutospacing="1" w:after="100" w:afterAutospacing="1"/>
              <w:ind w:left="278" w:hanging="278"/>
              <w:rPr>
                <w:rFonts w:ascii="Arial" w:hAnsi="Arial" w:cs="Arial"/>
                <w:color w:val="244061" w:themeColor="accent1" w:themeShade="80"/>
              </w:rPr>
            </w:pPr>
            <w:r w:rsidRPr="00663BA4">
              <w:rPr>
                <w:rFonts w:ascii="Arial" w:hAnsi="Arial" w:cs="Arial"/>
                <w:bCs/>
                <w:color w:val="244061" w:themeColor="accent1" w:themeShade="80"/>
              </w:rPr>
              <w:t>Promote good performance, developing clear, structured and efficient ways of managing wo</w:t>
            </w:r>
            <w:r w:rsidR="004A0208">
              <w:rPr>
                <w:rFonts w:ascii="Arial" w:hAnsi="Arial" w:cs="Arial"/>
                <w:bCs/>
                <w:color w:val="244061" w:themeColor="accent1" w:themeShade="80"/>
              </w:rPr>
              <w:t>rkload and delivering results</w:t>
            </w:r>
          </w:p>
          <w:p w14:paraId="076B5994" w14:textId="44A5C8E5" w:rsidR="006F2628" w:rsidRPr="00663BA4" w:rsidRDefault="006F2628" w:rsidP="00C25327">
            <w:pPr>
              <w:widowControl w:val="0"/>
              <w:numPr>
                <w:ilvl w:val="0"/>
                <w:numId w:val="6"/>
              </w:numPr>
              <w:tabs>
                <w:tab w:val="left" w:pos="360"/>
              </w:tabs>
              <w:autoSpaceDE w:val="0"/>
              <w:autoSpaceDN w:val="0"/>
              <w:adjustRightInd w:val="0"/>
              <w:spacing w:before="100" w:beforeAutospacing="1" w:after="100" w:afterAutospacing="1"/>
              <w:ind w:left="278" w:hanging="278"/>
              <w:rPr>
                <w:rFonts w:ascii="Arial" w:hAnsi="Arial" w:cs="Arial"/>
                <w:color w:val="244061" w:themeColor="accent1" w:themeShade="80"/>
              </w:rPr>
            </w:pPr>
            <w:r w:rsidRPr="00663BA4">
              <w:rPr>
                <w:rFonts w:ascii="Arial" w:hAnsi="Arial" w:cs="Arial"/>
                <w:bCs/>
                <w:color w:val="244061" w:themeColor="accent1" w:themeShade="80"/>
              </w:rPr>
              <w:t xml:space="preserve">Demonstrate the effective and efficient use of the full range of resources provided by </w:t>
            </w:r>
            <w:r w:rsidR="008E3186" w:rsidRPr="00663BA4">
              <w:rPr>
                <w:rFonts w:ascii="Arial" w:hAnsi="Arial" w:cs="Arial"/>
                <w:bCs/>
                <w:color w:val="244061" w:themeColor="accent1" w:themeShade="80"/>
              </w:rPr>
              <w:t>SOCOTEC</w:t>
            </w:r>
          </w:p>
          <w:p w14:paraId="3C583950" w14:textId="6519428E" w:rsidR="006F2628" w:rsidRPr="00663BA4" w:rsidRDefault="006F2628" w:rsidP="00C25327">
            <w:pPr>
              <w:widowControl w:val="0"/>
              <w:numPr>
                <w:ilvl w:val="0"/>
                <w:numId w:val="6"/>
              </w:numPr>
              <w:tabs>
                <w:tab w:val="left" w:pos="360"/>
              </w:tabs>
              <w:autoSpaceDE w:val="0"/>
              <w:autoSpaceDN w:val="0"/>
              <w:adjustRightInd w:val="0"/>
              <w:spacing w:before="100" w:beforeAutospacing="1" w:after="100" w:afterAutospacing="1"/>
              <w:ind w:left="278" w:hanging="278"/>
              <w:rPr>
                <w:rFonts w:ascii="Arial" w:hAnsi="Arial" w:cs="Arial"/>
                <w:color w:val="244061" w:themeColor="accent1" w:themeShade="80"/>
              </w:rPr>
            </w:pPr>
            <w:r w:rsidRPr="00663BA4">
              <w:rPr>
                <w:rFonts w:ascii="Arial" w:hAnsi="Arial" w:cs="Arial"/>
                <w:bCs/>
                <w:color w:val="244061" w:themeColor="accent1" w:themeShade="80"/>
              </w:rPr>
              <w:t xml:space="preserve">Understand the needs and requirements of your customers, to provide excellent customer service, and to involve customers in the improvement of services. Highlight to your manager any </w:t>
            </w:r>
            <w:r w:rsidR="00C25327">
              <w:rPr>
                <w:rFonts w:ascii="Arial" w:hAnsi="Arial" w:cs="Arial"/>
                <w:bCs/>
                <w:color w:val="244061" w:themeColor="accent1" w:themeShade="80"/>
              </w:rPr>
              <w:t>b</w:t>
            </w:r>
            <w:r w:rsidRPr="00663BA4">
              <w:rPr>
                <w:rFonts w:ascii="Arial" w:hAnsi="Arial" w:cs="Arial"/>
                <w:bCs/>
                <w:color w:val="244061" w:themeColor="accent1" w:themeShade="80"/>
              </w:rPr>
              <w:t xml:space="preserve">usiness </w:t>
            </w:r>
            <w:r w:rsidR="00C25327">
              <w:rPr>
                <w:rFonts w:ascii="Arial" w:hAnsi="Arial" w:cs="Arial"/>
                <w:bCs/>
                <w:color w:val="244061" w:themeColor="accent1" w:themeShade="80"/>
              </w:rPr>
              <w:t>d</w:t>
            </w:r>
            <w:r w:rsidRPr="00663BA4">
              <w:rPr>
                <w:rFonts w:ascii="Arial" w:hAnsi="Arial" w:cs="Arial"/>
                <w:bCs/>
                <w:color w:val="244061" w:themeColor="accent1" w:themeShade="80"/>
              </w:rPr>
              <w:t>evelopment o</w:t>
            </w:r>
            <w:r w:rsidR="004A0208">
              <w:rPr>
                <w:rFonts w:ascii="Arial" w:hAnsi="Arial" w:cs="Arial"/>
                <w:bCs/>
                <w:color w:val="244061" w:themeColor="accent1" w:themeShade="80"/>
              </w:rPr>
              <w:t>pportunities that you encounter</w:t>
            </w:r>
          </w:p>
          <w:p w14:paraId="1F9B94E5" w14:textId="01A92D26" w:rsidR="006F2628" w:rsidRPr="00663BA4" w:rsidRDefault="006F2628" w:rsidP="00C25327">
            <w:pPr>
              <w:widowControl w:val="0"/>
              <w:numPr>
                <w:ilvl w:val="0"/>
                <w:numId w:val="6"/>
              </w:numPr>
              <w:tabs>
                <w:tab w:val="left" w:pos="360"/>
              </w:tabs>
              <w:autoSpaceDE w:val="0"/>
              <w:autoSpaceDN w:val="0"/>
              <w:adjustRightInd w:val="0"/>
              <w:spacing w:before="100" w:beforeAutospacing="1" w:after="100" w:afterAutospacing="1"/>
              <w:ind w:left="278" w:hanging="278"/>
              <w:rPr>
                <w:rFonts w:ascii="Arial" w:hAnsi="Arial" w:cs="Arial"/>
                <w:color w:val="244061" w:themeColor="accent1" w:themeShade="80"/>
              </w:rPr>
            </w:pPr>
            <w:r w:rsidRPr="00663BA4">
              <w:rPr>
                <w:rFonts w:ascii="Arial" w:hAnsi="Arial" w:cs="Arial"/>
                <w:color w:val="244061" w:themeColor="accent1" w:themeShade="80"/>
              </w:rPr>
              <w:t>Be involved, when asked, in any marketing opportunities including exhibition</w:t>
            </w:r>
            <w:r w:rsidR="004A0208">
              <w:rPr>
                <w:rFonts w:ascii="Arial" w:hAnsi="Arial" w:cs="Arial"/>
                <w:color w:val="244061" w:themeColor="accent1" w:themeShade="80"/>
              </w:rPr>
              <w:t>s, seminars and industry events</w:t>
            </w:r>
          </w:p>
          <w:p w14:paraId="2EABDF12" w14:textId="71507328" w:rsidR="006F2628" w:rsidRPr="00663BA4" w:rsidRDefault="006F2628" w:rsidP="00C25327">
            <w:pPr>
              <w:widowControl w:val="0"/>
              <w:numPr>
                <w:ilvl w:val="0"/>
                <w:numId w:val="6"/>
              </w:numPr>
              <w:tabs>
                <w:tab w:val="left" w:pos="360"/>
              </w:tabs>
              <w:autoSpaceDE w:val="0"/>
              <w:autoSpaceDN w:val="0"/>
              <w:adjustRightInd w:val="0"/>
              <w:spacing w:before="100" w:beforeAutospacing="1" w:after="100" w:afterAutospacing="1"/>
              <w:ind w:left="278" w:hanging="278"/>
              <w:rPr>
                <w:rFonts w:ascii="Arial" w:hAnsi="Arial" w:cs="Arial"/>
                <w:color w:val="244061" w:themeColor="accent1" w:themeShade="80"/>
              </w:rPr>
            </w:pPr>
            <w:r w:rsidRPr="00663BA4">
              <w:rPr>
                <w:rFonts w:ascii="Arial" w:hAnsi="Arial" w:cs="Arial"/>
                <w:bCs/>
                <w:color w:val="244061" w:themeColor="accent1" w:themeShade="80"/>
              </w:rPr>
              <w:t>Actively foster good working relationships with colleagues and customers in ord</w:t>
            </w:r>
            <w:r w:rsidR="008E3186" w:rsidRPr="00663BA4">
              <w:rPr>
                <w:rFonts w:ascii="Arial" w:hAnsi="Arial" w:cs="Arial"/>
                <w:bCs/>
                <w:color w:val="244061" w:themeColor="accent1" w:themeShade="80"/>
              </w:rPr>
              <w:t>er to collectively achieve SOCOTEC</w:t>
            </w:r>
            <w:r w:rsidRPr="00663BA4">
              <w:rPr>
                <w:rFonts w:ascii="Arial" w:hAnsi="Arial" w:cs="Arial"/>
                <w:bCs/>
                <w:color w:val="244061" w:themeColor="accent1" w:themeShade="80"/>
              </w:rPr>
              <w:t>’s direction and ambition and a</w:t>
            </w:r>
            <w:r w:rsidRPr="00663BA4">
              <w:rPr>
                <w:rFonts w:ascii="Arial" w:hAnsi="Arial" w:cs="Arial"/>
                <w:color w:val="244061" w:themeColor="accent1" w:themeShade="80"/>
              </w:rPr>
              <w:t xml:space="preserve">ssist your team to progress towards achieving agreed goals </w:t>
            </w:r>
            <w:r w:rsidR="004A0208">
              <w:rPr>
                <w:rFonts w:ascii="Arial" w:hAnsi="Arial" w:cs="Arial"/>
                <w:color w:val="244061" w:themeColor="accent1" w:themeShade="80"/>
              </w:rPr>
              <w:t>and objectives</w:t>
            </w:r>
          </w:p>
          <w:p w14:paraId="12999321" w14:textId="6B00040C" w:rsidR="006F2628" w:rsidRPr="00663BA4" w:rsidRDefault="006F2628" w:rsidP="00C25327">
            <w:pPr>
              <w:pStyle w:val="ListParagraph"/>
              <w:numPr>
                <w:ilvl w:val="0"/>
                <w:numId w:val="6"/>
              </w:numPr>
              <w:spacing w:after="160"/>
              <w:ind w:left="278" w:hanging="278"/>
              <w:rPr>
                <w:rFonts w:ascii="Arial" w:hAnsi="Arial" w:cs="Arial"/>
                <w:color w:val="244061" w:themeColor="accent1" w:themeShade="80"/>
              </w:rPr>
            </w:pPr>
            <w:r w:rsidRPr="00663BA4">
              <w:rPr>
                <w:rFonts w:ascii="Arial" w:hAnsi="Arial" w:cs="Arial"/>
                <w:color w:val="244061" w:themeColor="accent1" w:themeShade="80"/>
              </w:rPr>
              <w:t>Play an active role in your structured and constructive appraisal, understand your objectives and action an</w:t>
            </w:r>
            <w:r w:rsidR="004A0208">
              <w:rPr>
                <w:rFonts w:ascii="Arial" w:hAnsi="Arial" w:cs="Arial"/>
                <w:color w:val="244061" w:themeColor="accent1" w:themeShade="80"/>
              </w:rPr>
              <w:t>y appropriate development needs</w:t>
            </w:r>
          </w:p>
          <w:p w14:paraId="28AE0772" w14:textId="20DEE760" w:rsidR="006F2628" w:rsidRPr="00663BA4" w:rsidRDefault="006F2628" w:rsidP="00C25327">
            <w:pPr>
              <w:pStyle w:val="ListParagraph"/>
              <w:numPr>
                <w:ilvl w:val="0"/>
                <w:numId w:val="6"/>
              </w:numPr>
              <w:spacing w:after="160"/>
              <w:ind w:left="278" w:hanging="278"/>
              <w:rPr>
                <w:rFonts w:ascii="Arial" w:hAnsi="Arial" w:cs="Arial"/>
                <w:color w:val="244061" w:themeColor="accent1" w:themeShade="80"/>
              </w:rPr>
            </w:pPr>
            <w:r w:rsidRPr="00663BA4">
              <w:rPr>
                <w:rFonts w:ascii="Arial" w:hAnsi="Arial" w:cs="Arial"/>
                <w:color w:val="244061" w:themeColor="accent1" w:themeShade="80"/>
              </w:rPr>
              <w:t>Seek management involvement in any high-profile meetings with existi</w:t>
            </w:r>
            <w:r w:rsidR="004A0208">
              <w:rPr>
                <w:rFonts w:ascii="Arial" w:hAnsi="Arial" w:cs="Arial"/>
                <w:color w:val="244061" w:themeColor="accent1" w:themeShade="80"/>
              </w:rPr>
              <w:t>ng and potential major accounts</w:t>
            </w:r>
          </w:p>
          <w:p w14:paraId="37606B91" w14:textId="318A2DF4" w:rsidR="006F2628" w:rsidRPr="00663BA4" w:rsidRDefault="008E3186" w:rsidP="00C25327">
            <w:pPr>
              <w:pStyle w:val="ListParagraph"/>
              <w:numPr>
                <w:ilvl w:val="0"/>
                <w:numId w:val="6"/>
              </w:numPr>
              <w:spacing w:after="160"/>
              <w:ind w:left="278" w:hanging="278"/>
              <w:rPr>
                <w:rFonts w:ascii="Arial" w:hAnsi="Arial" w:cs="Arial"/>
                <w:color w:val="244061" w:themeColor="accent1" w:themeShade="80"/>
              </w:rPr>
            </w:pPr>
            <w:r w:rsidRPr="00663BA4">
              <w:rPr>
                <w:rFonts w:ascii="Arial" w:hAnsi="Arial" w:cs="Arial"/>
                <w:color w:val="244061" w:themeColor="accent1" w:themeShade="80"/>
              </w:rPr>
              <w:t>Assist when asked SOCOTEC</w:t>
            </w:r>
            <w:r w:rsidR="006F2628" w:rsidRPr="00663BA4">
              <w:rPr>
                <w:rFonts w:ascii="Arial" w:hAnsi="Arial" w:cs="Arial"/>
                <w:color w:val="244061" w:themeColor="accent1" w:themeShade="80"/>
              </w:rPr>
              <w:t xml:space="preserve">’s Graduate and Apprentice Training programme and support Assistant Surveyor’s as requested. Assist when asked in the delivery of </w:t>
            </w:r>
            <w:r w:rsidR="00663BA4" w:rsidRPr="00663BA4">
              <w:rPr>
                <w:rFonts w:ascii="Arial" w:hAnsi="Arial" w:cs="Arial"/>
                <w:color w:val="244061" w:themeColor="accent1" w:themeShade="80"/>
              </w:rPr>
              <w:t>in-house</w:t>
            </w:r>
            <w:r w:rsidR="006F2628" w:rsidRPr="00663BA4">
              <w:rPr>
                <w:rFonts w:ascii="Arial" w:hAnsi="Arial" w:cs="Arial"/>
                <w:color w:val="244061" w:themeColor="accent1" w:themeShade="80"/>
              </w:rPr>
              <w:t xml:space="preserve"> or</w:t>
            </w:r>
            <w:r w:rsidR="004A0208">
              <w:rPr>
                <w:rFonts w:ascii="Arial" w:hAnsi="Arial" w:cs="Arial"/>
                <w:color w:val="244061" w:themeColor="accent1" w:themeShade="80"/>
              </w:rPr>
              <w:t xml:space="preserve"> external customer CPD sessions</w:t>
            </w:r>
          </w:p>
          <w:p w14:paraId="090B7AA3" w14:textId="2E81741D" w:rsidR="006F2628" w:rsidRPr="00663BA4" w:rsidRDefault="006F2628" w:rsidP="00C25327">
            <w:pPr>
              <w:pStyle w:val="ListParagraph"/>
              <w:numPr>
                <w:ilvl w:val="0"/>
                <w:numId w:val="6"/>
              </w:numPr>
              <w:spacing w:after="160"/>
              <w:ind w:left="278" w:hanging="278"/>
              <w:rPr>
                <w:rFonts w:ascii="Arial" w:hAnsi="Arial" w:cs="Arial"/>
                <w:color w:val="244061" w:themeColor="accent1" w:themeShade="80"/>
              </w:rPr>
            </w:pPr>
            <w:r w:rsidRPr="00663BA4">
              <w:rPr>
                <w:rFonts w:ascii="Arial" w:hAnsi="Arial" w:cs="Arial"/>
                <w:color w:val="244061" w:themeColor="accent1" w:themeShade="80"/>
              </w:rPr>
              <w:t>Assist with any quality audits of processes and job file</w:t>
            </w:r>
            <w:r w:rsidR="004A0208">
              <w:rPr>
                <w:rFonts w:ascii="Arial" w:hAnsi="Arial" w:cs="Arial"/>
                <w:color w:val="244061" w:themeColor="accent1" w:themeShade="80"/>
              </w:rPr>
              <w:t>s</w:t>
            </w:r>
          </w:p>
          <w:p w14:paraId="186C7457" w14:textId="1F7EB904" w:rsidR="006F2628" w:rsidRPr="00663BA4" w:rsidRDefault="006F2628" w:rsidP="00C25327">
            <w:pPr>
              <w:pStyle w:val="ListParagraph"/>
              <w:numPr>
                <w:ilvl w:val="0"/>
                <w:numId w:val="6"/>
              </w:numPr>
              <w:spacing w:after="160"/>
              <w:ind w:left="278" w:hanging="278"/>
              <w:rPr>
                <w:rFonts w:ascii="Arial" w:hAnsi="Arial" w:cs="Arial"/>
                <w:color w:val="244061" w:themeColor="accent1" w:themeShade="80"/>
              </w:rPr>
            </w:pPr>
            <w:r w:rsidRPr="00663BA4">
              <w:rPr>
                <w:rFonts w:ascii="Arial" w:hAnsi="Arial" w:cs="Arial"/>
                <w:color w:val="244061" w:themeColor="accent1" w:themeShade="80"/>
              </w:rPr>
              <w:t>To effectively communicate the organisation’s vision and values both internally and externally. Promote a culture of openness and understanding, ensuring important</w:t>
            </w:r>
            <w:r w:rsidR="004A0208">
              <w:rPr>
                <w:rFonts w:ascii="Arial" w:hAnsi="Arial" w:cs="Arial"/>
                <w:color w:val="244061" w:themeColor="accent1" w:themeShade="80"/>
              </w:rPr>
              <w:t xml:space="preserve"> information is shared promptly</w:t>
            </w:r>
          </w:p>
          <w:p w14:paraId="13B7FF21" w14:textId="77777777" w:rsidR="006F2628" w:rsidRPr="00663BA4" w:rsidRDefault="006F2628" w:rsidP="00C25327">
            <w:pPr>
              <w:pStyle w:val="ListParagraph"/>
              <w:numPr>
                <w:ilvl w:val="0"/>
                <w:numId w:val="6"/>
              </w:numPr>
              <w:ind w:left="278" w:hanging="278"/>
              <w:rPr>
                <w:rFonts w:ascii="Arial" w:hAnsi="Arial" w:cs="Arial"/>
                <w:color w:val="244061" w:themeColor="accent1" w:themeShade="80"/>
              </w:rPr>
            </w:pPr>
            <w:r w:rsidRPr="00663BA4">
              <w:rPr>
                <w:rFonts w:ascii="Arial" w:hAnsi="Arial" w:cs="Arial"/>
                <w:color w:val="244061" w:themeColor="accent1" w:themeShade="80"/>
              </w:rPr>
              <w:t xml:space="preserve">Foster positive relationships with all agencies and partners relevant to the organisation. </w:t>
            </w:r>
          </w:p>
          <w:p w14:paraId="52C9215A" w14:textId="45867ED6" w:rsidR="00343327" w:rsidRPr="00663BA4" w:rsidRDefault="00343327" w:rsidP="00343327">
            <w:pPr>
              <w:widowControl w:val="0"/>
              <w:ind w:right="-113"/>
              <w:rPr>
                <w:rFonts w:ascii="Arial" w:hAnsi="Arial" w:cs="Arial"/>
                <w:snapToGrid w:val="0"/>
                <w:color w:val="244061" w:themeColor="accent1" w:themeShade="80"/>
              </w:rPr>
            </w:pPr>
          </w:p>
        </w:tc>
      </w:tr>
      <w:tr w:rsidR="00663BA4" w:rsidRPr="00663BA4" w14:paraId="79709940" w14:textId="77777777" w:rsidTr="00B9645F">
        <w:trPr>
          <w:trHeight w:val="404"/>
        </w:trPr>
        <w:tc>
          <w:tcPr>
            <w:tcW w:w="2576" w:type="dxa"/>
          </w:tcPr>
          <w:p w14:paraId="6D0BFC0B" w14:textId="0FC8E56D" w:rsidR="00962829" w:rsidRPr="00663BA4" w:rsidRDefault="00962829"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lastRenderedPageBreak/>
              <w:t>Qualifications</w:t>
            </w:r>
          </w:p>
          <w:p w14:paraId="105A6D90" w14:textId="5C6579FB" w:rsidR="00962829" w:rsidRPr="00663BA4" w:rsidRDefault="00962829" w:rsidP="00C81746">
            <w:pPr>
              <w:pStyle w:val="ListParagraph"/>
              <w:ind w:left="0"/>
              <w:rPr>
                <w:rFonts w:ascii="Arial" w:hAnsi="Arial" w:cs="Arial"/>
                <w:color w:val="244061" w:themeColor="accent1" w:themeShade="80"/>
              </w:rPr>
            </w:pPr>
          </w:p>
        </w:tc>
        <w:tc>
          <w:tcPr>
            <w:tcW w:w="6897" w:type="dxa"/>
          </w:tcPr>
          <w:p w14:paraId="000ABDAA" w14:textId="77777777" w:rsidR="006F2628" w:rsidRPr="00663BA4" w:rsidRDefault="006F2628" w:rsidP="00C25327">
            <w:pPr>
              <w:pStyle w:val="ListParagraph"/>
              <w:numPr>
                <w:ilvl w:val="0"/>
                <w:numId w:val="9"/>
              </w:numPr>
              <w:spacing w:after="160" w:line="259" w:lineRule="auto"/>
              <w:ind w:left="278" w:hanging="278"/>
              <w:rPr>
                <w:rFonts w:ascii="Arial" w:hAnsi="Arial" w:cs="Arial"/>
                <w:bCs/>
                <w:color w:val="244061" w:themeColor="accent1" w:themeShade="80"/>
              </w:rPr>
            </w:pPr>
            <w:r w:rsidRPr="00663BA4">
              <w:rPr>
                <w:rFonts w:ascii="Arial" w:hAnsi="Arial" w:cs="Arial"/>
                <w:bCs/>
                <w:color w:val="244061" w:themeColor="accent1" w:themeShade="80"/>
              </w:rPr>
              <w:t>H&amp;S qualifications or specific experience:</w:t>
            </w:r>
          </w:p>
          <w:p w14:paraId="371AC59A" w14:textId="3A724156" w:rsidR="006F2628" w:rsidRPr="00663BA4" w:rsidRDefault="006F2628" w:rsidP="00B95590">
            <w:pPr>
              <w:pStyle w:val="ListParagraph"/>
              <w:numPr>
                <w:ilvl w:val="0"/>
                <w:numId w:val="11"/>
              </w:numPr>
              <w:ind w:left="556" w:hanging="283"/>
              <w:contextualSpacing w:val="0"/>
              <w:rPr>
                <w:rFonts w:ascii="Arial" w:hAnsi="Arial" w:cs="Arial"/>
                <w:color w:val="244061" w:themeColor="accent1" w:themeShade="80"/>
              </w:rPr>
            </w:pPr>
            <w:r w:rsidRPr="00663BA4">
              <w:rPr>
                <w:rFonts w:ascii="Arial" w:hAnsi="Arial" w:cs="Arial"/>
                <w:color w:val="244061" w:themeColor="accent1" w:themeShade="80"/>
              </w:rPr>
              <w:t xml:space="preserve">NEBOSH construction preferred, TechIOSH minimum working towards GradIOSH or willing to work towards such membership with evidence of CPD programme and a </w:t>
            </w:r>
            <w:r w:rsidRPr="00663BA4">
              <w:rPr>
                <w:rFonts w:ascii="Arial" w:hAnsi="Arial" w:cs="Arial"/>
                <w:color w:val="244061" w:themeColor="accent1" w:themeShade="80"/>
              </w:rPr>
              <w:lastRenderedPageBreak/>
              <w:t>minimum of five years relevant industry experience, involving the implem</w:t>
            </w:r>
            <w:r w:rsidR="004A0208">
              <w:rPr>
                <w:rFonts w:ascii="Arial" w:hAnsi="Arial" w:cs="Arial"/>
                <w:color w:val="244061" w:themeColor="accent1" w:themeShade="80"/>
              </w:rPr>
              <w:t>entation &amp; management of safety</w:t>
            </w:r>
          </w:p>
          <w:p w14:paraId="75D37832" w14:textId="03715A90" w:rsidR="006F2628" w:rsidRPr="00663BA4" w:rsidRDefault="006F2628" w:rsidP="00B95590">
            <w:pPr>
              <w:pStyle w:val="ListParagraph"/>
              <w:numPr>
                <w:ilvl w:val="0"/>
                <w:numId w:val="11"/>
              </w:numPr>
              <w:ind w:left="556" w:hanging="283"/>
              <w:contextualSpacing w:val="0"/>
              <w:rPr>
                <w:rFonts w:ascii="Arial" w:hAnsi="Arial" w:cs="Arial"/>
                <w:color w:val="244061" w:themeColor="accent1" w:themeShade="80"/>
              </w:rPr>
            </w:pPr>
            <w:r w:rsidRPr="00663BA4">
              <w:rPr>
                <w:rFonts w:ascii="Arial" w:hAnsi="Arial" w:cs="Arial"/>
                <w:color w:val="244061" w:themeColor="accent1" w:themeShade="80"/>
              </w:rPr>
              <w:t>A minimum of 5 years specific industry experience within CDM working on a range of projects in terms of size and complexity with specific focus on designer, client &amp; contracto</w:t>
            </w:r>
            <w:r w:rsidR="004A0208">
              <w:rPr>
                <w:rFonts w:ascii="Arial" w:hAnsi="Arial" w:cs="Arial"/>
                <w:color w:val="244061" w:themeColor="accent1" w:themeShade="80"/>
              </w:rPr>
              <w:t>rs’ duties and responsibilities</w:t>
            </w:r>
          </w:p>
          <w:p w14:paraId="7829DF83" w14:textId="3E167D5D" w:rsidR="00962829" w:rsidRPr="00663BA4" w:rsidRDefault="00962829" w:rsidP="00D21039">
            <w:pPr>
              <w:pStyle w:val="ListParagraph"/>
              <w:ind w:left="360"/>
              <w:rPr>
                <w:rFonts w:ascii="Arial" w:hAnsi="Arial" w:cs="Arial"/>
                <w:color w:val="244061" w:themeColor="accent1" w:themeShade="80"/>
                <w:lang w:val="en"/>
              </w:rPr>
            </w:pPr>
          </w:p>
        </w:tc>
      </w:tr>
      <w:tr w:rsidR="00663BA4" w:rsidRPr="00663BA4" w14:paraId="1693F4BC" w14:textId="77777777" w:rsidTr="00B9645F">
        <w:trPr>
          <w:trHeight w:val="404"/>
        </w:trPr>
        <w:tc>
          <w:tcPr>
            <w:tcW w:w="2576" w:type="dxa"/>
          </w:tcPr>
          <w:p w14:paraId="4520869F" w14:textId="0BD94FB1" w:rsidR="00962829" w:rsidRPr="00663BA4" w:rsidRDefault="00962829"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lastRenderedPageBreak/>
              <w:t>Competencies</w:t>
            </w:r>
          </w:p>
          <w:p w14:paraId="221E1331" w14:textId="596EE235" w:rsidR="00962829" w:rsidRPr="00663BA4" w:rsidRDefault="00962829" w:rsidP="00A670CB">
            <w:pPr>
              <w:pStyle w:val="ListParagraph"/>
              <w:ind w:left="0"/>
              <w:rPr>
                <w:rFonts w:ascii="Arial" w:hAnsi="Arial" w:cs="Arial"/>
                <w:color w:val="244061" w:themeColor="accent1" w:themeShade="80"/>
              </w:rPr>
            </w:pPr>
          </w:p>
        </w:tc>
        <w:tc>
          <w:tcPr>
            <w:tcW w:w="6897" w:type="dxa"/>
          </w:tcPr>
          <w:p w14:paraId="161CF57B" w14:textId="41801F2A" w:rsidR="006F2628" w:rsidRPr="00663BA4" w:rsidRDefault="006F2628" w:rsidP="00C25327">
            <w:pPr>
              <w:pStyle w:val="ListParagraph"/>
              <w:numPr>
                <w:ilvl w:val="0"/>
                <w:numId w:val="9"/>
              </w:numPr>
              <w:ind w:left="277" w:right="300" w:hanging="277"/>
              <w:textAlignment w:val="baseline"/>
              <w:rPr>
                <w:rFonts w:ascii="Arial" w:eastAsia="Times New Roman" w:hAnsi="Arial" w:cs="Arial"/>
                <w:color w:val="244061" w:themeColor="accent1" w:themeShade="80"/>
              </w:rPr>
            </w:pPr>
            <w:r w:rsidRPr="00663BA4">
              <w:rPr>
                <w:rFonts w:ascii="Arial" w:hAnsi="Arial" w:cs="Arial"/>
                <w:color w:val="244061" w:themeColor="accent1" w:themeShade="80"/>
              </w:rPr>
              <w:t xml:space="preserve">Good knowledge and application of CDM and associated legislation and site safety practices together with practical and technical construction, maintenance and </w:t>
            </w:r>
            <w:r w:rsidR="00465200" w:rsidRPr="00120FD5">
              <w:rPr>
                <w:rFonts w:ascii="Arial" w:hAnsi="Arial" w:cs="Arial"/>
                <w:color w:val="244061" w:themeColor="accent1" w:themeShade="80"/>
              </w:rPr>
              <w:t>d</w:t>
            </w:r>
            <w:r w:rsidRPr="00663BA4">
              <w:rPr>
                <w:rFonts w:ascii="Arial" w:hAnsi="Arial" w:cs="Arial"/>
                <w:color w:val="244061" w:themeColor="accent1" w:themeShade="80"/>
              </w:rPr>
              <w:t xml:space="preserve">emolition </w:t>
            </w:r>
            <w:r w:rsidR="004A0208">
              <w:rPr>
                <w:rFonts w:ascii="Arial" w:hAnsi="Arial" w:cs="Arial"/>
                <w:color w:val="244061" w:themeColor="accent1" w:themeShade="80"/>
              </w:rPr>
              <w:t>knowledge</w:t>
            </w:r>
          </w:p>
          <w:p w14:paraId="70023930" w14:textId="40D391C8"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Excellent communications skills – written &amp; oral – with the ability to communicate effectively with members of the public, colleagues and</w:t>
            </w:r>
            <w:r w:rsidR="004A0208">
              <w:rPr>
                <w:rFonts w:ascii="Arial" w:hAnsi="Arial" w:cs="Arial"/>
                <w:color w:val="244061" w:themeColor="accent1" w:themeShade="80"/>
              </w:rPr>
              <w:t xml:space="preserve"> managers and external agencies</w:t>
            </w:r>
          </w:p>
          <w:p w14:paraId="2058C78C" w14:textId="1A940D5D"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Clear evidence of use of Microsoft Office and/or CRM systems (Customer Data</w:t>
            </w:r>
            <w:r w:rsidR="004A0208">
              <w:rPr>
                <w:rFonts w:ascii="Arial" w:hAnsi="Arial" w:cs="Arial"/>
                <w:color w:val="244061" w:themeColor="accent1" w:themeShade="80"/>
              </w:rPr>
              <w:t xml:space="preserve"> Base)</w:t>
            </w:r>
          </w:p>
          <w:p w14:paraId="08EC08ED" w14:textId="4B0BD720"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 xml:space="preserve">Capable of working effectively both </w:t>
            </w:r>
            <w:r w:rsidR="004A0208">
              <w:rPr>
                <w:rFonts w:ascii="Arial" w:hAnsi="Arial" w:cs="Arial"/>
                <w:color w:val="244061" w:themeColor="accent1" w:themeShade="80"/>
              </w:rPr>
              <w:t>independently and within a team</w:t>
            </w:r>
          </w:p>
          <w:p w14:paraId="621F0F03" w14:textId="3EBD97E1"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Ability to effectively organise and prioritise own workload to ens</w:t>
            </w:r>
            <w:r w:rsidR="004A0208">
              <w:rPr>
                <w:rFonts w:ascii="Arial" w:hAnsi="Arial" w:cs="Arial"/>
                <w:color w:val="244061" w:themeColor="accent1" w:themeShade="80"/>
              </w:rPr>
              <w:t>ure exacting deadlines are met</w:t>
            </w:r>
          </w:p>
          <w:p w14:paraId="5C8FD8A7" w14:textId="46AE352C"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Detail</w:t>
            </w:r>
            <w:r w:rsidR="004A0208">
              <w:rPr>
                <w:rFonts w:ascii="Arial" w:hAnsi="Arial" w:cs="Arial"/>
                <w:color w:val="244061" w:themeColor="accent1" w:themeShade="80"/>
              </w:rPr>
              <w:t>ed and efficient record keeping</w:t>
            </w:r>
          </w:p>
          <w:p w14:paraId="15777475" w14:textId="7D04A223"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A commitment to continuous improvement of</w:t>
            </w:r>
            <w:r w:rsidR="004A0208">
              <w:rPr>
                <w:rFonts w:ascii="Arial" w:hAnsi="Arial" w:cs="Arial"/>
                <w:color w:val="244061" w:themeColor="accent1" w:themeShade="80"/>
              </w:rPr>
              <w:t xml:space="preserve"> the service</w:t>
            </w:r>
          </w:p>
          <w:p w14:paraId="22BB74A9" w14:textId="17AF27A4"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A good knowledge of safety management systems and ideally some exp</w:t>
            </w:r>
            <w:r w:rsidR="004A0208">
              <w:rPr>
                <w:rFonts w:ascii="Arial" w:hAnsi="Arial" w:cs="Arial"/>
                <w:color w:val="244061" w:themeColor="accent1" w:themeShade="80"/>
              </w:rPr>
              <w:t>erience of their implementation</w:t>
            </w:r>
            <w:r w:rsidRPr="00663BA4">
              <w:rPr>
                <w:rFonts w:ascii="Arial" w:hAnsi="Arial" w:cs="Arial"/>
                <w:color w:val="244061" w:themeColor="accent1" w:themeShade="80"/>
              </w:rPr>
              <w:t xml:space="preserve"> </w:t>
            </w:r>
          </w:p>
          <w:p w14:paraId="0C774E2A" w14:textId="042355DA" w:rsidR="006F2628" w:rsidRPr="00663BA4" w:rsidRDefault="006F2628" w:rsidP="00C25327">
            <w:pPr>
              <w:pStyle w:val="ListParagraph"/>
              <w:numPr>
                <w:ilvl w:val="0"/>
                <w:numId w:val="6"/>
              </w:numPr>
              <w:ind w:left="277" w:hanging="277"/>
              <w:rPr>
                <w:rFonts w:ascii="Arial" w:hAnsi="Arial" w:cs="Arial"/>
                <w:color w:val="244061" w:themeColor="accent1" w:themeShade="80"/>
              </w:rPr>
            </w:pPr>
            <w:r w:rsidRPr="00663BA4">
              <w:rPr>
                <w:rFonts w:ascii="Arial" w:hAnsi="Arial" w:cs="Arial"/>
                <w:color w:val="244061" w:themeColor="accent1" w:themeShade="80"/>
              </w:rPr>
              <w:t>Full d</w:t>
            </w:r>
            <w:r w:rsidR="004A0208">
              <w:rPr>
                <w:rFonts w:ascii="Arial" w:hAnsi="Arial" w:cs="Arial"/>
                <w:color w:val="244061" w:themeColor="accent1" w:themeShade="80"/>
              </w:rPr>
              <w:t>riving licence and use of a car</w:t>
            </w:r>
          </w:p>
          <w:p w14:paraId="57FE61C5" w14:textId="77777777" w:rsidR="006F2628" w:rsidRPr="00663BA4" w:rsidRDefault="006F2628" w:rsidP="006F2628">
            <w:pPr>
              <w:rPr>
                <w:rFonts w:ascii="Arial" w:hAnsi="Arial" w:cs="Arial"/>
                <w:color w:val="244061" w:themeColor="accent1" w:themeShade="80"/>
              </w:rPr>
            </w:pPr>
          </w:p>
          <w:p w14:paraId="54F9AB77" w14:textId="77777777" w:rsidR="006F2628" w:rsidRPr="00663BA4" w:rsidRDefault="006F2628" w:rsidP="006F2628">
            <w:pPr>
              <w:rPr>
                <w:rFonts w:ascii="Arial" w:hAnsi="Arial" w:cs="Arial"/>
                <w:color w:val="244061" w:themeColor="accent1" w:themeShade="80"/>
              </w:rPr>
            </w:pPr>
            <w:r w:rsidRPr="00663BA4">
              <w:rPr>
                <w:rFonts w:ascii="Arial" w:hAnsi="Arial" w:cs="Arial"/>
                <w:color w:val="244061" w:themeColor="accent1" w:themeShade="80"/>
              </w:rPr>
              <w:t>NB. The above list of duties is neither exclusive nor exhaustive. The post holder will be expected to undertake other duties commensurate with the responsibility level of this post, as directed by the Accountable Board Director or his/her representative.</w:t>
            </w:r>
          </w:p>
          <w:p w14:paraId="76D2F87E" w14:textId="7FD423EF" w:rsidR="00343327" w:rsidRPr="00663BA4" w:rsidRDefault="00343327" w:rsidP="00D21039">
            <w:pPr>
              <w:pStyle w:val="ListParagraph"/>
              <w:ind w:left="360"/>
              <w:jc w:val="both"/>
              <w:rPr>
                <w:rFonts w:ascii="Arial" w:hAnsi="Arial" w:cs="Arial"/>
                <w:color w:val="244061" w:themeColor="accent1" w:themeShade="80"/>
              </w:rPr>
            </w:pPr>
          </w:p>
        </w:tc>
      </w:tr>
      <w:tr w:rsidR="00663BA4" w:rsidRPr="00663BA4" w14:paraId="2DFA8AD1" w14:textId="77777777" w:rsidTr="00B9645F">
        <w:trPr>
          <w:trHeight w:val="404"/>
        </w:trPr>
        <w:tc>
          <w:tcPr>
            <w:tcW w:w="2576" w:type="dxa"/>
          </w:tcPr>
          <w:p w14:paraId="63B3E8FB" w14:textId="7402C01E" w:rsidR="00EF16E0" w:rsidRPr="00663BA4" w:rsidRDefault="00EF16E0" w:rsidP="00A670CB">
            <w:pPr>
              <w:pStyle w:val="ListParagraph"/>
              <w:ind w:left="0"/>
              <w:rPr>
                <w:rFonts w:ascii="Arial" w:hAnsi="Arial" w:cs="Arial"/>
                <w:color w:val="244061" w:themeColor="accent1" w:themeShade="80"/>
              </w:rPr>
            </w:pPr>
            <w:r w:rsidRPr="00663BA4">
              <w:rPr>
                <w:rFonts w:ascii="Arial" w:hAnsi="Arial" w:cs="Arial"/>
                <w:color w:val="244061" w:themeColor="accent1" w:themeShade="80"/>
              </w:rPr>
              <w:t>Mandatory Training</w:t>
            </w:r>
          </w:p>
        </w:tc>
        <w:tc>
          <w:tcPr>
            <w:tcW w:w="6897" w:type="dxa"/>
          </w:tcPr>
          <w:p w14:paraId="57ABCC52" w14:textId="075E6BED" w:rsidR="00EF16E0" w:rsidRPr="00663BA4" w:rsidRDefault="00EF16E0" w:rsidP="00C25327">
            <w:pPr>
              <w:pStyle w:val="ListParagraph"/>
              <w:numPr>
                <w:ilvl w:val="0"/>
                <w:numId w:val="3"/>
              </w:numPr>
              <w:ind w:left="277" w:hanging="277"/>
              <w:rPr>
                <w:rFonts w:ascii="Arial" w:hAnsi="Arial" w:cs="Arial"/>
                <w:color w:val="244061" w:themeColor="accent1" w:themeShade="80"/>
                <w:lang w:val="en"/>
              </w:rPr>
            </w:pPr>
            <w:r w:rsidRPr="00663BA4">
              <w:rPr>
                <w:rFonts w:ascii="Arial" w:hAnsi="Arial" w:cs="Arial"/>
                <w:color w:val="244061" w:themeColor="accent1" w:themeShade="80"/>
                <w:lang w:val="en"/>
              </w:rPr>
              <w:t>SOCOTEC Online</w:t>
            </w:r>
            <w:r w:rsidR="000F092D" w:rsidRPr="00663BA4">
              <w:rPr>
                <w:rFonts w:ascii="Arial" w:hAnsi="Arial" w:cs="Arial"/>
                <w:color w:val="244061" w:themeColor="accent1" w:themeShade="80"/>
                <w:lang w:val="en"/>
              </w:rPr>
              <w:t xml:space="preserve"> Health &amp; Safety Training m</w:t>
            </w:r>
            <w:r w:rsidRPr="00663BA4">
              <w:rPr>
                <w:rFonts w:ascii="Arial" w:hAnsi="Arial" w:cs="Arial"/>
                <w:color w:val="244061" w:themeColor="accent1" w:themeShade="80"/>
                <w:lang w:val="en"/>
              </w:rPr>
              <w:t>odules - paid for by the company</w:t>
            </w:r>
          </w:p>
          <w:p w14:paraId="07FDC851" w14:textId="74CA555B" w:rsidR="00EF16E0" w:rsidRPr="00663BA4" w:rsidRDefault="00EF16E0" w:rsidP="00C25327">
            <w:pPr>
              <w:pStyle w:val="ListParagraph"/>
              <w:numPr>
                <w:ilvl w:val="0"/>
                <w:numId w:val="3"/>
              </w:numPr>
              <w:ind w:left="277" w:hanging="277"/>
              <w:rPr>
                <w:rFonts w:ascii="Arial" w:hAnsi="Arial" w:cs="Arial"/>
                <w:color w:val="244061" w:themeColor="accent1" w:themeShade="80"/>
                <w:lang w:val="en"/>
              </w:rPr>
            </w:pPr>
            <w:r w:rsidRPr="00663BA4">
              <w:rPr>
                <w:rFonts w:ascii="Arial" w:hAnsi="Arial" w:cs="Arial"/>
                <w:color w:val="244061" w:themeColor="accent1" w:themeShade="80"/>
                <w:lang w:val="en"/>
              </w:rPr>
              <w:t>SOCOTEC Online HR Policies Awareness modules - paid for by the company</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A64EB1">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685B" w14:textId="77777777" w:rsidR="00B05281" w:rsidRDefault="00B05281" w:rsidP="007A5B4B">
      <w:r>
        <w:separator/>
      </w:r>
    </w:p>
  </w:endnote>
  <w:endnote w:type="continuationSeparator" w:id="0">
    <w:p w14:paraId="05EB810F" w14:textId="77777777" w:rsidR="00B05281" w:rsidRDefault="00B05281"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charset w:val="00"/>
    <w:family w:val="auto"/>
    <w:pitch w:val="variable"/>
    <w:sig w:usb0="E0000AFF" w:usb1="5000217F" w:usb2="00000021" w:usb3="00000000" w:csb0="0000019F" w:csb1="00000000"/>
  </w:font>
  <w:font w:name="Roboto Medium">
    <w:altName w:val="Times New Roman"/>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AF38" w14:textId="77777777" w:rsidR="00B05281" w:rsidRDefault="00B05281" w:rsidP="007A5B4B">
      <w:r>
        <w:separator/>
      </w:r>
    </w:p>
  </w:footnote>
  <w:footnote w:type="continuationSeparator" w:id="0">
    <w:p w14:paraId="6F44CBDF" w14:textId="77777777" w:rsidR="00B05281" w:rsidRDefault="00B05281"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C6E83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21384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7D1C06"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61BD8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AE80EEC"/>
    <w:multiLevelType w:val="hybridMultilevel"/>
    <w:tmpl w:val="641E343C"/>
    <w:lvl w:ilvl="0" w:tplc="323806A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DD7447"/>
    <w:multiLevelType w:val="hybridMultilevel"/>
    <w:tmpl w:val="2634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80109"/>
    <w:multiLevelType w:val="hybridMultilevel"/>
    <w:tmpl w:val="B6A67CC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5874039"/>
    <w:multiLevelType w:val="hybridMultilevel"/>
    <w:tmpl w:val="3460B674"/>
    <w:lvl w:ilvl="0" w:tplc="323806A0">
      <w:start w:val="1"/>
      <w:numFmt w:val="bullet"/>
      <w:lvlText w:val=""/>
      <w:lvlJc w:val="left"/>
      <w:pPr>
        <w:ind w:left="1080" w:hanging="360"/>
      </w:pPr>
      <w:rPr>
        <w:rFonts w:ascii="Symbol" w:hAnsi="Symbol" w:hint="default"/>
        <w:color w:val="00206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8F6C08"/>
    <w:multiLevelType w:val="hybridMultilevel"/>
    <w:tmpl w:val="A82A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349D3"/>
    <w:multiLevelType w:val="hybridMultilevel"/>
    <w:tmpl w:val="DD3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56258051">
    <w:abstractNumId w:val="2"/>
  </w:num>
  <w:num w:numId="2" w16cid:durableId="2026704875">
    <w:abstractNumId w:val="9"/>
  </w:num>
  <w:num w:numId="3" w16cid:durableId="2082755912">
    <w:abstractNumId w:val="6"/>
  </w:num>
  <w:num w:numId="4" w16cid:durableId="719062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48400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9616539">
    <w:abstractNumId w:val="1"/>
  </w:num>
  <w:num w:numId="7" w16cid:durableId="361058728">
    <w:abstractNumId w:val="3"/>
  </w:num>
  <w:num w:numId="8" w16cid:durableId="820272406">
    <w:abstractNumId w:val="4"/>
  </w:num>
  <w:num w:numId="9" w16cid:durableId="1833715709">
    <w:abstractNumId w:val="7"/>
  </w:num>
  <w:num w:numId="10" w16cid:durableId="814376241">
    <w:abstractNumId w:val="8"/>
  </w:num>
  <w:num w:numId="11" w16cid:durableId="11767667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C43"/>
    <w:rsid w:val="000907FE"/>
    <w:rsid w:val="000B5825"/>
    <w:rsid w:val="000C368B"/>
    <w:rsid w:val="000E5E9D"/>
    <w:rsid w:val="000F092D"/>
    <w:rsid w:val="000F5DCC"/>
    <w:rsid w:val="001143B0"/>
    <w:rsid w:val="0011473F"/>
    <w:rsid w:val="00120FD5"/>
    <w:rsid w:val="0017179D"/>
    <w:rsid w:val="001A124F"/>
    <w:rsid w:val="001A4516"/>
    <w:rsid w:val="001B065F"/>
    <w:rsid w:val="001D3627"/>
    <w:rsid w:val="002137BE"/>
    <w:rsid w:val="00223365"/>
    <w:rsid w:val="00267BF1"/>
    <w:rsid w:val="00281C27"/>
    <w:rsid w:val="002C6DF8"/>
    <w:rsid w:val="002E03C4"/>
    <w:rsid w:val="003307FF"/>
    <w:rsid w:val="003348D8"/>
    <w:rsid w:val="00343327"/>
    <w:rsid w:val="003605FA"/>
    <w:rsid w:val="003762AD"/>
    <w:rsid w:val="003A0BDD"/>
    <w:rsid w:val="003C012D"/>
    <w:rsid w:val="003F08BA"/>
    <w:rsid w:val="00446CE6"/>
    <w:rsid w:val="00451637"/>
    <w:rsid w:val="00463BA1"/>
    <w:rsid w:val="00465200"/>
    <w:rsid w:val="004A0208"/>
    <w:rsid w:val="004D26CC"/>
    <w:rsid w:val="00501E5D"/>
    <w:rsid w:val="0052374E"/>
    <w:rsid w:val="00551582"/>
    <w:rsid w:val="00564F3D"/>
    <w:rsid w:val="005B718D"/>
    <w:rsid w:val="005C7B10"/>
    <w:rsid w:val="005D6008"/>
    <w:rsid w:val="006132D1"/>
    <w:rsid w:val="006319D6"/>
    <w:rsid w:val="00634F21"/>
    <w:rsid w:val="006614F4"/>
    <w:rsid w:val="00663BA4"/>
    <w:rsid w:val="0069134B"/>
    <w:rsid w:val="006A1D0E"/>
    <w:rsid w:val="006C7164"/>
    <w:rsid w:val="006D3B8D"/>
    <w:rsid w:val="006D5B9E"/>
    <w:rsid w:val="006D6476"/>
    <w:rsid w:val="006E0946"/>
    <w:rsid w:val="006E33BE"/>
    <w:rsid w:val="006F0610"/>
    <w:rsid w:val="006F2628"/>
    <w:rsid w:val="00704005"/>
    <w:rsid w:val="0074372C"/>
    <w:rsid w:val="007625BE"/>
    <w:rsid w:val="007A5B4B"/>
    <w:rsid w:val="007E1677"/>
    <w:rsid w:val="00823976"/>
    <w:rsid w:val="00833BF5"/>
    <w:rsid w:val="00837468"/>
    <w:rsid w:val="008562A0"/>
    <w:rsid w:val="0086147A"/>
    <w:rsid w:val="008E03FE"/>
    <w:rsid w:val="008E3186"/>
    <w:rsid w:val="009521CC"/>
    <w:rsid w:val="00962829"/>
    <w:rsid w:val="009C382D"/>
    <w:rsid w:val="009E3642"/>
    <w:rsid w:val="009E4D45"/>
    <w:rsid w:val="009F35D6"/>
    <w:rsid w:val="00A1655A"/>
    <w:rsid w:val="00A24D6A"/>
    <w:rsid w:val="00A64EB1"/>
    <w:rsid w:val="00A670CB"/>
    <w:rsid w:val="00B02B88"/>
    <w:rsid w:val="00B05281"/>
    <w:rsid w:val="00B36DE1"/>
    <w:rsid w:val="00B4615E"/>
    <w:rsid w:val="00B52617"/>
    <w:rsid w:val="00B57988"/>
    <w:rsid w:val="00B76A49"/>
    <w:rsid w:val="00B92B5A"/>
    <w:rsid w:val="00B95590"/>
    <w:rsid w:val="00B9645F"/>
    <w:rsid w:val="00BA71C5"/>
    <w:rsid w:val="00BD1062"/>
    <w:rsid w:val="00BD4F4E"/>
    <w:rsid w:val="00BE2AB8"/>
    <w:rsid w:val="00BF41B7"/>
    <w:rsid w:val="00C20F6A"/>
    <w:rsid w:val="00C25327"/>
    <w:rsid w:val="00C273EE"/>
    <w:rsid w:val="00C50647"/>
    <w:rsid w:val="00C50FA8"/>
    <w:rsid w:val="00C619C3"/>
    <w:rsid w:val="00C67932"/>
    <w:rsid w:val="00C81746"/>
    <w:rsid w:val="00CB4300"/>
    <w:rsid w:val="00CC6325"/>
    <w:rsid w:val="00CF21C5"/>
    <w:rsid w:val="00D041DD"/>
    <w:rsid w:val="00D113A3"/>
    <w:rsid w:val="00D2002D"/>
    <w:rsid w:val="00D21039"/>
    <w:rsid w:val="00D37238"/>
    <w:rsid w:val="00D4064C"/>
    <w:rsid w:val="00D523BB"/>
    <w:rsid w:val="00D653B4"/>
    <w:rsid w:val="00D71D9A"/>
    <w:rsid w:val="00D84FFA"/>
    <w:rsid w:val="00DB3A17"/>
    <w:rsid w:val="00DC344A"/>
    <w:rsid w:val="00DC3E3F"/>
    <w:rsid w:val="00DD0A88"/>
    <w:rsid w:val="00DE3150"/>
    <w:rsid w:val="00DF639B"/>
    <w:rsid w:val="00E261D7"/>
    <w:rsid w:val="00E4058A"/>
    <w:rsid w:val="00E53A9F"/>
    <w:rsid w:val="00E53C6C"/>
    <w:rsid w:val="00E71839"/>
    <w:rsid w:val="00E94DF1"/>
    <w:rsid w:val="00EA1F0E"/>
    <w:rsid w:val="00EB7F38"/>
    <w:rsid w:val="00EF16E0"/>
    <w:rsid w:val="00EF5648"/>
    <w:rsid w:val="00F36A3D"/>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5351</Characters>
  <Application>Microsoft Office Word</Application>
  <DocSecurity>0</DocSecurity>
  <Lines>137</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Jamie Dobson</cp:lastModifiedBy>
  <cp:revision>2</cp:revision>
  <cp:lastPrinted>2018-06-14T12:26:00Z</cp:lastPrinted>
  <dcterms:created xsi:type="dcterms:W3CDTF">2025-04-16T08:11:00Z</dcterms:created>
  <dcterms:modified xsi:type="dcterms:W3CDTF">2025-04-16T08:11:00Z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0x0101006328F32A7B089E438F2D73BC76F0D513</vt:lpwstr>
  </property>
  <property fmtid="{D5CDD505-2E9C-101B-9397-08002B2CF9AE}" pid="3" name="GrammarlyDocumentId">
    <vt:lpwstr>05a4530bae9a546a883b698ab5d15dd85e79e4d26d78e8ce14c10c641d1bc842</vt:lpwstr>
  </property>
</Properties>
</file>