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9C53F7" w:rsidRPr="009C53F7" w14:paraId="0EB58ECF" w14:textId="77777777" w:rsidTr="0041025C">
        <w:trPr>
          <w:trHeight w:val="404"/>
        </w:trPr>
        <w:tc>
          <w:tcPr>
            <w:tcW w:w="1806" w:type="dxa"/>
            <w:vAlign w:val="center"/>
          </w:tcPr>
          <w:p w14:paraId="29CCF888" w14:textId="66344BD3" w:rsidR="00A670CB" w:rsidRPr="009C53F7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Job Title</w:t>
            </w:r>
          </w:p>
        </w:tc>
        <w:tc>
          <w:tcPr>
            <w:tcW w:w="7667" w:type="dxa"/>
            <w:vAlign w:val="center"/>
          </w:tcPr>
          <w:p w14:paraId="37673DAB" w14:textId="25BCC342" w:rsidR="00A670CB" w:rsidRPr="009C53F7" w:rsidRDefault="00D97EB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 xml:space="preserve">Associate </w:t>
            </w:r>
            <w:r w:rsidR="00CD2644" w:rsidRPr="009C53F7">
              <w:rPr>
                <w:rFonts w:ascii="Arial" w:hAnsi="Arial" w:cs="Arial"/>
                <w:color w:val="244061" w:themeColor="accent1" w:themeShade="80"/>
              </w:rPr>
              <w:t>Software Developer</w:t>
            </w:r>
          </w:p>
        </w:tc>
      </w:tr>
      <w:tr w:rsidR="009C53F7" w:rsidRPr="009C53F7" w14:paraId="20F4117A" w14:textId="77777777" w:rsidTr="0041025C">
        <w:trPr>
          <w:trHeight w:val="404"/>
        </w:trPr>
        <w:tc>
          <w:tcPr>
            <w:tcW w:w="1806" w:type="dxa"/>
            <w:vAlign w:val="center"/>
          </w:tcPr>
          <w:p w14:paraId="04F30CCA" w14:textId="4E4F30E3" w:rsidR="00A670CB" w:rsidRPr="009C53F7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Business Unit</w:t>
            </w:r>
          </w:p>
        </w:tc>
        <w:tc>
          <w:tcPr>
            <w:tcW w:w="7667" w:type="dxa"/>
            <w:vAlign w:val="center"/>
          </w:tcPr>
          <w:p w14:paraId="7B3E529B" w14:textId="7F912BE1" w:rsidR="00A670CB" w:rsidRPr="009C53F7" w:rsidRDefault="005D745A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Central Services</w:t>
            </w:r>
          </w:p>
        </w:tc>
      </w:tr>
      <w:tr w:rsidR="009C53F7" w:rsidRPr="009C53F7" w14:paraId="5170D4D9" w14:textId="77777777" w:rsidTr="0041025C">
        <w:trPr>
          <w:trHeight w:val="404"/>
        </w:trPr>
        <w:tc>
          <w:tcPr>
            <w:tcW w:w="1806" w:type="dxa"/>
            <w:vAlign w:val="center"/>
          </w:tcPr>
          <w:p w14:paraId="53B98D18" w14:textId="47E0DF80" w:rsidR="00A670CB" w:rsidRPr="009C53F7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Location</w:t>
            </w:r>
          </w:p>
        </w:tc>
        <w:tc>
          <w:tcPr>
            <w:tcW w:w="7667" w:type="dxa"/>
            <w:vAlign w:val="center"/>
          </w:tcPr>
          <w:p w14:paraId="1066C3C3" w14:textId="78086947" w:rsidR="00A670CB" w:rsidRPr="009C53F7" w:rsidRDefault="0041025C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SO</w:t>
            </w:r>
            <w:r w:rsidR="009C53F7" w:rsidRPr="009C53F7">
              <w:rPr>
                <w:rFonts w:ascii="Arial" w:hAnsi="Arial" w:cs="Arial"/>
                <w:color w:val="244061" w:themeColor="accent1" w:themeShade="80"/>
              </w:rPr>
              <w:t>CO</w:t>
            </w:r>
            <w:r w:rsidRPr="009C53F7">
              <w:rPr>
                <w:rFonts w:ascii="Arial" w:hAnsi="Arial" w:cs="Arial"/>
                <w:color w:val="244061" w:themeColor="accent1" w:themeShade="80"/>
              </w:rPr>
              <w:t>TEC House, Bretby</w:t>
            </w:r>
          </w:p>
        </w:tc>
      </w:tr>
      <w:tr w:rsidR="009C53F7" w:rsidRPr="009C53F7" w14:paraId="0E4E61D3" w14:textId="77777777" w:rsidTr="00710593">
        <w:trPr>
          <w:trHeight w:val="404"/>
        </w:trPr>
        <w:tc>
          <w:tcPr>
            <w:tcW w:w="1806" w:type="dxa"/>
          </w:tcPr>
          <w:p w14:paraId="1D7827D5" w14:textId="700B9259" w:rsidR="00A670CB" w:rsidRPr="009C53F7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Purpose</w:t>
            </w:r>
          </w:p>
        </w:tc>
        <w:tc>
          <w:tcPr>
            <w:tcW w:w="7667" w:type="dxa"/>
          </w:tcPr>
          <w:p w14:paraId="682032EB" w14:textId="7F4D5F54" w:rsidR="00BD5BE9" w:rsidRPr="009C53F7" w:rsidRDefault="00BD5BE9" w:rsidP="00BD5BE9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b/>
                <w:bCs/>
                <w:color w:val="244061" w:themeColor="accent1" w:themeShade="80"/>
              </w:rPr>
              <w:t>Innovate and Develop:</w:t>
            </w:r>
            <w:r w:rsidRPr="009C53F7">
              <w:rPr>
                <w:rFonts w:ascii="Arial" w:hAnsi="Arial" w:cs="Arial"/>
                <w:color w:val="244061" w:themeColor="accent1" w:themeShade="80"/>
              </w:rPr>
              <w:t xml:space="preserve"> Contribute to the development of exciting new features and build up our new platform</w:t>
            </w:r>
          </w:p>
          <w:p w14:paraId="364E463A" w14:textId="564F1ED0" w:rsidR="00BD5BE9" w:rsidRPr="009C53F7" w:rsidRDefault="00BD5BE9" w:rsidP="00BD5BE9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b/>
                <w:bCs/>
                <w:color w:val="244061" w:themeColor="accent1" w:themeShade="80"/>
              </w:rPr>
              <w:t>Comprehensive Growth:</w:t>
            </w:r>
            <w:r w:rsidRPr="009C53F7">
              <w:rPr>
                <w:rFonts w:ascii="Arial" w:hAnsi="Arial" w:cs="Arial"/>
                <w:color w:val="244061" w:themeColor="accent1" w:themeShade="80"/>
              </w:rPr>
              <w:t xml:space="preserve"> Experience full-stack development across front-end, back-end, and mobile solutions, with </w:t>
            </w:r>
            <w:r w:rsidR="005D1905" w:rsidRPr="009C53F7">
              <w:rPr>
                <w:rFonts w:ascii="Arial" w:hAnsi="Arial" w:cs="Arial"/>
                <w:color w:val="244061" w:themeColor="accent1" w:themeShade="80"/>
              </w:rPr>
              <w:t>full</w:t>
            </w:r>
            <w:r w:rsidRPr="009C53F7">
              <w:rPr>
                <w:rFonts w:ascii="Arial" w:hAnsi="Arial" w:cs="Arial"/>
                <w:color w:val="244061" w:themeColor="accent1" w:themeShade="80"/>
              </w:rPr>
              <w:t xml:space="preserve"> support from our team</w:t>
            </w:r>
          </w:p>
          <w:p w14:paraId="2654F9AF" w14:textId="345DF0CC" w:rsidR="00FE381B" w:rsidRPr="009C53F7" w:rsidRDefault="00BD5BE9" w:rsidP="00FE381B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b/>
                <w:bCs/>
                <w:color w:val="244061" w:themeColor="accent1" w:themeShade="80"/>
              </w:rPr>
              <w:t>Continuous Learning:</w:t>
            </w:r>
            <w:r w:rsidRPr="009C53F7">
              <w:rPr>
                <w:rFonts w:ascii="Arial" w:hAnsi="Arial" w:cs="Arial"/>
                <w:color w:val="244061" w:themeColor="accent1" w:themeShade="80"/>
              </w:rPr>
              <w:t xml:space="preserve"> Share knowledge and </w:t>
            </w:r>
            <w:r w:rsidR="009758F6" w:rsidRPr="009C53F7">
              <w:rPr>
                <w:rFonts w:ascii="Arial" w:hAnsi="Arial" w:cs="Arial"/>
                <w:color w:val="244061" w:themeColor="accent1" w:themeShade="80"/>
              </w:rPr>
              <w:t>skills and</w:t>
            </w:r>
            <w:r w:rsidRPr="009C53F7">
              <w:rPr>
                <w:rFonts w:ascii="Arial" w:hAnsi="Arial" w:cs="Arial"/>
                <w:color w:val="244061" w:themeColor="accent1" w:themeShade="80"/>
              </w:rPr>
              <w:t xml:space="preserve"> build your expertise through our structured knowledge guides and industry best practices</w:t>
            </w:r>
          </w:p>
          <w:p w14:paraId="259CE01C" w14:textId="221352D7" w:rsidR="00A670CB" w:rsidRPr="009C53F7" w:rsidRDefault="00A670CB" w:rsidP="0041025C">
            <w:pPr>
              <w:tabs>
                <w:tab w:val="num" w:pos="720"/>
              </w:tabs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9C53F7" w:rsidRPr="009C53F7" w14:paraId="09116CDD" w14:textId="77777777" w:rsidTr="00710593">
        <w:trPr>
          <w:trHeight w:val="404"/>
        </w:trPr>
        <w:tc>
          <w:tcPr>
            <w:tcW w:w="1806" w:type="dxa"/>
          </w:tcPr>
          <w:p w14:paraId="584A177C" w14:textId="2D73C9E3" w:rsidR="00564F3D" w:rsidRPr="009C53F7" w:rsidRDefault="00564F3D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General</w:t>
            </w:r>
          </w:p>
          <w:p w14:paraId="1A4B38A7" w14:textId="5C015F5B" w:rsidR="00564F3D" w:rsidRPr="009C53F7" w:rsidRDefault="00564F3D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Responsibilities</w:t>
            </w:r>
          </w:p>
        </w:tc>
        <w:tc>
          <w:tcPr>
            <w:tcW w:w="7667" w:type="dxa"/>
          </w:tcPr>
          <w:p w14:paraId="4F59E879" w14:textId="303DAB33" w:rsidR="00BD5BE9" w:rsidRPr="009C53F7" w:rsidRDefault="00BD5BE9" w:rsidP="00BD5BE9">
            <w:p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As a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n Associate 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Software Developer in our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D</w:t>
            </w:r>
            <w:r w:rsidR="00D97EB9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evelopment team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, you will:</w:t>
            </w:r>
          </w:p>
          <w:p w14:paraId="47385135" w14:textId="77777777" w:rsidR="00BD5BE9" w:rsidRPr="009C53F7" w:rsidRDefault="00BD5BE9" w:rsidP="00BD5BE9">
            <w:pPr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  <w:p w14:paraId="569043A1" w14:textId="48DD8D55" w:rsidR="00BD5BE9" w:rsidRPr="009C53F7" w:rsidRDefault="00BD5BE9" w:rsidP="00BD5BE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Develop and maintain bespoke solutions, working closely with the Software Development Manager</w:t>
            </w:r>
          </w:p>
          <w:p w14:paraId="777F6E79" w14:textId="7683CC7E" w:rsidR="00BD5BE9" w:rsidRPr="009C53F7" w:rsidRDefault="00BD5BE9" w:rsidP="00BD5BE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Troubleshoot issues, assist in the configuration and deployment of releases, and provide support to a range of applications</w:t>
            </w:r>
          </w:p>
          <w:p w14:paraId="6EBE02E1" w14:textId="3948FD14" w:rsidR="00BD5BE9" w:rsidRPr="009C53F7" w:rsidRDefault="00BD5BE9" w:rsidP="00BD5BE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Help and </w:t>
            </w:r>
            <w:proofErr w:type="spellStart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advise</w:t>
            </w:r>
            <w:proofErr w:type="spellEnd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 L1/L2 support analysts, playing a key role in the continuous improvement of our development team</w:t>
            </w:r>
          </w:p>
          <w:p w14:paraId="52C9215A" w14:textId="5191E672" w:rsidR="00BE18A7" w:rsidRPr="009C53F7" w:rsidRDefault="00BE18A7" w:rsidP="00BD5BE9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9C53F7" w:rsidRPr="009C53F7" w14:paraId="6BF19B11" w14:textId="77777777" w:rsidTr="00710593">
        <w:trPr>
          <w:trHeight w:val="404"/>
        </w:trPr>
        <w:tc>
          <w:tcPr>
            <w:tcW w:w="1806" w:type="dxa"/>
          </w:tcPr>
          <w:p w14:paraId="2ED6DE01" w14:textId="040F858A" w:rsidR="001143B0" w:rsidRPr="009C53F7" w:rsidRDefault="001143B0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 xml:space="preserve">Specific </w:t>
            </w:r>
          </w:p>
          <w:p w14:paraId="25C8CB63" w14:textId="73378235" w:rsidR="001143B0" w:rsidRPr="009C53F7" w:rsidRDefault="001143B0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Duties</w:t>
            </w:r>
          </w:p>
        </w:tc>
        <w:tc>
          <w:tcPr>
            <w:tcW w:w="7667" w:type="dxa"/>
          </w:tcPr>
          <w:p w14:paraId="04C5B07F" w14:textId="67E17158" w:rsidR="008C2FA1" w:rsidRPr="009C53F7" w:rsidRDefault="008C2FA1" w:rsidP="002807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Support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d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evelopment of </w:t>
            </w:r>
            <w:proofErr w:type="gramStart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application</w:t>
            </w:r>
            <w:proofErr w:type="gramEnd"/>
          </w:p>
          <w:p w14:paraId="09059ADD" w14:textId="007F4B8B" w:rsidR="00B33A85" w:rsidRPr="009C53F7" w:rsidRDefault="008C2FA1" w:rsidP="00611AD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Resolve bugs and provide support to exi</w:t>
            </w:r>
            <w:r w:rsidR="007D4FD7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ting applications</w:t>
            </w:r>
          </w:p>
          <w:p w14:paraId="5EA92920" w14:textId="409E36B6" w:rsidR="007D4FD7" w:rsidRPr="009C53F7" w:rsidRDefault="007D4FD7" w:rsidP="00611AD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Conduct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d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evelopment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t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esting</w:t>
            </w:r>
          </w:p>
          <w:p w14:paraId="232F62E4" w14:textId="0A021B1F" w:rsidR="006D4D24" w:rsidRPr="009C53F7" w:rsidRDefault="006D4D24" w:rsidP="00390621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9C53F7" w:rsidRPr="009C53F7" w14:paraId="2FB6021B" w14:textId="77777777" w:rsidTr="00E618A9">
        <w:trPr>
          <w:trHeight w:val="361"/>
        </w:trPr>
        <w:tc>
          <w:tcPr>
            <w:tcW w:w="1806" w:type="dxa"/>
          </w:tcPr>
          <w:p w14:paraId="18A0CCE3" w14:textId="747B941B" w:rsidR="00962829" w:rsidRPr="009C53F7" w:rsidRDefault="0096282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Objectives</w:t>
            </w:r>
          </w:p>
        </w:tc>
        <w:tc>
          <w:tcPr>
            <w:tcW w:w="7667" w:type="dxa"/>
          </w:tcPr>
          <w:p w14:paraId="02F71188" w14:textId="77777777" w:rsidR="005D745A" w:rsidRPr="009C53F7" w:rsidRDefault="00390621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Provide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upport and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m</w:t>
            </w:r>
            <w:r w:rsidR="009F6F18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aintenance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 </w:t>
            </w:r>
            <w:proofErr w:type="gramStart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to</w:t>
            </w:r>
            <w:proofErr w:type="gramEnd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b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usiness 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sy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stems</w:t>
            </w:r>
          </w:p>
          <w:p w14:paraId="6BE0F222" w14:textId="3D6EBACF" w:rsidR="0041025C" w:rsidRPr="009C53F7" w:rsidRDefault="0041025C" w:rsidP="0041025C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9C53F7" w:rsidRPr="009C53F7" w14:paraId="79709940" w14:textId="77777777" w:rsidTr="00710593">
        <w:trPr>
          <w:trHeight w:val="404"/>
        </w:trPr>
        <w:tc>
          <w:tcPr>
            <w:tcW w:w="1806" w:type="dxa"/>
          </w:tcPr>
          <w:p w14:paraId="6D0BFC0B" w14:textId="0FC8E56D" w:rsidR="00962829" w:rsidRPr="009C53F7" w:rsidRDefault="0096282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Qualifications</w:t>
            </w:r>
          </w:p>
          <w:p w14:paraId="105A6D90" w14:textId="5C6579FB" w:rsidR="00962829" w:rsidRPr="009C53F7" w:rsidRDefault="00962829" w:rsidP="00C8174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7667" w:type="dxa"/>
          </w:tcPr>
          <w:p w14:paraId="37203CA6" w14:textId="77777777" w:rsidR="0041025C" w:rsidRPr="009C53F7" w:rsidRDefault="00865295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A degree or foundational course in object-oriented programming</w:t>
            </w:r>
          </w:p>
          <w:p w14:paraId="3A3B5C59" w14:textId="03ADA1AE" w:rsidR="00962829" w:rsidRPr="009C53F7" w:rsidRDefault="00865295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Industry experience or personal projects showcasing your development skills are highly valued</w:t>
            </w:r>
          </w:p>
          <w:p w14:paraId="7829DF83" w14:textId="5B6850F1" w:rsidR="0041025C" w:rsidRPr="009C53F7" w:rsidRDefault="0041025C" w:rsidP="0041025C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9C53F7" w:rsidRPr="009C53F7" w14:paraId="1693F4BC" w14:textId="77777777" w:rsidTr="00710593">
        <w:trPr>
          <w:trHeight w:val="404"/>
        </w:trPr>
        <w:tc>
          <w:tcPr>
            <w:tcW w:w="1806" w:type="dxa"/>
          </w:tcPr>
          <w:p w14:paraId="4520869F" w14:textId="0BD94FB1" w:rsidR="00962829" w:rsidRPr="009C53F7" w:rsidRDefault="0096282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Competencies</w:t>
            </w:r>
          </w:p>
          <w:p w14:paraId="221E1331" w14:textId="596EE235" w:rsidR="00962829" w:rsidRPr="009C53F7" w:rsidRDefault="0096282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7667" w:type="dxa"/>
          </w:tcPr>
          <w:p w14:paraId="2ADB7872" w14:textId="6AC36BC2" w:rsidR="00CF6808" w:rsidRPr="009C53F7" w:rsidRDefault="00CF6808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Strong analytical skills, ability to translate requirements into functional code</w:t>
            </w:r>
          </w:p>
          <w:p w14:paraId="1D0F619C" w14:textId="31EE7769" w:rsidR="00CF6808" w:rsidRPr="009C53F7" w:rsidRDefault="00CF6808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Knowledge of SQL scripting/querying</w:t>
            </w:r>
          </w:p>
          <w:p w14:paraId="6C55DC59" w14:textId="40DA983E" w:rsidR="000D5D10" w:rsidRPr="009C53F7" w:rsidRDefault="00B44A03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D</w:t>
            </w:r>
            <w:r w:rsidR="000D5D10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atabase design &amp; development</w:t>
            </w:r>
          </w:p>
          <w:p w14:paraId="31135721" w14:textId="44D7184B" w:rsidR="00EA5160" w:rsidRPr="009C53F7" w:rsidRDefault="003D5275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Good </w:t>
            </w:r>
            <w:proofErr w:type="gramStart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problem solving</w:t>
            </w:r>
            <w:proofErr w:type="gramEnd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 abilities</w:t>
            </w:r>
          </w:p>
          <w:p w14:paraId="76D2F87E" w14:textId="09EA0E34" w:rsidR="000D5D10" w:rsidRPr="009C53F7" w:rsidRDefault="004F1D93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Good knowledge of n</w:t>
            </w:r>
            <w:r w:rsidR="000D5D10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etwork, OS and wider infrastructure supporting </w:t>
            </w:r>
            <w:r w:rsidR="00832794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business </w:t>
            </w: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solutions</w:t>
            </w:r>
          </w:p>
        </w:tc>
      </w:tr>
      <w:tr w:rsidR="009C53F7" w:rsidRPr="009C53F7" w14:paraId="28B5849A" w14:textId="77777777" w:rsidTr="00710593">
        <w:trPr>
          <w:trHeight w:val="404"/>
        </w:trPr>
        <w:tc>
          <w:tcPr>
            <w:tcW w:w="1806" w:type="dxa"/>
          </w:tcPr>
          <w:p w14:paraId="50C2C9CE" w14:textId="4ECF75AA" w:rsidR="00D041DD" w:rsidRPr="009C53F7" w:rsidRDefault="0070030E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Essential</w:t>
            </w:r>
          </w:p>
        </w:tc>
        <w:tc>
          <w:tcPr>
            <w:tcW w:w="7667" w:type="dxa"/>
          </w:tcPr>
          <w:p w14:paraId="4261E68D" w14:textId="77777777" w:rsidR="00D041DD" w:rsidRPr="009C53F7" w:rsidRDefault="00610C52" w:rsidP="0041025C">
            <w:pPr>
              <w:pStyle w:val="ListParagraph"/>
              <w:numPr>
                <w:ilvl w:val="0"/>
                <w:numId w:val="11"/>
              </w:numPr>
              <w:ind w:left="334" w:hanging="334"/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Proficiency in object-oriented programming languages, particularly C#.net, and demonstrable experience in building tools</w:t>
            </w:r>
          </w:p>
          <w:p w14:paraId="5BC4D1E7" w14:textId="15C5AF51" w:rsidR="0041025C" w:rsidRPr="009C53F7" w:rsidRDefault="0041025C" w:rsidP="0041025C">
            <w:pPr>
              <w:pStyle w:val="ListParagraph"/>
              <w:ind w:left="334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9C53F7" w:rsidRPr="009C53F7" w14:paraId="4A24011D" w14:textId="77777777" w:rsidTr="00710593">
        <w:trPr>
          <w:trHeight w:val="404"/>
        </w:trPr>
        <w:tc>
          <w:tcPr>
            <w:tcW w:w="1806" w:type="dxa"/>
          </w:tcPr>
          <w:p w14:paraId="7920A46A" w14:textId="07A5A91A" w:rsidR="0070030E" w:rsidRPr="009C53F7" w:rsidRDefault="0070030E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t>Desirable</w:t>
            </w:r>
          </w:p>
        </w:tc>
        <w:tc>
          <w:tcPr>
            <w:tcW w:w="7667" w:type="dxa"/>
          </w:tcPr>
          <w:p w14:paraId="679EFB8F" w14:textId="34A534A7" w:rsidR="00B92A69" w:rsidRPr="009C53F7" w:rsidRDefault="00B92A69" w:rsidP="00B92A69">
            <w:p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Knowledge </w:t>
            </w:r>
            <w:proofErr w:type="gramStart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in</w:t>
            </w:r>
            <w:proofErr w:type="gramEnd"/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 some of the following topics is desirable but not essential</w:t>
            </w:r>
            <w:r w:rsidR="0041025C"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:</w:t>
            </w:r>
          </w:p>
          <w:p w14:paraId="1912EEA4" w14:textId="77777777" w:rsidR="0044265F" w:rsidRPr="009C53F7" w:rsidRDefault="0044265F" w:rsidP="0044265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Blazor or angular front end</w:t>
            </w:r>
          </w:p>
          <w:p w14:paraId="53AFAE9B" w14:textId="1024CC81" w:rsidR="009D2BB7" w:rsidRPr="009C53F7" w:rsidRDefault="009D2BB7" w:rsidP="0044265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JAVA</w:t>
            </w:r>
          </w:p>
          <w:p w14:paraId="40C3826B" w14:textId="5650FD92" w:rsidR="009D2BB7" w:rsidRPr="009C53F7" w:rsidRDefault="009D2BB7" w:rsidP="0044265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lastRenderedPageBreak/>
              <w:t>Angular</w:t>
            </w:r>
          </w:p>
          <w:p w14:paraId="0659D33D" w14:textId="77777777" w:rsidR="0044265F" w:rsidRPr="009C53F7" w:rsidRDefault="0044265F" w:rsidP="0044265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REST and Web API’s</w:t>
            </w:r>
          </w:p>
          <w:p w14:paraId="686C2D4E" w14:textId="2FD7FC5F" w:rsidR="0044265F" w:rsidRPr="009C53F7" w:rsidRDefault="0044265F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MSSQL/TSQL</w:t>
            </w:r>
          </w:p>
          <w:p w14:paraId="4210152C" w14:textId="77777777" w:rsidR="001C5F94" w:rsidRPr="009C53F7" w:rsidRDefault="002F38E6" w:rsidP="0044265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Docker</w:t>
            </w:r>
          </w:p>
          <w:p w14:paraId="74505D9B" w14:textId="79627A78" w:rsidR="008422B9" w:rsidRPr="009C53F7" w:rsidRDefault="008422B9" w:rsidP="0044265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Azure</w:t>
            </w:r>
          </w:p>
        </w:tc>
      </w:tr>
      <w:tr w:rsidR="009C53F7" w:rsidRPr="009C53F7" w14:paraId="7D90B8FC" w14:textId="77777777" w:rsidTr="00710593">
        <w:trPr>
          <w:trHeight w:val="404"/>
        </w:trPr>
        <w:tc>
          <w:tcPr>
            <w:tcW w:w="1806" w:type="dxa"/>
          </w:tcPr>
          <w:p w14:paraId="647F8FC2" w14:textId="0ACB2F4B" w:rsidR="004F1D93" w:rsidRPr="009C53F7" w:rsidRDefault="004F1D93" w:rsidP="004F1D93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9C53F7">
              <w:rPr>
                <w:rFonts w:ascii="Arial" w:hAnsi="Arial" w:cs="Arial"/>
                <w:color w:val="244061" w:themeColor="accent1" w:themeShade="80"/>
              </w:rPr>
              <w:lastRenderedPageBreak/>
              <w:t>Mandatory Training</w:t>
            </w:r>
          </w:p>
        </w:tc>
        <w:tc>
          <w:tcPr>
            <w:tcW w:w="7667" w:type="dxa"/>
          </w:tcPr>
          <w:p w14:paraId="2A3C629D" w14:textId="77777777" w:rsidR="004F1D93" w:rsidRPr="009C53F7" w:rsidRDefault="004F1D93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SOCOTEC Online Health &amp; Safety Training modules - paid for by the company</w:t>
            </w:r>
          </w:p>
          <w:p w14:paraId="0CBB03E2" w14:textId="3BF11195" w:rsidR="004F1D93" w:rsidRPr="009C53F7" w:rsidRDefault="004F1D93" w:rsidP="004F1D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9C53F7">
              <w:rPr>
                <w:rFonts w:ascii="Arial" w:hAnsi="Arial" w:cs="Arial"/>
                <w:color w:val="244061" w:themeColor="accent1" w:themeShade="80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710593" w:rsidRDefault="00BD4F4E" w:rsidP="00D041DD">
      <w:pPr>
        <w:pStyle w:val="ListParagraph"/>
        <w:ind w:left="426"/>
        <w:rPr>
          <w:rFonts w:ascii="Arial" w:hAnsi="Arial" w:cs="Arial"/>
          <w:color w:val="244061" w:themeColor="accent1" w:themeShade="80"/>
        </w:rPr>
      </w:pPr>
    </w:p>
    <w:sectPr w:rsidR="00BD4F4E" w:rsidRPr="00710593" w:rsidSect="00AF213F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447A5" w14:textId="77777777" w:rsidR="00C27934" w:rsidRDefault="00C27934" w:rsidP="007A5B4B">
      <w:r>
        <w:separator/>
      </w:r>
    </w:p>
  </w:endnote>
  <w:endnote w:type="continuationSeparator" w:id="0">
    <w:p w14:paraId="574A21FD" w14:textId="77777777" w:rsidR="00C27934" w:rsidRDefault="00C27934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47D1" w14:textId="77777777" w:rsidR="00C27934" w:rsidRDefault="00C27934" w:rsidP="007A5B4B">
      <w:r>
        <w:separator/>
      </w:r>
    </w:p>
  </w:footnote>
  <w:footnote w:type="continuationSeparator" w:id="0">
    <w:p w14:paraId="167DCAE3" w14:textId="77777777" w:rsidR="00C27934" w:rsidRDefault="00C27934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81CCE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99196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75ACC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20C90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0D2"/>
    <w:multiLevelType w:val="hybridMultilevel"/>
    <w:tmpl w:val="E860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82E"/>
    <w:multiLevelType w:val="hybridMultilevel"/>
    <w:tmpl w:val="11B83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D2E"/>
    <w:multiLevelType w:val="hybridMultilevel"/>
    <w:tmpl w:val="222A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2AEC"/>
    <w:multiLevelType w:val="hybridMultilevel"/>
    <w:tmpl w:val="9482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06772E"/>
    <w:multiLevelType w:val="multilevel"/>
    <w:tmpl w:val="BD503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523C5"/>
    <w:multiLevelType w:val="hybridMultilevel"/>
    <w:tmpl w:val="C7C8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41665F"/>
    <w:multiLevelType w:val="hybridMultilevel"/>
    <w:tmpl w:val="BA74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81473831">
    <w:abstractNumId w:val="4"/>
  </w:num>
  <w:num w:numId="2" w16cid:durableId="1183205918">
    <w:abstractNumId w:val="7"/>
  </w:num>
  <w:num w:numId="3" w16cid:durableId="1594515356">
    <w:abstractNumId w:val="9"/>
  </w:num>
  <w:num w:numId="4" w16cid:durableId="206845441">
    <w:abstractNumId w:val="8"/>
  </w:num>
  <w:num w:numId="5" w16cid:durableId="36972616">
    <w:abstractNumId w:val="3"/>
  </w:num>
  <w:num w:numId="6" w16cid:durableId="1857961248">
    <w:abstractNumId w:val="1"/>
  </w:num>
  <w:num w:numId="7" w16cid:durableId="1036278477">
    <w:abstractNumId w:val="0"/>
  </w:num>
  <w:num w:numId="8" w16cid:durableId="613055501">
    <w:abstractNumId w:val="5"/>
  </w:num>
  <w:num w:numId="9" w16cid:durableId="1946766472">
    <w:abstractNumId w:val="6"/>
  </w:num>
  <w:num w:numId="10" w16cid:durableId="390228000">
    <w:abstractNumId w:val="5"/>
  </w:num>
  <w:num w:numId="11" w16cid:durableId="11976173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03183"/>
    <w:rsid w:val="000125EC"/>
    <w:rsid w:val="00017B65"/>
    <w:rsid w:val="000279E4"/>
    <w:rsid w:val="00037C43"/>
    <w:rsid w:val="00051E0E"/>
    <w:rsid w:val="000907FE"/>
    <w:rsid w:val="000B5825"/>
    <w:rsid w:val="000D5D10"/>
    <w:rsid w:val="000E5E9D"/>
    <w:rsid w:val="000F5DCC"/>
    <w:rsid w:val="001143B0"/>
    <w:rsid w:val="0011473F"/>
    <w:rsid w:val="00115E72"/>
    <w:rsid w:val="0012293A"/>
    <w:rsid w:val="001254C3"/>
    <w:rsid w:val="0017179D"/>
    <w:rsid w:val="001A124F"/>
    <w:rsid w:val="001B065F"/>
    <w:rsid w:val="001C5F94"/>
    <w:rsid w:val="001D7CFB"/>
    <w:rsid w:val="00204C9E"/>
    <w:rsid w:val="00210B24"/>
    <w:rsid w:val="002137BE"/>
    <w:rsid w:val="00216F6A"/>
    <w:rsid w:val="00223365"/>
    <w:rsid w:val="00223C2C"/>
    <w:rsid w:val="002514F9"/>
    <w:rsid w:val="00267BF1"/>
    <w:rsid w:val="00275245"/>
    <w:rsid w:val="00277384"/>
    <w:rsid w:val="00280742"/>
    <w:rsid w:val="00281C27"/>
    <w:rsid w:val="002A057D"/>
    <w:rsid w:val="002A17E3"/>
    <w:rsid w:val="002C6DF8"/>
    <w:rsid w:val="002E6013"/>
    <w:rsid w:val="002F38E6"/>
    <w:rsid w:val="003348D8"/>
    <w:rsid w:val="00390621"/>
    <w:rsid w:val="00392BBA"/>
    <w:rsid w:val="003A0BDD"/>
    <w:rsid w:val="003A6148"/>
    <w:rsid w:val="003B038D"/>
    <w:rsid w:val="003B6137"/>
    <w:rsid w:val="003C012D"/>
    <w:rsid w:val="003D3877"/>
    <w:rsid w:val="003D5275"/>
    <w:rsid w:val="003F08BA"/>
    <w:rsid w:val="0041025C"/>
    <w:rsid w:val="00421997"/>
    <w:rsid w:val="0044265F"/>
    <w:rsid w:val="00446CE6"/>
    <w:rsid w:val="00451637"/>
    <w:rsid w:val="00463BA1"/>
    <w:rsid w:val="004D26CC"/>
    <w:rsid w:val="004D5D72"/>
    <w:rsid w:val="004F1D93"/>
    <w:rsid w:val="004F6DF1"/>
    <w:rsid w:val="00501E5D"/>
    <w:rsid w:val="0052374E"/>
    <w:rsid w:val="00564F3D"/>
    <w:rsid w:val="005C7B10"/>
    <w:rsid w:val="005D1905"/>
    <w:rsid w:val="005D6008"/>
    <w:rsid w:val="005D745A"/>
    <w:rsid w:val="00610C52"/>
    <w:rsid w:val="00611AD3"/>
    <w:rsid w:val="006132D1"/>
    <w:rsid w:val="006319D6"/>
    <w:rsid w:val="00634F21"/>
    <w:rsid w:val="00644FCF"/>
    <w:rsid w:val="00651AAE"/>
    <w:rsid w:val="006614F4"/>
    <w:rsid w:val="006867BE"/>
    <w:rsid w:val="0069134B"/>
    <w:rsid w:val="006A1D0E"/>
    <w:rsid w:val="006C7164"/>
    <w:rsid w:val="006D3B8D"/>
    <w:rsid w:val="006D4D24"/>
    <w:rsid w:val="006D6476"/>
    <w:rsid w:val="006E0946"/>
    <w:rsid w:val="006E33BE"/>
    <w:rsid w:val="006F0610"/>
    <w:rsid w:val="0070030E"/>
    <w:rsid w:val="00704005"/>
    <w:rsid w:val="00710593"/>
    <w:rsid w:val="00756C03"/>
    <w:rsid w:val="007625BE"/>
    <w:rsid w:val="007A5B4B"/>
    <w:rsid w:val="007D4FD7"/>
    <w:rsid w:val="007D6246"/>
    <w:rsid w:val="007E1677"/>
    <w:rsid w:val="00823976"/>
    <w:rsid w:val="00832794"/>
    <w:rsid w:val="00833BF5"/>
    <w:rsid w:val="00837468"/>
    <w:rsid w:val="008422B9"/>
    <w:rsid w:val="008562A0"/>
    <w:rsid w:val="0086147A"/>
    <w:rsid w:val="00865295"/>
    <w:rsid w:val="0087574D"/>
    <w:rsid w:val="008816CB"/>
    <w:rsid w:val="008B6DF9"/>
    <w:rsid w:val="008C2FA1"/>
    <w:rsid w:val="008D1DF8"/>
    <w:rsid w:val="008D2C0D"/>
    <w:rsid w:val="008E03FE"/>
    <w:rsid w:val="009129C0"/>
    <w:rsid w:val="009356F7"/>
    <w:rsid w:val="009358CA"/>
    <w:rsid w:val="009521CC"/>
    <w:rsid w:val="00962829"/>
    <w:rsid w:val="009758F6"/>
    <w:rsid w:val="009B45B6"/>
    <w:rsid w:val="009B6E2C"/>
    <w:rsid w:val="009C382D"/>
    <w:rsid w:val="009C53F7"/>
    <w:rsid w:val="009C64E6"/>
    <w:rsid w:val="009D2BB7"/>
    <w:rsid w:val="009E3642"/>
    <w:rsid w:val="009E4D45"/>
    <w:rsid w:val="009F35D6"/>
    <w:rsid w:val="009F6F18"/>
    <w:rsid w:val="00A12AEE"/>
    <w:rsid w:val="00A2067B"/>
    <w:rsid w:val="00A20D9C"/>
    <w:rsid w:val="00A24D6A"/>
    <w:rsid w:val="00A535ED"/>
    <w:rsid w:val="00A670CB"/>
    <w:rsid w:val="00A81833"/>
    <w:rsid w:val="00AA36A8"/>
    <w:rsid w:val="00AB4AFA"/>
    <w:rsid w:val="00AE7222"/>
    <w:rsid w:val="00AF213F"/>
    <w:rsid w:val="00B02B88"/>
    <w:rsid w:val="00B33A85"/>
    <w:rsid w:val="00B36DE1"/>
    <w:rsid w:val="00B44A03"/>
    <w:rsid w:val="00B4615E"/>
    <w:rsid w:val="00B52617"/>
    <w:rsid w:val="00B76A49"/>
    <w:rsid w:val="00B801F2"/>
    <w:rsid w:val="00B804D2"/>
    <w:rsid w:val="00B92A69"/>
    <w:rsid w:val="00B92B5A"/>
    <w:rsid w:val="00BD1062"/>
    <w:rsid w:val="00BD4F4E"/>
    <w:rsid w:val="00BD5BE9"/>
    <w:rsid w:val="00BE18A7"/>
    <w:rsid w:val="00BE2AB8"/>
    <w:rsid w:val="00BF41B7"/>
    <w:rsid w:val="00C20F6A"/>
    <w:rsid w:val="00C273EE"/>
    <w:rsid w:val="00C27934"/>
    <w:rsid w:val="00C50647"/>
    <w:rsid w:val="00C50FA8"/>
    <w:rsid w:val="00C619C3"/>
    <w:rsid w:val="00C67932"/>
    <w:rsid w:val="00C77B1F"/>
    <w:rsid w:val="00C81746"/>
    <w:rsid w:val="00CB4300"/>
    <w:rsid w:val="00CC6325"/>
    <w:rsid w:val="00CD2644"/>
    <w:rsid w:val="00CF6808"/>
    <w:rsid w:val="00D041DD"/>
    <w:rsid w:val="00D113A3"/>
    <w:rsid w:val="00D2002D"/>
    <w:rsid w:val="00D37238"/>
    <w:rsid w:val="00D523BB"/>
    <w:rsid w:val="00D653B4"/>
    <w:rsid w:val="00D71D9A"/>
    <w:rsid w:val="00D97EB9"/>
    <w:rsid w:val="00DB3A17"/>
    <w:rsid w:val="00DC3327"/>
    <w:rsid w:val="00DC344A"/>
    <w:rsid w:val="00DD0A88"/>
    <w:rsid w:val="00DE3150"/>
    <w:rsid w:val="00DE38C0"/>
    <w:rsid w:val="00DF639B"/>
    <w:rsid w:val="00E261D7"/>
    <w:rsid w:val="00E36A6F"/>
    <w:rsid w:val="00E4058A"/>
    <w:rsid w:val="00E46CAC"/>
    <w:rsid w:val="00E53A9F"/>
    <w:rsid w:val="00E53C6C"/>
    <w:rsid w:val="00E618A9"/>
    <w:rsid w:val="00E71839"/>
    <w:rsid w:val="00E81D2E"/>
    <w:rsid w:val="00EA1F0E"/>
    <w:rsid w:val="00EA5160"/>
    <w:rsid w:val="00EC67B4"/>
    <w:rsid w:val="00EF364A"/>
    <w:rsid w:val="00EF5648"/>
    <w:rsid w:val="00F058E1"/>
    <w:rsid w:val="00F131BB"/>
    <w:rsid w:val="00F36A3D"/>
    <w:rsid w:val="00F3759F"/>
    <w:rsid w:val="00F37623"/>
    <w:rsid w:val="00F63C59"/>
    <w:rsid w:val="00F71BB8"/>
    <w:rsid w:val="00F76083"/>
    <w:rsid w:val="00F85206"/>
    <w:rsid w:val="00F8607E"/>
    <w:rsid w:val="00F86518"/>
    <w:rsid w:val="00FA09ED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E330C4CF-9951-2D47-AB00-38B96E8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81B"/>
    <w:rPr>
      <w:rFonts w:ascii="Roboto Light" w:hAnsi="Roboto Light"/>
      <w:color w:val="2F2F31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381B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E6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2025-04-16T14:32:00Z</dcterms:created>
  <dcterms:modified xsi:type="dcterms:W3CDTF">2025-04-16T14:32:00Z</dcterms:modified>
</cp:coreProperties>
</file>