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806"/>
        <w:gridCol w:w="7667"/>
      </w:tblGrid>
      <w:tr w:rsidR="00A670CB" w:rsidRPr="00C20F6A" w14:paraId="0EB58ECF" w14:textId="77777777" w:rsidTr="00D041DD">
        <w:trPr>
          <w:trHeight w:val="404"/>
        </w:trPr>
        <w:tc>
          <w:tcPr>
            <w:tcW w:w="1806" w:type="dxa"/>
          </w:tcPr>
          <w:p w14:paraId="29CCF888" w14:textId="66344BD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Job Title</w:t>
            </w:r>
          </w:p>
        </w:tc>
        <w:tc>
          <w:tcPr>
            <w:tcW w:w="7763" w:type="dxa"/>
          </w:tcPr>
          <w:p w14:paraId="37673DAB" w14:textId="3AFDCBA6" w:rsidR="00A670CB" w:rsidRPr="001C20B9" w:rsidRDefault="00F965EC" w:rsidP="00A670CB">
            <w:pPr>
              <w:pStyle w:val="ListParagraph"/>
              <w:ind w:left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Field Services </w:t>
            </w:r>
            <w:r w:rsidR="00B07F9C" w:rsidRPr="001C20B9">
              <w:rPr>
                <w:rFonts w:ascii="Arial" w:hAnsi="Arial" w:cs="Arial"/>
                <w:color w:val="auto"/>
              </w:rPr>
              <w:t>Operations Manager</w:t>
            </w:r>
          </w:p>
        </w:tc>
      </w:tr>
      <w:tr w:rsidR="00A670CB" w:rsidRPr="00C20F6A" w14:paraId="20F4117A" w14:textId="77777777" w:rsidTr="00D041DD">
        <w:trPr>
          <w:trHeight w:val="404"/>
        </w:trPr>
        <w:tc>
          <w:tcPr>
            <w:tcW w:w="1806" w:type="dxa"/>
          </w:tcPr>
          <w:p w14:paraId="04F30CCA" w14:textId="4E4F30E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Business Unit</w:t>
            </w:r>
          </w:p>
        </w:tc>
        <w:tc>
          <w:tcPr>
            <w:tcW w:w="7763" w:type="dxa"/>
          </w:tcPr>
          <w:p w14:paraId="7B3E529B" w14:textId="357A642A" w:rsidR="00A670CB" w:rsidRPr="001C20B9" w:rsidRDefault="00B07F9C" w:rsidP="00A670CB">
            <w:pPr>
              <w:pStyle w:val="ListParagraph"/>
              <w:ind w:left="0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Infrastructure</w:t>
            </w:r>
          </w:p>
        </w:tc>
      </w:tr>
      <w:tr w:rsidR="00A670CB" w:rsidRPr="00C20F6A" w14:paraId="5170D4D9" w14:textId="77777777" w:rsidTr="00D041DD">
        <w:trPr>
          <w:trHeight w:val="404"/>
        </w:trPr>
        <w:tc>
          <w:tcPr>
            <w:tcW w:w="1806" w:type="dxa"/>
          </w:tcPr>
          <w:p w14:paraId="53B98D18" w14:textId="47E0DF80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Location</w:t>
            </w:r>
          </w:p>
        </w:tc>
        <w:tc>
          <w:tcPr>
            <w:tcW w:w="7763" w:type="dxa"/>
          </w:tcPr>
          <w:p w14:paraId="1066C3C3" w14:textId="7B44580B" w:rsidR="00A670CB" w:rsidRPr="001C20B9" w:rsidRDefault="00F965EC" w:rsidP="00A670CB">
            <w:pPr>
              <w:pStyle w:val="ListParagraph"/>
              <w:ind w:left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Coventry</w:t>
            </w:r>
          </w:p>
        </w:tc>
      </w:tr>
      <w:tr w:rsidR="00A670CB" w:rsidRPr="00C20F6A" w14:paraId="2646BB19" w14:textId="77777777" w:rsidTr="00D041DD">
        <w:trPr>
          <w:trHeight w:val="404"/>
        </w:trPr>
        <w:tc>
          <w:tcPr>
            <w:tcW w:w="1806" w:type="dxa"/>
          </w:tcPr>
          <w:p w14:paraId="125E72A1" w14:textId="02847AF6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Reports to:</w:t>
            </w:r>
          </w:p>
        </w:tc>
        <w:tc>
          <w:tcPr>
            <w:tcW w:w="7763" w:type="dxa"/>
          </w:tcPr>
          <w:p w14:paraId="4C60526B" w14:textId="40BBCB7F" w:rsidR="00A670CB" w:rsidRPr="001C20B9" w:rsidRDefault="00833BE9" w:rsidP="00A670CB">
            <w:pPr>
              <w:pStyle w:val="ListParagraph"/>
              <w:ind w:left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Business Unit</w:t>
            </w:r>
            <w:r w:rsidR="008D0ADE">
              <w:rPr>
                <w:rFonts w:ascii="Arial" w:hAnsi="Arial" w:cs="Arial"/>
                <w:color w:val="auto"/>
              </w:rPr>
              <w:t xml:space="preserve"> Director</w:t>
            </w:r>
          </w:p>
        </w:tc>
      </w:tr>
      <w:tr w:rsidR="00A670CB" w:rsidRPr="00C20F6A" w14:paraId="0E4E61D3" w14:textId="77777777" w:rsidTr="00D041DD">
        <w:trPr>
          <w:trHeight w:val="404"/>
        </w:trPr>
        <w:tc>
          <w:tcPr>
            <w:tcW w:w="1806" w:type="dxa"/>
          </w:tcPr>
          <w:p w14:paraId="1D7827D5" w14:textId="700B9259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Purpose</w:t>
            </w:r>
          </w:p>
        </w:tc>
        <w:tc>
          <w:tcPr>
            <w:tcW w:w="7763" w:type="dxa"/>
          </w:tcPr>
          <w:p w14:paraId="259CE01C" w14:textId="20CC0999" w:rsidR="00A670CB" w:rsidRPr="00833BE9" w:rsidRDefault="00B07F9C" w:rsidP="00833BE9">
            <w:pPr>
              <w:pStyle w:val="ListParagraph"/>
              <w:numPr>
                <w:ilvl w:val="0"/>
                <w:numId w:val="5"/>
              </w:numPr>
              <w:ind w:left="454" w:hanging="454"/>
              <w:rPr>
                <w:rFonts w:ascii="Arial" w:hAnsi="Arial" w:cs="Arial"/>
                <w:color w:val="auto"/>
              </w:rPr>
            </w:pPr>
            <w:r w:rsidRPr="00833BE9">
              <w:rPr>
                <w:rFonts w:ascii="Arial" w:hAnsi="Arial" w:cs="Arial"/>
                <w:color w:val="auto"/>
              </w:rPr>
              <w:t xml:space="preserve">To manage the operations and performance of the </w:t>
            </w:r>
            <w:r w:rsidR="00320BA4" w:rsidRPr="00833BE9">
              <w:rPr>
                <w:rFonts w:ascii="Arial" w:hAnsi="Arial" w:cs="Arial"/>
                <w:color w:val="auto"/>
              </w:rPr>
              <w:t>Field Services team</w:t>
            </w:r>
            <w:r w:rsidRPr="00833BE9">
              <w:rPr>
                <w:rFonts w:ascii="Arial" w:hAnsi="Arial" w:cs="Arial"/>
                <w:color w:val="auto"/>
              </w:rPr>
              <w:t xml:space="preserve">, to achieve quantifiable targets in relation to Sales and Profitability and any other objectives set by the </w:t>
            </w:r>
            <w:r w:rsidR="00320BA4" w:rsidRPr="00833BE9">
              <w:rPr>
                <w:rFonts w:ascii="Arial" w:hAnsi="Arial" w:cs="Arial"/>
                <w:color w:val="auto"/>
              </w:rPr>
              <w:t>Business Unit</w:t>
            </w:r>
            <w:r w:rsidRPr="00833BE9">
              <w:rPr>
                <w:rFonts w:ascii="Arial" w:hAnsi="Arial" w:cs="Arial"/>
                <w:color w:val="auto"/>
              </w:rPr>
              <w:t xml:space="preserve"> Director</w:t>
            </w:r>
            <w:r w:rsidR="00857376" w:rsidRPr="00833BE9">
              <w:rPr>
                <w:rFonts w:ascii="Arial" w:hAnsi="Arial" w:cs="Arial"/>
                <w:color w:val="auto"/>
              </w:rPr>
              <w:t xml:space="preserve"> and Field Director</w:t>
            </w:r>
            <w:r w:rsidRPr="00833BE9">
              <w:rPr>
                <w:rFonts w:ascii="Arial" w:hAnsi="Arial" w:cs="Arial"/>
                <w:color w:val="auto"/>
              </w:rPr>
              <w:t>.</w:t>
            </w:r>
          </w:p>
        </w:tc>
      </w:tr>
      <w:tr w:rsidR="00564F3D" w:rsidRPr="00C20F6A" w14:paraId="09116CDD" w14:textId="77777777" w:rsidTr="00D041DD">
        <w:trPr>
          <w:trHeight w:val="404"/>
        </w:trPr>
        <w:tc>
          <w:tcPr>
            <w:tcW w:w="1806" w:type="dxa"/>
          </w:tcPr>
          <w:p w14:paraId="584A177C" w14:textId="2D73C9E3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General</w:t>
            </w:r>
          </w:p>
          <w:p w14:paraId="1A4B38A7" w14:textId="4E15DFD7" w:rsidR="00564F3D" w:rsidRPr="00C20F6A" w:rsidRDefault="00564F3D" w:rsidP="00B07F9C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Responsibilities</w:t>
            </w:r>
            <w:r w:rsidR="00B07F9C">
              <w:rPr>
                <w:rFonts w:ascii="Arial" w:hAnsi="Arial" w:cs="Arial"/>
                <w:color w:val="1F497D" w:themeColor="text2"/>
              </w:rPr>
              <w:t>/</w:t>
            </w:r>
            <w:r w:rsidR="00B07F9C" w:rsidRPr="00C20F6A">
              <w:rPr>
                <w:rFonts w:ascii="Arial" w:hAnsi="Arial" w:cs="Arial"/>
                <w:color w:val="1F497D" w:themeColor="text2"/>
              </w:rPr>
              <w:t xml:space="preserve"> Specific Duties</w:t>
            </w:r>
            <w:r w:rsidRPr="00C20F6A">
              <w:rPr>
                <w:rFonts w:ascii="Arial" w:hAnsi="Arial" w:cs="Arial"/>
                <w:color w:val="1F497D" w:themeColor="text2"/>
              </w:rPr>
              <w:t>:</w:t>
            </w:r>
          </w:p>
        </w:tc>
        <w:tc>
          <w:tcPr>
            <w:tcW w:w="7763" w:type="dxa"/>
          </w:tcPr>
          <w:p w14:paraId="6B75A58E" w14:textId="77777777" w:rsidR="00B07F9C" w:rsidRPr="004D7AA4" w:rsidRDefault="00B07F9C" w:rsidP="00833BE9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4D7AA4">
              <w:rPr>
                <w:rFonts w:ascii="Arial" w:hAnsi="Arial" w:cs="Arial"/>
                <w:b/>
                <w:bCs/>
                <w:color w:val="auto"/>
              </w:rPr>
              <w:t>General</w:t>
            </w:r>
          </w:p>
          <w:p w14:paraId="1B5D23BD" w14:textId="3BB5E973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 xml:space="preserve">Setting up, planning and managing of the </w:t>
            </w:r>
            <w:r w:rsidR="00320BA4">
              <w:rPr>
                <w:rFonts w:ascii="Arial" w:hAnsi="Arial" w:cs="Arial"/>
                <w:color w:val="auto"/>
              </w:rPr>
              <w:t>BU</w:t>
            </w:r>
            <w:r w:rsidRPr="001C20B9">
              <w:rPr>
                <w:rFonts w:ascii="Arial" w:hAnsi="Arial" w:cs="Arial"/>
                <w:color w:val="auto"/>
              </w:rPr>
              <w:t xml:space="preserve"> budget in conjunction with the </w:t>
            </w:r>
            <w:r w:rsidR="00320BA4">
              <w:rPr>
                <w:rFonts w:ascii="Arial" w:hAnsi="Arial" w:cs="Arial"/>
                <w:color w:val="auto"/>
              </w:rPr>
              <w:t>Business Unit</w:t>
            </w:r>
            <w:r w:rsidRPr="001C20B9">
              <w:rPr>
                <w:rFonts w:ascii="Arial" w:hAnsi="Arial" w:cs="Arial"/>
                <w:color w:val="auto"/>
              </w:rPr>
              <w:t xml:space="preserve"> Director, in line with company targets.</w:t>
            </w:r>
          </w:p>
          <w:p w14:paraId="5F30BEEF" w14:textId="104963B4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 xml:space="preserve">Co-ordination to ensure effective deployment of staff and resources </w:t>
            </w:r>
            <w:r w:rsidR="00320BA4">
              <w:rPr>
                <w:rFonts w:ascii="Arial" w:hAnsi="Arial" w:cs="Arial"/>
                <w:color w:val="auto"/>
              </w:rPr>
              <w:t>across the UK</w:t>
            </w:r>
            <w:r w:rsidR="003C4CBA">
              <w:rPr>
                <w:rFonts w:ascii="Arial" w:hAnsi="Arial" w:cs="Arial"/>
                <w:color w:val="auto"/>
              </w:rPr>
              <w:t xml:space="preserve"> projects</w:t>
            </w:r>
            <w:r w:rsidRPr="001C20B9">
              <w:rPr>
                <w:rFonts w:ascii="Arial" w:hAnsi="Arial" w:cs="Arial"/>
                <w:color w:val="auto"/>
              </w:rPr>
              <w:t xml:space="preserve"> and work closely with other </w:t>
            </w:r>
            <w:r w:rsidR="00320BA4">
              <w:rPr>
                <w:rFonts w:ascii="Arial" w:hAnsi="Arial" w:cs="Arial"/>
                <w:color w:val="auto"/>
              </w:rPr>
              <w:t>BU</w:t>
            </w:r>
            <w:r w:rsidR="003C4CBA">
              <w:rPr>
                <w:rFonts w:ascii="Arial" w:hAnsi="Arial" w:cs="Arial"/>
                <w:color w:val="auto"/>
              </w:rPr>
              <w:t xml:space="preserve"> OMs</w:t>
            </w:r>
            <w:r w:rsidRPr="001C20B9">
              <w:rPr>
                <w:rFonts w:ascii="Arial" w:hAnsi="Arial" w:cs="Arial"/>
                <w:color w:val="auto"/>
              </w:rPr>
              <w:t xml:space="preserve"> to ensure the same.</w:t>
            </w:r>
          </w:p>
          <w:p w14:paraId="6C19B648" w14:textId="0B4C448D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Maintenance of good working relationships with existing client base</w:t>
            </w:r>
            <w:r w:rsidR="003C4CBA">
              <w:rPr>
                <w:rFonts w:ascii="Arial" w:hAnsi="Arial" w:cs="Arial"/>
                <w:color w:val="auto"/>
              </w:rPr>
              <w:t xml:space="preserve"> and internal OMs</w:t>
            </w:r>
            <w:r w:rsidRPr="001C20B9">
              <w:rPr>
                <w:rFonts w:ascii="Arial" w:hAnsi="Arial" w:cs="Arial"/>
                <w:color w:val="auto"/>
              </w:rPr>
              <w:t>.</w:t>
            </w:r>
          </w:p>
          <w:p w14:paraId="3172D1BB" w14:textId="753E99CA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Development of new</w:t>
            </w:r>
            <w:r w:rsidR="00320BA4">
              <w:rPr>
                <w:rFonts w:ascii="Arial" w:hAnsi="Arial" w:cs="Arial"/>
                <w:color w:val="auto"/>
              </w:rPr>
              <w:t xml:space="preserve"> ‘drill only’</w:t>
            </w:r>
            <w:r w:rsidRPr="001C20B9">
              <w:rPr>
                <w:rFonts w:ascii="Arial" w:hAnsi="Arial" w:cs="Arial"/>
                <w:color w:val="auto"/>
              </w:rPr>
              <w:t xml:space="preserve"> business in conjunction with regional </w:t>
            </w:r>
            <w:r w:rsidR="00320BA4">
              <w:rPr>
                <w:rFonts w:ascii="Arial" w:hAnsi="Arial" w:cs="Arial"/>
                <w:color w:val="auto"/>
              </w:rPr>
              <w:t>Ops</w:t>
            </w:r>
            <w:r w:rsidRPr="001C20B9">
              <w:rPr>
                <w:rFonts w:ascii="Arial" w:hAnsi="Arial" w:cs="Arial"/>
                <w:color w:val="auto"/>
              </w:rPr>
              <w:t xml:space="preserve"> Managers to promote the Company’s full range of services, with particular emphasis on those within your own technical and commercial competence.</w:t>
            </w:r>
          </w:p>
          <w:p w14:paraId="1CE4CA3A" w14:textId="42FDC792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 xml:space="preserve">Day to day operational management of the </w:t>
            </w:r>
            <w:r w:rsidR="00320BA4">
              <w:rPr>
                <w:rFonts w:ascii="Arial" w:hAnsi="Arial" w:cs="Arial"/>
                <w:color w:val="auto"/>
              </w:rPr>
              <w:t>BU</w:t>
            </w:r>
            <w:r w:rsidRPr="001C20B9">
              <w:rPr>
                <w:rFonts w:ascii="Arial" w:hAnsi="Arial" w:cs="Arial"/>
                <w:color w:val="auto"/>
              </w:rPr>
              <w:t xml:space="preserve">, to ensure office revenue and profitability targets </w:t>
            </w:r>
            <w:proofErr w:type="gramStart"/>
            <w:r w:rsidRPr="001C20B9">
              <w:rPr>
                <w:rFonts w:ascii="Arial" w:hAnsi="Arial" w:cs="Arial"/>
                <w:color w:val="auto"/>
              </w:rPr>
              <w:t>are met</w:t>
            </w:r>
            <w:proofErr w:type="gramEnd"/>
            <w:r w:rsidRPr="001C20B9">
              <w:rPr>
                <w:rFonts w:ascii="Arial" w:hAnsi="Arial" w:cs="Arial"/>
                <w:color w:val="auto"/>
              </w:rPr>
              <w:t>.</w:t>
            </w:r>
          </w:p>
          <w:p w14:paraId="102EDE00" w14:textId="77777777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 xml:space="preserve">The continuing development of operational processes, </w:t>
            </w:r>
            <w:proofErr w:type="gramStart"/>
            <w:r w:rsidRPr="001C20B9">
              <w:rPr>
                <w:rFonts w:ascii="Arial" w:hAnsi="Arial" w:cs="Arial"/>
                <w:color w:val="auto"/>
              </w:rPr>
              <w:t>so as to</w:t>
            </w:r>
            <w:proofErr w:type="gramEnd"/>
            <w:r w:rsidRPr="001C20B9">
              <w:rPr>
                <w:rFonts w:ascii="Arial" w:hAnsi="Arial" w:cs="Arial"/>
                <w:color w:val="auto"/>
              </w:rPr>
              <w:t xml:space="preserve"> enhance and improve the quality and efficiency of the services provided to clients.</w:t>
            </w:r>
          </w:p>
          <w:p w14:paraId="45AF4493" w14:textId="77777777" w:rsidR="00B07F9C" w:rsidRPr="004D7AA4" w:rsidRDefault="00B07F9C" w:rsidP="00833BE9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4D7AA4">
              <w:rPr>
                <w:rFonts w:ascii="Arial" w:hAnsi="Arial" w:cs="Arial"/>
                <w:b/>
                <w:bCs/>
                <w:color w:val="auto"/>
              </w:rPr>
              <w:t>Human Resources</w:t>
            </w:r>
          </w:p>
          <w:p w14:paraId="6FE68BF3" w14:textId="0EE75A14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Maintain person</w:t>
            </w:r>
            <w:r w:rsidR="00C60283">
              <w:rPr>
                <w:rFonts w:ascii="Arial" w:hAnsi="Arial" w:cs="Arial"/>
                <w:color w:val="auto"/>
              </w:rPr>
              <w:t>nel</w:t>
            </w:r>
            <w:r w:rsidRPr="001C20B9">
              <w:rPr>
                <w:rFonts w:ascii="Arial" w:hAnsi="Arial" w:cs="Arial"/>
                <w:color w:val="auto"/>
              </w:rPr>
              <w:t xml:space="preserve"> technical and professional qualifications and </w:t>
            </w:r>
            <w:r w:rsidR="00C60283">
              <w:rPr>
                <w:rFonts w:ascii="Arial" w:hAnsi="Arial" w:cs="Arial"/>
                <w:color w:val="auto"/>
              </w:rPr>
              <w:t xml:space="preserve">BU </w:t>
            </w:r>
            <w:r w:rsidRPr="001C20B9">
              <w:rPr>
                <w:rFonts w:ascii="Arial" w:hAnsi="Arial" w:cs="Arial"/>
                <w:color w:val="auto"/>
              </w:rPr>
              <w:t>membership</w:t>
            </w:r>
            <w:r w:rsidR="00C60283">
              <w:rPr>
                <w:rFonts w:ascii="Arial" w:hAnsi="Arial" w:cs="Arial"/>
                <w:color w:val="auto"/>
              </w:rPr>
              <w:t>s</w:t>
            </w:r>
            <w:r w:rsidRPr="001C20B9">
              <w:rPr>
                <w:rFonts w:ascii="Arial" w:hAnsi="Arial" w:cs="Arial"/>
                <w:color w:val="auto"/>
              </w:rPr>
              <w:t xml:space="preserve"> where appropriate</w:t>
            </w:r>
            <w:r w:rsidR="00C60283">
              <w:rPr>
                <w:rFonts w:ascii="Arial" w:hAnsi="Arial" w:cs="Arial"/>
                <w:color w:val="auto"/>
              </w:rPr>
              <w:t xml:space="preserve"> (MPA Awards </w:t>
            </w:r>
            <w:r w:rsidR="003C4CBA">
              <w:rPr>
                <w:rFonts w:ascii="Arial" w:hAnsi="Arial" w:cs="Arial"/>
                <w:color w:val="auto"/>
              </w:rPr>
              <w:t xml:space="preserve">NVQs, BDA membership </w:t>
            </w:r>
            <w:r w:rsidR="00C60283">
              <w:rPr>
                <w:rFonts w:ascii="Arial" w:hAnsi="Arial" w:cs="Arial"/>
                <w:color w:val="auto"/>
              </w:rPr>
              <w:t>etc)</w:t>
            </w:r>
            <w:r w:rsidRPr="001C20B9">
              <w:rPr>
                <w:rFonts w:ascii="Arial" w:hAnsi="Arial" w:cs="Arial"/>
                <w:color w:val="auto"/>
              </w:rPr>
              <w:t>.</w:t>
            </w:r>
          </w:p>
          <w:p w14:paraId="7A93CD3A" w14:textId="77777777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 xml:space="preserve">The interviewing and subsequent retention of an appropriate level of staff, with requisite qualifications, in accordance with budgetary and business requirements. Making recommendations for appointments. </w:t>
            </w:r>
          </w:p>
          <w:p w14:paraId="13353644" w14:textId="77777777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Management of the continuing professional development of all staff reporting to you.</w:t>
            </w:r>
          </w:p>
          <w:p w14:paraId="7B6F7C7B" w14:textId="77777777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The identification of internal and external needs of all staff reporting to you.</w:t>
            </w:r>
          </w:p>
          <w:p w14:paraId="7F077A35" w14:textId="77777777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Monitoring and appraisal of the performance of all staff reporting to you.</w:t>
            </w:r>
          </w:p>
          <w:p w14:paraId="5CE84973" w14:textId="3532EE2D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 xml:space="preserve">Health &amp; Safety, disciplinary and grievance matters in your </w:t>
            </w:r>
            <w:r w:rsidR="003C4CBA">
              <w:rPr>
                <w:rFonts w:ascii="Arial" w:hAnsi="Arial" w:cs="Arial"/>
                <w:color w:val="auto"/>
              </w:rPr>
              <w:t>BU</w:t>
            </w:r>
            <w:r w:rsidRPr="001C20B9">
              <w:rPr>
                <w:rFonts w:ascii="Arial" w:hAnsi="Arial" w:cs="Arial"/>
                <w:color w:val="auto"/>
              </w:rPr>
              <w:t xml:space="preserve">, in conjunction with the </w:t>
            </w:r>
            <w:r w:rsidR="00320BA4">
              <w:rPr>
                <w:rFonts w:ascii="Arial" w:hAnsi="Arial" w:cs="Arial"/>
                <w:color w:val="auto"/>
              </w:rPr>
              <w:t>Business Unit</w:t>
            </w:r>
            <w:r w:rsidRPr="001C20B9">
              <w:rPr>
                <w:rFonts w:ascii="Arial" w:hAnsi="Arial" w:cs="Arial"/>
                <w:color w:val="auto"/>
              </w:rPr>
              <w:t xml:space="preserve"> Director</w:t>
            </w:r>
            <w:r w:rsidR="008D0ADE">
              <w:rPr>
                <w:rFonts w:ascii="Arial" w:hAnsi="Arial" w:cs="Arial"/>
                <w:color w:val="auto"/>
              </w:rPr>
              <w:t xml:space="preserve"> and Field Director</w:t>
            </w:r>
            <w:r w:rsidRPr="001C20B9">
              <w:rPr>
                <w:rFonts w:ascii="Arial" w:hAnsi="Arial" w:cs="Arial"/>
                <w:color w:val="auto"/>
              </w:rPr>
              <w:t>.</w:t>
            </w:r>
          </w:p>
          <w:p w14:paraId="554DDBDC" w14:textId="77777777" w:rsidR="00B07F9C" w:rsidRPr="004D7AA4" w:rsidRDefault="00B07F9C" w:rsidP="00833BE9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4D7AA4">
              <w:rPr>
                <w:rFonts w:ascii="Arial" w:hAnsi="Arial" w:cs="Arial"/>
                <w:b/>
                <w:bCs/>
                <w:color w:val="auto"/>
              </w:rPr>
              <w:t>Business Development</w:t>
            </w:r>
          </w:p>
          <w:p w14:paraId="26F86F00" w14:textId="77777777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tabs>
                <w:tab w:val="left" w:pos="991"/>
              </w:tabs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The active promotion of the Company’s services</w:t>
            </w:r>
          </w:p>
          <w:p w14:paraId="23C711F1" w14:textId="77777777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tabs>
                <w:tab w:val="left" w:pos="991"/>
              </w:tabs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The identification of new business opportunities, services and products.</w:t>
            </w:r>
          </w:p>
          <w:p w14:paraId="5BCC65D4" w14:textId="6C6D1BA2" w:rsidR="00B07F9C" w:rsidRDefault="00B07F9C" w:rsidP="00833BE9">
            <w:pPr>
              <w:pStyle w:val="ListParagraph"/>
              <w:numPr>
                <w:ilvl w:val="0"/>
                <w:numId w:val="4"/>
              </w:numPr>
              <w:tabs>
                <w:tab w:val="left" w:pos="991"/>
              </w:tabs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Client liaison and the general development of customer goodwill.</w:t>
            </w:r>
          </w:p>
          <w:p w14:paraId="2918124D" w14:textId="01169925" w:rsidR="008D0ADE" w:rsidRDefault="008D0ADE" w:rsidP="00833BE9">
            <w:pPr>
              <w:pStyle w:val="ListParagraph"/>
              <w:numPr>
                <w:ilvl w:val="0"/>
                <w:numId w:val="4"/>
              </w:numPr>
              <w:tabs>
                <w:tab w:val="left" w:pos="991"/>
              </w:tabs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Find, price and deliver bioremediation projects. Maintain relationships with clients that procure this workload.</w:t>
            </w:r>
          </w:p>
          <w:p w14:paraId="78806E9A" w14:textId="29843946" w:rsidR="002916D2" w:rsidRDefault="002916D2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Track Drilling Industry innovation and ensure SOCOTEC’s Field Services team are on point with their service offering.</w:t>
            </w:r>
          </w:p>
          <w:p w14:paraId="25002028" w14:textId="1FB99D59" w:rsidR="002916D2" w:rsidRDefault="002916D2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Consider </w:t>
            </w:r>
            <w:proofErr w:type="gramStart"/>
            <w:r>
              <w:rPr>
                <w:rFonts w:ascii="Arial" w:hAnsi="Arial" w:cs="Arial"/>
                <w:color w:val="auto"/>
              </w:rPr>
              <w:t>SOCOTEC’s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tendered / awarded projects and ensure drilling equipment within the Field Services team meets current or future demand.</w:t>
            </w:r>
          </w:p>
          <w:p w14:paraId="6A288C7E" w14:textId="2F18341B" w:rsidR="002916D2" w:rsidRPr="001C20B9" w:rsidRDefault="002916D2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Review Field Services offering and apply for relevant awards schemes i.e. BDA Awards, GE Awards etc</w:t>
            </w:r>
          </w:p>
          <w:p w14:paraId="4B6B6881" w14:textId="2C51EF5E" w:rsidR="00B07F9C" w:rsidRPr="004D7AA4" w:rsidRDefault="00B07F9C" w:rsidP="00833BE9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4D7AA4">
              <w:rPr>
                <w:rFonts w:ascii="Arial" w:hAnsi="Arial" w:cs="Arial"/>
                <w:b/>
                <w:bCs/>
                <w:color w:val="auto"/>
              </w:rPr>
              <w:t>Operational</w:t>
            </w:r>
          </w:p>
          <w:p w14:paraId="10104D03" w14:textId="1C16DB75" w:rsidR="00037C5E" w:rsidRPr="003C4CBA" w:rsidRDefault="003C4CBA" w:rsidP="00833BE9">
            <w:pPr>
              <w:pStyle w:val="ListParagraph"/>
              <w:numPr>
                <w:ilvl w:val="0"/>
                <w:numId w:val="4"/>
              </w:numPr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3C4CBA">
              <w:rPr>
                <w:rFonts w:ascii="Arial" w:hAnsi="Arial" w:cs="Arial"/>
                <w:color w:val="auto"/>
              </w:rPr>
              <w:t>Maintain full u</w:t>
            </w:r>
            <w:r w:rsidR="00037C5E" w:rsidRPr="003C4CBA">
              <w:rPr>
                <w:rFonts w:ascii="Arial" w:hAnsi="Arial" w:cs="Arial"/>
                <w:color w:val="auto"/>
              </w:rPr>
              <w:t>tilisation</w:t>
            </w:r>
            <w:r w:rsidRPr="003C4CBA">
              <w:rPr>
                <w:rFonts w:ascii="Arial" w:hAnsi="Arial" w:cs="Arial"/>
                <w:color w:val="auto"/>
              </w:rPr>
              <w:t xml:space="preserve"> of the Field Services Team (drillers, rigs, truck</w:t>
            </w:r>
            <w:r>
              <w:rPr>
                <w:rFonts w:ascii="Arial" w:hAnsi="Arial" w:cs="Arial"/>
                <w:color w:val="auto"/>
              </w:rPr>
              <w:t>, site support, specialist equipment</w:t>
            </w:r>
            <w:r w:rsidRPr="003C4CBA">
              <w:rPr>
                <w:rFonts w:ascii="Arial" w:hAnsi="Arial" w:cs="Arial"/>
                <w:color w:val="auto"/>
              </w:rPr>
              <w:t xml:space="preserve"> etc) on a </w:t>
            </w:r>
            <w:proofErr w:type="gramStart"/>
            <w:r w:rsidRPr="003C4CBA">
              <w:rPr>
                <w:rFonts w:ascii="Arial" w:hAnsi="Arial" w:cs="Arial"/>
                <w:color w:val="auto"/>
              </w:rPr>
              <w:t>week by week</w:t>
            </w:r>
            <w:proofErr w:type="gramEnd"/>
            <w:r w:rsidRPr="003C4CBA">
              <w:rPr>
                <w:rFonts w:ascii="Arial" w:hAnsi="Arial" w:cs="Arial"/>
                <w:color w:val="auto"/>
              </w:rPr>
              <w:t xml:space="preserve"> basis.</w:t>
            </w:r>
          </w:p>
          <w:p w14:paraId="72950BAE" w14:textId="7DEDDA76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 xml:space="preserve">The development and deployment of personnel and other resources within your </w:t>
            </w:r>
            <w:r w:rsidR="003C4CBA">
              <w:rPr>
                <w:rFonts w:ascii="Arial" w:hAnsi="Arial" w:cs="Arial"/>
                <w:color w:val="auto"/>
              </w:rPr>
              <w:t>BU</w:t>
            </w:r>
            <w:r w:rsidRPr="001C20B9">
              <w:rPr>
                <w:rFonts w:ascii="Arial" w:hAnsi="Arial" w:cs="Arial"/>
                <w:color w:val="auto"/>
              </w:rPr>
              <w:t xml:space="preserve">, as required by </w:t>
            </w:r>
            <w:proofErr w:type="gramStart"/>
            <w:r w:rsidRPr="001C20B9">
              <w:rPr>
                <w:rFonts w:ascii="Arial" w:hAnsi="Arial" w:cs="Arial"/>
                <w:color w:val="auto"/>
              </w:rPr>
              <w:t>day to day</w:t>
            </w:r>
            <w:proofErr w:type="gramEnd"/>
            <w:r w:rsidRPr="001C20B9">
              <w:rPr>
                <w:rFonts w:ascii="Arial" w:hAnsi="Arial" w:cs="Arial"/>
                <w:color w:val="auto"/>
              </w:rPr>
              <w:t xml:space="preserve"> business needs.</w:t>
            </w:r>
          </w:p>
          <w:p w14:paraId="5AEE04DA" w14:textId="500B1FB9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Assume the timely, accurate and profitable execution of projects, including the production of reports</w:t>
            </w:r>
            <w:r w:rsidR="003C4CBA">
              <w:rPr>
                <w:rFonts w:ascii="Arial" w:hAnsi="Arial" w:cs="Arial"/>
                <w:color w:val="auto"/>
              </w:rPr>
              <w:t xml:space="preserve"> where required</w:t>
            </w:r>
            <w:r w:rsidRPr="001C20B9">
              <w:rPr>
                <w:rFonts w:ascii="Arial" w:hAnsi="Arial" w:cs="Arial"/>
                <w:color w:val="auto"/>
              </w:rPr>
              <w:t>.</w:t>
            </w:r>
          </w:p>
          <w:p w14:paraId="783CF5BC" w14:textId="77777777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Assist with the control and management of the Company’s exposure to liabilities.</w:t>
            </w:r>
          </w:p>
          <w:p w14:paraId="55AC25A1" w14:textId="77777777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Leading and participating in technical work on contracts at a level that is appropriate to yourself and the Company’s needs.</w:t>
            </w:r>
          </w:p>
          <w:p w14:paraId="482C86E7" w14:textId="14C37D05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 xml:space="preserve">Collecting and reporting management data, periodically, as required by the </w:t>
            </w:r>
            <w:r w:rsidR="003C4CBA">
              <w:rPr>
                <w:rFonts w:ascii="Arial" w:hAnsi="Arial" w:cs="Arial"/>
                <w:color w:val="auto"/>
              </w:rPr>
              <w:t>Business Unit Director</w:t>
            </w:r>
            <w:r w:rsidRPr="001C20B9">
              <w:rPr>
                <w:rFonts w:ascii="Arial" w:hAnsi="Arial" w:cs="Arial"/>
                <w:color w:val="auto"/>
              </w:rPr>
              <w:t>.</w:t>
            </w:r>
          </w:p>
          <w:p w14:paraId="6F401798" w14:textId="77777777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Ensure staff comply with Company Rules and Procedures.</w:t>
            </w:r>
          </w:p>
          <w:p w14:paraId="08D60D98" w14:textId="641FA035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Compliance with all Health &amp; Safety requirements to reduce risk of Incidents</w:t>
            </w:r>
            <w:r w:rsidR="00320BA4">
              <w:rPr>
                <w:rFonts w:ascii="Arial" w:hAnsi="Arial" w:cs="Arial"/>
                <w:color w:val="auto"/>
              </w:rPr>
              <w:t xml:space="preserve"> </w:t>
            </w:r>
            <w:r w:rsidRPr="001C20B9">
              <w:rPr>
                <w:rFonts w:ascii="Arial" w:hAnsi="Arial" w:cs="Arial"/>
                <w:color w:val="auto"/>
              </w:rPr>
              <w:t>/</w:t>
            </w:r>
            <w:r w:rsidR="00320BA4">
              <w:rPr>
                <w:rFonts w:ascii="Arial" w:hAnsi="Arial" w:cs="Arial"/>
                <w:color w:val="auto"/>
              </w:rPr>
              <w:t xml:space="preserve"> </w:t>
            </w:r>
            <w:r w:rsidRPr="001C20B9">
              <w:rPr>
                <w:rFonts w:ascii="Arial" w:hAnsi="Arial" w:cs="Arial"/>
                <w:color w:val="auto"/>
              </w:rPr>
              <w:t>Accidents.</w:t>
            </w:r>
          </w:p>
          <w:p w14:paraId="16D43EF0" w14:textId="77777777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To take the lead in promoting and maintaining excellent H&amp;S standards amongst the team.</w:t>
            </w:r>
          </w:p>
          <w:p w14:paraId="41BAD88B" w14:textId="77777777" w:rsidR="00F21031" w:rsidRDefault="00F21031" w:rsidP="00833BE9">
            <w:pPr>
              <w:pStyle w:val="ListParagraph"/>
              <w:numPr>
                <w:ilvl w:val="0"/>
                <w:numId w:val="4"/>
              </w:numPr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Regularly review H&amp;S procedures and core documents to ensure we are compliant with current legislation / meeting our duty of care.</w:t>
            </w:r>
          </w:p>
          <w:p w14:paraId="677F31EF" w14:textId="401005C9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Mentoring of the junior staff in all operation</w:t>
            </w:r>
            <w:r w:rsidR="003C4CBA">
              <w:rPr>
                <w:rFonts w:ascii="Arial" w:hAnsi="Arial" w:cs="Arial"/>
                <w:color w:val="auto"/>
              </w:rPr>
              <w:t>al</w:t>
            </w:r>
            <w:r w:rsidRPr="001C20B9">
              <w:rPr>
                <w:rFonts w:ascii="Arial" w:hAnsi="Arial" w:cs="Arial"/>
                <w:color w:val="auto"/>
              </w:rPr>
              <w:t xml:space="preserve"> activities</w:t>
            </w:r>
            <w:r w:rsidR="003C4CBA">
              <w:rPr>
                <w:rFonts w:ascii="Arial" w:hAnsi="Arial" w:cs="Arial"/>
                <w:color w:val="auto"/>
              </w:rPr>
              <w:t xml:space="preserve"> where appropriate</w:t>
            </w:r>
            <w:r w:rsidRPr="001C20B9">
              <w:rPr>
                <w:rFonts w:ascii="Arial" w:hAnsi="Arial" w:cs="Arial"/>
                <w:color w:val="auto"/>
              </w:rPr>
              <w:t>.</w:t>
            </w:r>
          </w:p>
          <w:p w14:paraId="3D663A55" w14:textId="77777777" w:rsidR="00564F3D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 xml:space="preserve">Ensure appropriate measures </w:t>
            </w:r>
            <w:proofErr w:type="gramStart"/>
            <w:r w:rsidRPr="001C20B9">
              <w:rPr>
                <w:rFonts w:ascii="Arial" w:hAnsi="Arial" w:cs="Arial"/>
                <w:color w:val="auto"/>
              </w:rPr>
              <w:t>are enlisted</w:t>
            </w:r>
            <w:proofErr w:type="gramEnd"/>
            <w:r w:rsidRPr="001C20B9">
              <w:rPr>
                <w:rFonts w:ascii="Arial" w:hAnsi="Arial" w:cs="Arial"/>
                <w:color w:val="auto"/>
              </w:rPr>
              <w:t xml:space="preserve"> to reduce the likelihood of complaints from </w:t>
            </w:r>
            <w:r w:rsidR="004D7AA4" w:rsidRPr="001C20B9">
              <w:rPr>
                <w:rFonts w:ascii="Arial" w:hAnsi="Arial" w:cs="Arial"/>
                <w:color w:val="auto"/>
              </w:rPr>
              <w:t>clients, and</w:t>
            </w:r>
            <w:r w:rsidRPr="001C20B9">
              <w:rPr>
                <w:rFonts w:ascii="Arial" w:hAnsi="Arial" w:cs="Arial"/>
                <w:color w:val="auto"/>
              </w:rPr>
              <w:t xml:space="preserve"> assist with resolving any that do arise.</w:t>
            </w:r>
          </w:p>
          <w:p w14:paraId="52C9215A" w14:textId="388E1CB5" w:rsidR="00F21031" w:rsidRPr="001C20B9" w:rsidRDefault="00F21031" w:rsidP="00833BE9">
            <w:pPr>
              <w:pStyle w:val="ListParagraph"/>
              <w:numPr>
                <w:ilvl w:val="0"/>
                <w:numId w:val="4"/>
              </w:numPr>
              <w:ind w:left="454" w:hanging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Ensure Field Services practices meet / comply with SOCOTEC’s quality procedures.</w:t>
            </w:r>
          </w:p>
        </w:tc>
      </w:tr>
      <w:tr w:rsidR="00962829" w:rsidRPr="00C20F6A" w14:paraId="79709940" w14:textId="77777777" w:rsidTr="00D041DD">
        <w:trPr>
          <w:trHeight w:val="404"/>
        </w:trPr>
        <w:tc>
          <w:tcPr>
            <w:tcW w:w="1806" w:type="dxa"/>
          </w:tcPr>
          <w:p w14:paraId="6D0BFC0B" w14:textId="0FC8E56D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lastRenderedPageBreak/>
              <w:t>Qualifications</w:t>
            </w:r>
          </w:p>
          <w:p w14:paraId="105A6D90" w14:textId="5C6579FB" w:rsidR="00962829" w:rsidRDefault="00962829" w:rsidP="00C81746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763" w:type="dxa"/>
          </w:tcPr>
          <w:p w14:paraId="5D34AEA3" w14:textId="73D0D112" w:rsidR="00B07F9C" w:rsidRPr="001C20B9" w:rsidRDefault="00833BE9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Full and clean UK driving Licenc</w:t>
            </w:r>
            <w:r w:rsidR="00B07F9C" w:rsidRPr="001C20B9">
              <w:rPr>
                <w:rFonts w:ascii="Arial" w:hAnsi="Arial" w:cs="Arial"/>
                <w:color w:val="auto"/>
              </w:rPr>
              <w:t>e</w:t>
            </w:r>
          </w:p>
          <w:p w14:paraId="65F34860" w14:textId="77777777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CSCS Card</w:t>
            </w:r>
          </w:p>
          <w:p w14:paraId="7829DF83" w14:textId="4D0FB023" w:rsidR="00962829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SMSTS</w:t>
            </w:r>
          </w:p>
        </w:tc>
      </w:tr>
      <w:tr w:rsidR="00962829" w:rsidRPr="00C20F6A" w14:paraId="1693F4BC" w14:textId="77777777" w:rsidTr="00D041DD">
        <w:trPr>
          <w:trHeight w:val="404"/>
        </w:trPr>
        <w:tc>
          <w:tcPr>
            <w:tcW w:w="1806" w:type="dxa"/>
          </w:tcPr>
          <w:p w14:paraId="4520869F" w14:textId="0BD94FB1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bookmarkStart w:id="0" w:name="_GoBack" w:colFirst="1" w:colLast="1"/>
            <w:r>
              <w:rPr>
                <w:rFonts w:ascii="Arial" w:hAnsi="Arial" w:cs="Arial"/>
                <w:color w:val="1F497D" w:themeColor="text2"/>
              </w:rPr>
              <w:t>Competencies</w:t>
            </w:r>
          </w:p>
          <w:p w14:paraId="221E1331" w14:textId="596EE235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763" w:type="dxa"/>
          </w:tcPr>
          <w:p w14:paraId="17F7C1F9" w14:textId="0527BD24" w:rsidR="00B07F9C" w:rsidRPr="00F21031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10-15 year</w:t>
            </w:r>
            <w:r w:rsidR="00F71585">
              <w:rPr>
                <w:rFonts w:ascii="Arial" w:hAnsi="Arial" w:cs="Arial"/>
                <w:color w:val="auto"/>
              </w:rPr>
              <w:t>s</w:t>
            </w:r>
            <w:r w:rsidRPr="001C20B9">
              <w:rPr>
                <w:rFonts w:ascii="Arial" w:hAnsi="Arial" w:cs="Arial"/>
                <w:color w:val="auto"/>
              </w:rPr>
              <w:t xml:space="preserve"> </w:t>
            </w:r>
            <w:r w:rsidR="00F71585">
              <w:rPr>
                <w:rFonts w:ascii="Arial" w:hAnsi="Arial" w:cs="Arial"/>
                <w:color w:val="auto"/>
              </w:rPr>
              <w:t xml:space="preserve">of commercial management </w:t>
            </w:r>
            <w:r w:rsidRPr="001C20B9">
              <w:rPr>
                <w:rFonts w:ascii="Arial" w:hAnsi="Arial" w:cs="Arial"/>
                <w:color w:val="auto"/>
              </w:rPr>
              <w:t>experience</w:t>
            </w:r>
            <w:r w:rsidR="00F21031">
              <w:rPr>
                <w:rFonts w:ascii="Arial" w:hAnsi="Arial" w:cs="Arial"/>
                <w:color w:val="auto"/>
              </w:rPr>
              <w:t>, be c</w:t>
            </w:r>
            <w:r w:rsidR="00F21031" w:rsidRPr="001C20B9">
              <w:rPr>
                <w:rFonts w:ascii="Arial" w:hAnsi="Arial" w:cs="Arial"/>
                <w:color w:val="auto"/>
              </w:rPr>
              <w:t>ommercially orientated</w:t>
            </w:r>
            <w:r w:rsidR="00F21031">
              <w:rPr>
                <w:rFonts w:ascii="Arial" w:hAnsi="Arial" w:cs="Arial"/>
                <w:color w:val="auto"/>
              </w:rPr>
              <w:t>, have good financial management.</w:t>
            </w:r>
          </w:p>
          <w:p w14:paraId="16D93B63" w14:textId="37D3E0DA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 xml:space="preserve">Relevant </w:t>
            </w:r>
            <w:r w:rsidR="00F71585">
              <w:rPr>
                <w:rFonts w:ascii="Arial" w:hAnsi="Arial" w:cs="Arial"/>
                <w:color w:val="auto"/>
              </w:rPr>
              <w:t>i</w:t>
            </w:r>
            <w:r w:rsidRPr="001C20B9">
              <w:rPr>
                <w:rFonts w:ascii="Arial" w:hAnsi="Arial" w:cs="Arial"/>
                <w:color w:val="auto"/>
              </w:rPr>
              <w:t xml:space="preserve">ndustry </w:t>
            </w:r>
            <w:r w:rsidR="00F71585">
              <w:rPr>
                <w:rFonts w:ascii="Arial" w:hAnsi="Arial" w:cs="Arial"/>
                <w:color w:val="auto"/>
              </w:rPr>
              <w:t>k</w:t>
            </w:r>
            <w:r w:rsidRPr="001C20B9">
              <w:rPr>
                <w:rFonts w:ascii="Arial" w:hAnsi="Arial" w:cs="Arial"/>
                <w:color w:val="auto"/>
              </w:rPr>
              <w:t>nowledge</w:t>
            </w:r>
          </w:p>
          <w:p w14:paraId="26C7F4D9" w14:textId="77777777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Good knowledge of Health &amp; Safety best practice</w:t>
            </w:r>
          </w:p>
          <w:p w14:paraId="6008DEEE" w14:textId="307A47E3" w:rsidR="00B07F9C" w:rsidRPr="001C20B9" w:rsidRDefault="00F21031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Good p</w:t>
            </w:r>
            <w:r w:rsidR="00B07F9C" w:rsidRPr="001C20B9">
              <w:rPr>
                <w:rFonts w:ascii="Arial" w:hAnsi="Arial" w:cs="Arial"/>
                <w:color w:val="auto"/>
              </w:rPr>
              <w:t xml:space="preserve">eople </w:t>
            </w:r>
            <w:r>
              <w:rPr>
                <w:rFonts w:ascii="Arial" w:hAnsi="Arial" w:cs="Arial"/>
                <w:color w:val="auto"/>
              </w:rPr>
              <w:t>m</w:t>
            </w:r>
            <w:r w:rsidR="00B07F9C" w:rsidRPr="001C20B9">
              <w:rPr>
                <w:rFonts w:ascii="Arial" w:hAnsi="Arial" w:cs="Arial"/>
                <w:color w:val="auto"/>
              </w:rPr>
              <w:t>anagement</w:t>
            </w:r>
            <w:r>
              <w:rPr>
                <w:rFonts w:ascii="Arial" w:hAnsi="Arial" w:cs="Arial"/>
                <w:color w:val="auto"/>
              </w:rPr>
              <w:t xml:space="preserve"> skills, time management and organisational skills. </w:t>
            </w:r>
          </w:p>
          <w:p w14:paraId="5F03383D" w14:textId="10B583DC" w:rsidR="00B07F9C" w:rsidRPr="00F21031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Have a ‘can do’</w:t>
            </w:r>
            <w:r w:rsidR="00F21031">
              <w:rPr>
                <w:rFonts w:ascii="Arial" w:hAnsi="Arial" w:cs="Arial"/>
                <w:color w:val="auto"/>
              </w:rPr>
              <w:t>, hands on</w:t>
            </w:r>
            <w:r w:rsidRPr="001C20B9">
              <w:rPr>
                <w:rFonts w:ascii="Arial" w:hAnsi="Arial" w:cs="Arial"/>
                <w:color w:val="auto"/>
              </w:rPr>
              <w:t xml:space="preserve"> approach</w:t>
            </w:r>
            <w:r w:rsidR="00F21031">
              <w:rPr>
                <w:rFonts w:ascii="Arial" w:hAnsi="Arial" w:cs="Arial"/>
                <w:color w:val="auto"/>
              </w:rPr>
              <w:t>, ability to multi-task</w:t>
            </w:r>
          </w:p>
          <w:p w14:paraId="76D2F87E" w14:textId="7AA2F97C" w:rsidR="00D041DD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Mobility, flexibility and commitment</w:t>
            </w:r>
          </w:p>
        </w:tc>
      </w:tr>
      <w:tr w:rsidR="00D041DD" w:rsidRPr="00C20F6A" w14:paraId="28B5849A" w14:textId="77777777" w:rsidTr="00D041DD">
        <w:trPr>
          <w:trHeight w:val="404"/>
        </w:trPr>
        <w:tc>
          <w:tcPr>
            <w:tcW w:w="1806" w:type="dxa"/>
          </w:tcPr>
          <w:p w14:paraId="50C2C9CE" w14:textId="73E379FC" w:rsidR="00D041DD" w:rsidRDefault="00D041D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Desirable</w:t>
            </w:r>
          </w:p>
        </w:tc>
        <w:tc>
          <w:tcPr>
            <w:tcW w:w="7763" w:type="dxa"/>
          </w:tcPr>
          <w:p w14:paraId="662D656F" w14:textId="77777777" w:rsidR="00B07F9C" w:rsidRPr="001C20B9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>Awareness and ability to implement Health, Safety and Environmental legislation Good Communication Skills</w:t>
            </w:r>
          </w:p>
          <w:p w14:paraId="5BC4D1E7" w14:textId="4962DF4E" w:rsidR="00D041DD" w:rsidRPr="00F21031" w:rsidRDefault="00B07F9C" w:rsidP="00833BE9">
            <w:pPr>
              <w:pStyle w:val="ListParagraph"/>
              <w:numPr>
                <w:ilvl w:val="0"/>
                <w:numId w:val="4"/>
              </w:numPr>
              <w:ind w:left="454" w:hanging="454"/>
              <w:jc w:val="both"/>
              <w:rPr>
                <w:rFonts w:ascii="Arial" w:hAnsi="Arial" w:cs="Arial"/>
                <w:color w:val="auto"/>
              </w:rPr>
            </w:pPr>
            <w:r w:rsidRPr="001C20B9">
              <w:rPr>
                <w:rFonts w:ascii="Arial" w:hAnsi="Arial" w:cs="Arial"/>
                <w:color w:val="auto"/>
              </w:rPr>
              <w:t xml:space="preserve">Computer literate </w:t>
            </w:r>
          </w:p>
        </w:tc>
      </w:tr>
      <w:bookmarkEnd w:id="0"/>
      <w:tr w:rsidR="00EF16E0" w:rsidRPr="00C20F6A" w14:paraId="2DFA8AD1" w14:textId="77777777" w:rsidTr="00D041DD">
        <w:trPr>
          <w:trHeight w:val="404"/>
        </w:trPr>
        <w:tc>
          <w:tcPr>
            <w:tcW w:w="1806" w:type="dxa"/>
          </w:tcPr>
          <w:p w14:paraId="63B3E8FB" w14:textId="7402C01E" w:rsidR="00EF16E0" w:rsidRDefault="00EF16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lastRenderedPageBreak/>
              <w:t>Mandatory Training</w:t>
            </w:r>
          </w:p>
        </w:tc>
        <w:tc>
          <w:tcPr>
            <w:tcW w:w="7763" w:type="dxa"/>
          </w:tcPr>
          <w:p w14:paraId="57ABCC52" w14:textId="77777777" w:rsidR="00EF16E0" w:rsidRPr="001C20B9" w:rsidRDefault="00EF16E0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lang w:val="en"/>
              </w:rPr>
            </w:pPr>
            <w:r w:rsidRPr="001C20B9">
              <w:rPr>
                <w:rFonts w:ascii="Arial" w:hAnsi="Arial" w:cs="Arial"/>
                <w:color w:val="auto"/>
                <w:lang w:val="en"/>
              </w:rPr>
              <w:t>SOCOTEC Online Health &amp; Safety Training Modules - paid for by the company</w:t>
            </w:r>
          </w:p>
          <w:p w14:paraId="07FDC851" w14:textId="74CA555B" w:rsidR="00EF16E0" w:rsidRPr="001C20B9" w:rsidRDefault="00EF16E0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lang w:val="en"/>
              </w:rPr>
            </w:pPr>
            <w:r w:rsidRPr="001C20B9">
              <w:rPr>
                <w:rFonts w:ascii="Arial" w:hAnsi="Arial" w:cs="Arial"/>
                <w:color w:val="auto"/>
                <w:lang w:val="en"/>
              </w:rPr>
              <w:t>SOCOTEC Online HR Policies Awareness modules - paid for by the company</w:t>
            </w:r>
          </w:p>
        </w:tc>
      </w:tr>
    </w:tbl>
    <w:p w14:paraId="0A7E985F" w14:textId="3844C8EE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B52617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2BCC2" w14:textId="77777777" w:rsidR="007255BA" w:rsidRDefault="007255BA" w:rsidP="007A5B4B">
      <w:r>
        <w:separator/>
      </w:r>
    </w:p>
  </w:endnote>
  <w:endnote w:type="continuationSeparator" w:id="0">
    <w:p w14:paraId="559BA20C" w14:textId="77777777" w:rsidR="007255BA" w:rsidRDefault="007255BA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4A12" w14:textId="5195C8A8" w:rsidR="00962829" w:rsidRDefault="00962829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</w:rPr>
                            <w:t>Registered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Office: SOCOTEC House, Bretby Business Park,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Ashby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Road, Burton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upon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</w:rPr>
                            <w:t>Incorporated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in England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Registered</w:t>
                    </w:r>
                    <w:proofErr w:type="spellEnd"/>
                    <w:r>
                      <w:rPr>
                        <w:rFonts w:cs="Arial"/>
                      </w:rPr>
                      <w:t xml:space="preserve"> Office: SOCOTEC House, Bretby Business Park, </w:t>
                    </w:r>
                    <w:proofErr w:type="spellStart"/>
                    <w:r>
                      <w:rPr>
                        <w:rFonts w:cs="Arial"/>
                      </w:rPr>
                      <w:t>Ashby</w:t>
                    </w:r>
                    <w:proofErr w:type="spellEnd"/>
                    <w:r>
                      <w:rPr>
                        <w:rFonts w:cs="Arial"/>
                      </w:rPr>
                      <w:t xml:space="preserve"> Road, Burton </w:t>
                    </w:r>
                    <w:proofErr w:type="spellStart"/>
                    <w:r>
                      <w:rPr>
                        <w:rFonts w:cs="Arial"/>
                      </w:rPr>
                      <w:t>upon</w:t>
                    </w:r>
                    <w:proofErr w:type="spellEnd"/>
                    <w:r>
                      <w:rPr>
                        <w:rFonts w:cs="Arial"/>
                      </w:rPr>
                      <w:t xml:space="preserve">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Incorporated</w:t>
                    </w:r>
                    <w:proofErr w:type="spellEnd"/>
                    <w:r>
                      <w:rPr>
                        <w:rFonts w:cs="Arial"/>
                      </w:rPr>
                      <w:t xml:space="preserve"> in England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E7605" w14:textId="77777777" w:rsidR="007255BA" w:rsidRDefault="007255BA" w:rsidP="007A5B4B">
      <w:r>
        <w:separator/>
      </w:r>
    </w:p>
  </w:footnote>
  <w:footnote w:type="continuationSeparator" w:id="0">
    <w:p w14:paraId="44541B96" w14:textId="77777777" w:rsidR="007255BA" w:rsidRDefault="007255BA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val="en-US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6E89CB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uT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val="en-US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3F7B6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val="en-US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699C1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val="en-US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2EC09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QD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7F59FB"/>
    <w:multiLevelType w:val="hybridMultilevel"/>
    <w:tmpl w:val="022A8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D75967"/>
    <w:multiLevelType w:val="hybridMultilevel"/>
    <w:tmpl w:val="F73E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E7ED7"/>
    <w:multiLevelType w:val="hybridMultilevel"/>
    <w:tmpl w:val="BAF0F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4B"/>
    <w:rsid w:val="00037C43"/>
    <w:rsid w:val="00037C5E"/>
    <w:rsid w:val="00085796"/>
    <w:rsid w:val="000907FE"/>
    <w:rsid w:val="000B5825"/>
    <w:rsid w:val="000B6746"/>
    <w:rsid w:val="000E5E9D"/>
    <w:rsid w:val="000F5DCC"/>
    <w:rsid w:val="001143B0"/>
    <w:rsid w:val="0011473F"/>
    <w:rsid w:val="00122D47"/>
    <w:rsid w:val="00135A09"/>
    <w:rsid w:val="0017179D"/>
    <w:rsid w:val="001A124F"/>
    <w:rsid w:val="001B065F"/>
    <w:rsid w:val="001C20B9"/>
    <w:rsid w:val="002137BE"/>
    <w:rsid w:val="00223365"/>
    <w:rsid w:val="00267BF1"/>
    <w:rsid w:val="00281C27"/>
    <w:rsid w:val="002916D2"/>
    <w:rsid w:val="002C6DF8"/>
    <w:rsid w:val="00320BA4"/>
    <w:rsid w:val="003348D8"/>
    <w:rsid w:val="003A0BDD"/>
    <w:rsid w:val="003C012D"/>
    <w:rsid w:val="003C4CBA"/>
    <w:rsid w:val="003F08BA"/>
    <w:rsid w:val="003F4C94"/>
    <w:rsid w:val="00446CE6"/>
    <w:rsid w:val="00451637"/>
    <w:rsid w:val="00463BA1"/>
    <w:rsid w:val="004D26CC"/>
    <w:rsid w:val="004D7AA4"/>
    <w:rsid w:val="00501E5D"/>
    <w:rsid w:val="0052374E"/>
    <w:rsid w:val="00564F3D"/>
    <w:rsid w:val="005C7B10"/>
    <w:rsid w:val="005D6008"/>
    <w:rsid w:val="006132D1"/>
    <w:rsid w:val="006319D6"/>
    <w:rsid w:val="00634F21"/>
    <w:rsid w:val="006614F4"/>
    <w:rsid w:val="0069134B"/>
    <w:rsid w:val="006A1D0E"/>
    <w:rsid w:val="006C7164"/>
    <w:rsid w:val="006D3B8D"/>
    <w:rsid w:val="006D6476"/>
    <w:rsid w:val="006E0946"/>
    <w:rsid w:val="006E33BE"/>
    <w:rsid w:val="006F0610"/>
    <w:rsid w:val="00704005"/>
    <w:rsid w:val="007255BA"/>
    <w:rsid w:val="007625BE"/>
    <w:rsid w:val="007A5B4B"/>
    <w:rsid w:val="007E1677"/>
    <w:rsid w:val="00823976"/>
    <w:rsid w:val="00833BE9"/>
    <w:rsid w:val="00833BF5"/>
    <w:rsid w:val="00837468"/>
    <w:rsid w:val="008562A0"/>
    <w:rsid w:val="00857376"/>
    <w:rsid w:val="0086147A"/>
    <w:rsid w:val="008D0ADE"/>
    <w:rsid w:val="008E03FE"/>
    <w:rsid w:val="009521CC"/>
    <w:rsid w:val="00962829"/>
    <w:rsid w:val="009C382D"/>
    <w:rsid w:val="009E1745"/>
    <w:rsid w:val="009E3642"/>
    <w:rsid w:val="009E4D45"/>
    <w:rsid w:val="009F35D6"/>
    <w:rsid w:val="00A24D6A"/>
    <w:rsid w:val="00A670CB"/>
    <w:rsid w:val="00AD1AA7"/>
    <w:rsid w:val="00B02B88"/>
    <w:rsid w:val="00B07F9C"/>
    <w:rsid w:val="00B36DE1"/>
    <w:rsid w:val="00B444E9"/>
    <w:rsid w:val="00B4615E"/>
    <w:rsid w:val="00B52617"/>
    <w:rsid w:val="00B76A49"/>
    <w:rsid w:val="00B92B5A"/>
    <w:rsid w:val="00BD1062"/>
    <w:rsid w:val="00BD4F4E"/>
    <w:rsid w:val="00BE2AB8"/>
    <w:rsid w:val="00BF41B7"/>
    <w:rsid w:val="00C20F6A"/>
    <w:rsid w:val="00C273EE"/>
    <w:rsid w:val="00C50647"/>
    <w:rsid w:val="00C50FA8"/>
    <w:rsid w:val="00C60283"/>
    <w:rsid w:val="00C619C3"/>
    <w:rsid w:val="00C67932"/>
    <w:rsid w:val="00C81746"/>
    <w:rsid w:val="00CB4300"/>
    <w:rsid w:val="00CC6325"/>
    <w:rsid w:val="00D041DD"/>
    <w:rsid w:val="00D113A3"/>
    <w:rsid w:val="00D2002D"/>
    <w:rsid w:val="00D37238"/>
    <w:rsid w:val="00D523BB"/>
    <w:rsid w:val="00D653B4"/>
    <w:rsid w:val="00D71D9A"/>
    <w:rsid w:val="00DB3A17"/>
    <w:rsid w:val="00DC344A"/>
    <w:rsid w:val="00DD0A88"/>
    <w:rsid w:val="00DE3150"/>
    <w:rsid w:val="00DF639B"/>
    <w:rsid w:val="00E261D7"/>
    <w:rsid w:val="00E30D6F"/>
    <w:rsid w:val="00E4058A"/>
    <w:rsid w:val="00E53A9F"/>
    <w:rsid w:val="00E53C6C"/>
    <w:rsid w:val="00E71839"/>
    <w:rsid w:val="00EA1F0E"/>
    <w:rsid w:val="00EF16E0"/>
    <w:rsid w:val="00EF5648"/>
    <w:rsid w:val="00F21031"/>
    <w:rsid w:val="00F36A3D"/>
    <w:rsid w:val="00F71585"/>
    <w:rsid w:val="00F76083"/>
    <w:rsid w:val="00F85206"/>
    <w:rsid w:val="00F965EC"/>
    <w:rsid w:val="00F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Mandy Reeves</cp:lastModifiedBy>
  <cp:revision>2</cp:revision>
  <cp:lastPrinted>2018-06-14T12:26:00Z</cp:lastPrinted>
  <dcterms:created xsi:type="dcterms:W3CDTF">2025-07-31T08:10:00Z</dcterms:created>
  <dcterms:modified xsi:type="dcterms:W3CDTF">2025-07-31T08:10:00Z</dcterms:modified>
</cp:coreProperties>
</file>