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2EF6" w14:textId="0C152943" w:rsidR="00084259" w:rsidRPr="009B6943" w:rsidRDefault="00105356" w:rsidP="00486777">
      <w:pPr>
        <w:tabs>
          <w:tab w:val="left" w:pos="426"/>
          <w:tab w:val="left" w:pos="851"/>
          <w:tab w:val="left" w:pos="2977"/>
          <w:tab w:val="left" w:pos="3402"/>
        </w:tabs>
        <w:ind w:left="426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522F2811" wp14:editId="16A67CF9">
            <wp:simplePos x="0" y="0"/>
            <wp:positionH relativeFrom="page">
              <wp:posOffset>457200</wp:posOffset>
            </wp:positionH>
            <wp:positionV relativeFrom="page">
              <wp:posOffset>431800</wp:posOffset>
            </wp:positionV>
            <wp:extent cx="1619885" cy="62611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13828" w14:textId="77777777" w:rsidR="00084259" w:rsidRPr="009B6943" w:rsidRDefault="00084259" w:rsidP="00B85291">
      <w:pPr>
        <w:tabs>
          <w:tab w:val="left" w:pos="426"/>
          <w:tab w:val="left" w:pos="851"/>
        </w:tabs>
        <w:ind w:left="426"/>
        <w:rPr>
          <w:rFonts w:ascii="Calibri" w:hAnsi="Calibri" w:cs="Calibri"/>
          <w:b/>
        </w:rPr>
      </w:pPr>
    </w:p>
    <w:p w14:paraId="2FF4377D" w14:textId="77777777" w:rsidR="00B85291" w:rsidRPr="009B6943" w:rsidRDefault="005C7D45" w:rsidP="008454E2">
      <w:pPr>
        <w:tabs>
          <w:tab w:val="left" w:pos="0"/>
        </w:tabs>
        <w:spacing w:line="300" w:lineRule="atLeast"/>
        <w:ind w:left="0" w:firstLine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0"/>
          <w:szCs w:val="20"/>
        </w:rPr>
        <w:pict w14:anchorId="7620E8FE">
          <v:rect id="_x0000_i1025" style="width:433.5pt;height:1pt" o:hrpct="989" o:hralign="center" o:hrstd="t" o:hr="t" fillcolor="#a0a0a0" stroked="f"/>
        </w:pict>
      </w:r>
    </w:p>
    <w:p w14:paraId="470191E6" w14:textId="50F4255F" w:rsidR="00F70D3E" w:rsidRDefault="00D978B4" w:rsidP="0051779D">
      <w:pPr>
        <w:tabs>
          <w:tab w:val="left" w:pos="0"/>
          <w:tab w:val="left" w:pos="851"/>
        </w:tabs>
        <w:spacing w:line="300" w:lineRule="atLeast"/>
        <w:ind w:left="0" w:firstLine="0"/>
        <w:rPr>
          <w:rFonts w:ascii="Century Gothic" w:hAnsi="Century Gothic" w:cs="Arial"/>
          <w:b/>
          <w:sz w:val="34"/>
          <w:szCs w:val="34"/>
        </w:rPr>
      </w:pPr>
      <w:r>
        <w:rPr>
          <w:rFonts w:ascii="Century Gothic" w:hAnsi="Century Gothic" w:cs="Arial"/>
          <w:b/>
          <w:sz w:val="34"/>
          <w:szCs w:val="34"/>
        </w:rPr>
        <w:t xml:space="preserve">Head of Retail </w:t>
      </w:r>
    </w:p>
    <w:p w14:paraId="437DC12F" w14:textId="131AAD35" w:rsidR="009B016E" w:rsidRPr="009B6943" w:rsidRDefault="009B016E" w:rsidP="0051779D">
      <w:pPr>
        <w:tabs>
          <w:tab w:val="left" w:pos="0"/>
          <w:tab w:val="left" w:pos="851"/>
        </w:tabs>
        <w:spacing w:line="300" w:lineRule="atLeast"/>
        <w:ind w:left="0" w:firstLine="0"/>
        <w:rPr>
          <w:rFonts w:ascii="Century Gothic" w:hAnsi="Century Gothic" w:cs="Arial"/>
          <w:b/>
          <w:sz w:val="34"/>
          <w:szCs w:val="34"/>
        </w:rPr>
      </w:pPr>
      <w:r w:rsidRPr="00236329">
        <w:rPr>
          <w:rFonts w:ascii="Century Gothic" w:hAnsi="Century Gothic" w:cs="Arial"/>
          <w:b/>
          <w:sz w:val="34"/>
          <w:szCs w:val="34"/>
        </w:rPr>
        <w:t>JOB DESCRIPTION</w:t>
      </w:r>
    </w:p>
    <w:p w14:paraId="2246F614" w14:textId="77777777" w:rsidR="00B64780" w:rsidRPr="009B6943" w:rsidRDefault="005C7D45" w:rsidP="0051779D">
      <w:pPr>
        <w:tabs>
          <w:tab w:val="left" w:pos="0"/>
          <w:tab w:val="left" w:pos="851"/>
        </w:tabs>
        <w:spacing w:line="300" w:lineRule="atLeast"/>
        <w:ind w:left="0" w:firstLine="0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sz w:val="20"/>
          <w:szCs w:val="20"/>
        </w:rPr>
        <w:pict w14:anchorId="679749CA">
          <v:rect id="_x0000_i1026" style="width:0;height:1.5pt" o:hralign="center" o:hrstd="t" o:hr="t" fillcolor="#a0a0a0" stroked="f"/>
        </w:pict>
      </w:r>
    </w:p>
    <w:p w14:paraId="175B28B9" w14:textId="64E271E5" w:rsidR="00507BB7" w:rsidRPr="009B6943" w:rsidRDefault="00507BB7" w:rsidP="0015080D">
      <w:pPr>
        <w:tabs>
          <w:tab w:val="left" w:pos="426"/>
          <w:tab w:val="left" w:pos="851"/>
        </w:tabs>
        <w:spacing w:line="280" w:lineRule="exact"/>
        <w:ind w:left="2161" w:hanging="2160"/>
        <w:jc w:val="both"/>
        <w:rPr>
          <w:rFonts w:ascii="Century Gothic" w:hAnsi="Century Gothic" w:cs="Arial"/>
          <w:bCs/>
        </w:rPr>
      </w:pPr>
      <w:r w:rsidRPr="009B6943">
        <w:rPr>
          <w:rFonts w:ascii="Century Gothic" w:hAnsi="Century Gothic" w:cs="Arial"/>
          <w:b/>
        </w:rPr>
        <w:t>J</w:t>
      </w:r>
      <w:r w:rsidR="00CF2674" w:rsidRPr="009B6943">
        <w:rPr>
          <w:rFonts w:ascii="Century Gothic" w:hAnsi="Century Gothic" w:cs="Arial"/>
          <w:b/>
        </w:rPr>
        <w:t>ob title</w:t>
      </w:r>
      <w:r w:rsidR="00470DFF" w:rsidRPr="009B6943">
        <w:rPr>
          <w:rFonts w:ascii="Century Gothic" w:hAnsi="Century Gothic" w:cs="Arial"/>
        </w:rPr>
        <w:t xml:space="preserve">: </w:t>
      </w:r>
      <w:r w:rsidR="00470DFF" w:rsidRPr="009B6943">
        <w:rPr>
          <w:rFonts w:ascii="Century Gothic" w:hAnsi="Century Gothic" w:cs="Arial"/>
        </w:rPr>
        <w:tab/>
      </w:r>
      <w:r w:rsidR="009859D8" w:rsidRPr="009B6943">
        <w:rPr>
          <w:rFonts w:ascii="Century Gothic" w:hAnsi="Century Gothic" w:cs="Arial"/>
        </w:rPr>
        <w:tab/>
      </w:r>
      <w:r w:rsidR="00D978B4">
        <w:rPr>
          <w:rFonts w:ascii="Century Gothic" w:hAnsi="Century Gothic" w:cs="Arial"/>
        </w:rPr>
        <w:t xml:space="preserve">Head of Retail </w:t>
      </w:r>
    </w:p>
    <w:p w14:paraId="1F35F150" w14:textId="00387B50" w:rsidR="00507BB7" w:rsidRPr="009B6943" w:rsidRDefault="00CF2674" w:rsidP="0070204D">
      <w:pPr>
        <w:tabs>
          <w:tab w:val="left" w:pos="426"/>
          <w:tab w:val="left" w:pos="851"/>
        </w:tabs>
        <w:spacing w:line="280" w:lineRule="exact"/>
        <w:ind w:left="2880" w:hanging="2879"/>
        <w:jc w:val="both"/>
        <w:rPr>
          <w:rFonts w:ascii="Century Gothic" w:hAnsi="Century Gothic" w:cs="Arial"/>
        </w:rPr>
      </w:pPr>
      <w:r w:rsidRPr="009B6943">
        <w:rPr>
          <w:rFonts w:ascii="Century Gothic" w:hAnsi="Century Gothic" w:cs="Arial"/>
          <w:b/>
        </w:rPr>
        <w:t>Based</w:t>
      </w:r>
      <w:r w:rsidR="00507BB7" w:rsidRPr="009B6943">
        <w:rPr>
          <w:rFonts w:ascii="Century Gothic" w:hAnsi="Century Gothic" w:cs="Arial"/>
        </w:rPr>
        <w:t>:</w:t>
      </w:r>
      <w:r w:rsidR="00507BB7" w:rsidRPr="009B6943">
        <w:rPr>
          <w:rFonts w:ascii="Century Gothic" w:hAnsi="Century Gothic" w:cs="Arial"/>
        </w:rPr>
        <w:tab/>
      </w:r>
      <w:r w:rsidR="00B85291" w:rsidRPr="009B6943">
        <w:rPr>
          <w:rFonts w:ascii="Century Gothic" w:hAnsi="Century Gothic" w:cs="Arial"/>
        </w:rPr>
        <w:tab/>
      </w:r>
      <w:r w:rsidR="00031CA5" w:rsidRPr="009B6943">
        <w:rPr>
          <w:rFonts w:ascii="Century Gothic" w:hAnsi="Century Gothic" w:cs="Arial"/>
        </w:rPr>
        <w:t xml:space="preserve">The </w:t>
      </w:r>
      <w:r w:rsidR="00187399" w:rsidRPr="009B6943">
        <w:rPr>
          <w:rFonts w:ascii="Century Gothic" w:hAnsi="Century Gothic" w:cs="Arial"/>
        </w:rPr>
        <w:t>Old Police House</w:t>
      </w:r>
      <w:r w:rsidR="009C1A06" w:rsidRPr="009B6943">
        <w:rPr>
          <w:rFonts w:ascii="Century Gothic" w:hAnsi="Century Gothic" w:cs="Arial"/>
        </w:rPr>
        <w:t>, London</w:t>
      </w:r>
      <w:r w:rsidR="002E43EB" w:rsidRPr="009B6943">
        <w:rPr>
          <w:rFonts w:ascii="Century Gothic" w:hAnsi="Century Gothic" w:cs="Arial"/>
        </w:rPr>
        <w:t xml:space="preserve">, </w:t>
      </w:r>
      <w:r w:rsidR="0070204D" w:rsidRPr="009B6943">
        <w:rPr>
          <w:rFonts w:ascii="Century Gothic" w:hAnsi="Century Gothic" w:cs="Arial"/>
        </w:rPr>
        <w:t>Hyde Park</w:t>
      </w:r>
      <w:r w:rsidR="00552D11">
        <w:rPr>
          <w:rFonts w:ascii="Century Gothic" w:hAnsi="Century Gothic" w:cs="Arial"/>
        </w:rPr>
        <w:t>,</w:t>
      </w:r>
      <w:r w:rsidR="0070204D" w:rsidRPr="009B6943">
        <w:rPr>
          <w:rFonts w:ascii="Century Gothic" w:hAnsi="Century Gothic" w:cs="Arial"/>
        </w:rPr>
        <w:t xml:space="preserve"> </w:t>
      </w:r>
      <w:r w:rsidR="009C1A06" w:rsidRPr="009B6943">
        <w:rPr>
          <w:rFonts w:ascii="Century Gothic" w:hAnsi="Century Gothic" w:cs="Arial"/>
        </w:rPr>
        <w:t>W2 2UH</w:t>
      </w:r>
      <w:r w:rsidR="00187399" w:rsidRPr="009B6943">
        <w:rPr>
          <w:rFonts w:ascii="Century Gothic" w:hAnsi="Century Gothic" w:cs="Arial"/>
        </w:rPr>
        <w:t xml:space="preserve"> with travel to all parks</w:t>
      </w:r>
    </w:p>
    <w:p w14:paraId="73775510" w14:textId="636606ED" w:rsidR="00507BB7" w:rsidRPr="009B6943" w:rsidRDefault="00507BB7" w:rsidP="0015080D">
      <w:pPr>
        <w:tabs>
          <w:tab w:val="left" w:pos="426"/>
          <w:tab w:val="left" w:pos="851"/>
        </w:tabs>
        <w:spacing w:line="280" w:lineRule="exact"/>
        <w:ind w:left="2161" w:hanging="2160"/>
        <w:jc w:val="both"/>
        <w:rPr>
          <w:rFonts w:ascii="Century Gothic" w:hAnsi="Century Gothic" w:cs="Arial"/>
        </w:rPr>
      </w:pPr>
      <w:r w:rsidRPr="009B6943">
        <w:rPr>
          <w:rFonts w:ascii="Century Gothic" w:hAnsi="Century Gothic" w:cs="Arial"/>
          <w:b/>
        </w:rPr>
        <w:t>S</w:t>
      </w:r>
      <w:r w:rsidR="00CF2674" w:rsidRPr="009B6943">
        <w:rPr>
          <w:rFonts w:ascii="Century Gothic" w:hAnsi="Century Gothic" w:cs="Arial"/>
          <w:b/>
        </w:rPr>
        <w:t>alary</w:t>
      </w:r>
      <w:r w:rsidRPr="009B6943">
        <w:rPr>
          <w:rFonts w:ascii="Century Gothic" w:hAnsi="Century Gothic" w:cs="Arial"/>
        </w:rPr>
        <w:t>:</w:t>
      </w:r>
      <w:r w:rsidR="00136CFB" w:rsidRPr="009B6943">
        <w:rPr>
          <w:rFonts w:ascii="Century Gothic" w:hAnsi="Century Gothic" w:cs="Arial"/>
        </w:rPr>
        <w:tab/>
      </w:r>
      <w:r w:rsidR="009859D8" w:rsidRPr="009B6943">
        <w:rPr>
          <w:rFonts w:ascii="Century Gothic" w:hAnsi="Century Gothic" w:cs="Arial"/>
        </w:rPr>
        <w:tab/>
      </w:r>
      <w:r w:rsidR="00CF2674" w:rsidRPr="009B6943">
        <w:rPr>
          <w:rFonts w:ascii="Century Gothic" w:hAnsi="Century Gothic" w:cs="Arial"/>
        </w:rPr>
        <w:tab/>
      </w:r>
      <w:r w:rsidR="003C6BD2" w:rsidRPr="00A742A7">
        <w:rPr>
          <w:rFonts w:ascii="Century Gothic" w:hAnsi="Century Gothic" w:cs="Arial"/>
        </w:rPr>
        <w:t>£</w:t>
      </w:r>
      <w:r w:rsidR="00A742A7" w:rsidRPr="00A742A7">
        <w:rPr>
          <w:rFonts w:ascii="Century Gothic" w:hAnsi="Century Gothic" w:cs="Arial"/>
        </w:rPr>
        <w:t>60,000 - £65,000</w:t>
      </w:r>
      <w:r w:rsidR="00552D11">
        <w:rPr>
          <w:rFonts w:ascii="Century Gothic" w:hAnsi="Century Gothic" w:cs="Arial"/>
        </w:rPr>
        <w:t xml:space="preserve"> per annum</w:t>
      </w:r>
      <w:r w:rsidR="00D45331" w:rsidRPr="00A742A7">
        <w:rPr>
          <w:rFonts w:ascii="Century Gothic" w:hAnsi="Century Gothic" w:cs="Arial"/>
        </w:rPr>
        <w:t>,</w:t>
      </w:r>
      <w:r w:rsidR="00D45331">
        <w:rPr>
          <w:rFonts w:ascii="Century Gothic" w:hAnsi="Century Gothic" w:cs="Arial"/>
        </w:rPr>
        <w:t xml:space="preserve"> depending on experience </w:t>
      </w:r>
    </w:p>
    <w:p w14:paraId="44074032" w14:textId="502FEAF6" w:rsidR="00AE1573" w:rsidRPr="009B6943" w:rsidRDefault="00507BB7" w:rsidP="003C6BD2">
      <w:pPr>
        <w:tabs>
          <w:tab w:val="left" w:pos="426"/>
          <w:tab w:val="left" w:pos="851"/>
        </w:tabs>
        <w:spacing w:line="280" w:lineRule="exact"/>
        <w:ind w:left="2880" w:hanging="2879"/>
        <w:jc w:val="both"/>
        <w:rPr>
          <w:rFonts w:ascii="Century Gothic" w:hAnsi="Century Gothic" w:cs="Arial"/>
        </w:rPr>
      </w:pPr>
      <w:r w:rsidRPr="009B6943">
        <w:rPr>
          <w:rFonts w:ascii="Century Gothic" w:hAnsi="Century Gothic" w:cs="Arial"/>
          <w:b/>
        </w:rPr>
        <w:t>T</w:t>
      </w:r>
      <w:r w:rsidR="00CF2674" w:rsidRPr="009B6943">
        <w:rPr>
          <w:rFonts w:ascii="Century Gothic" w:hAnsi="Century Gothic" w:cs="Arial"/>
          <w:b/>
        </w:rPr>
        <w:t>erms</w:t>
      </w:r>
      <w:r w:rsidRPr="009B6943">
        <w:rPr>
          <w:rFonts w:ascii="Century Gothic" w:hAnsi="Century Gothic" w:cs="Arial"/>
        </w:rPr>
        <w:t xml:space="preserve">: </w:t>
      </w:r>
      <w:r w:rsidRPr="009B6943">
        <w:rPr>
          <w:rFonts w:ascii="Century Gothic" w:hAnsi="Century Gothic" w:cs="Arial"/>
        </w:rPr>
        <w:tab/>
      </w:r>
      <w:r w:rsidR="00CF2674" w:rsidRPr="009B6943">
        <w:rPr>
          <w:rFonts w:ascii="Century Gothic" w:hAnsi="Century Gothic" w:cs="Arial"/>
        </w:rPr>
        <w:tab/>
      </w:r>
      <w:r w:rsidR="00350AD1" w:rsidRPr="009B6943">
        <w:rPr>
          <w:rFonts w:ascii="Century Gothic" w:hAnsi="Century Gothic" w:cs="Arial"/>
        </w:rPr>
        <w:t>P</w:t>
      </w:r>
      <w:r w:rsidR="00F70D3E" w:rsidRPr="009B6943">
        <w:rPr>
          <w:rFonts w:ascii="Century Gothic" w:hAnsi="Century Gothic" w:cs="Arial"/>
        </w:rPr>
        <w:t>ermanent</w:t>
      </w:r>
      <w:r w:rsidR="00187399" w:rsidRPr="009B6943">
        <w:rPr>
          <w:rFonts w:ascii="Century Gothic" w:hAnsi="Century Gothic" w:cs="Arial"/>
        </w:rPr>
        <w:t xml:space="preserve"> </w:t>
      </w:r>
      <w:r w:rsidR="00606BF5" w:rsidRPr="009B6943">
        <w:rPr>
          <w:rFonts w:ascii="Century Gothic" w:hAnsi="Century Gothic" w:cs="Arial"/>
        </w:rPr>
        <w:t>contract</w:t>
      </w:r>
      <w:r w:rsidR="009C1A06" w:rsidRPr="009B6943">
        <w:rPr>
          <w:rFonts w:ascii="Century Gothic" w:hAnsi="Century Gothic" w:cs="Arial"/>
        </w:rPr>
        <w:t xml:space="preserve"> on a full</w:t>
      </w:r>
      <w:r w:rsidR="00EF37BB" w:rsidRPr="009B6943">
        <w:rPr>
          <w:rFonts w:ascii="Century Gothic" w:hAnsi="Century Gothic" w:cs="Arial"/>
        </w:rPr>
        <w:t>-</w:t>
      </w:r>
      <w:r w:rsidR="008B7A9E" w:rsidRPr="009B6943">
        <w:rPr>
          <w:rFonts w:ascii="Century Gothic" w:hAnsi="Century Gothic" w:cs="Arial"/>
        </w:rPr>
        <w:t>tim</w:t>
      </w:r>
      <w:r w:rsidR="00767791" w:rsidRPr="009B6943">
        <w:rPr>
          <w:rFonts w:ascii="Century Gothic" w:hAnsi="Century Gothic" w:cs="Arial"/>
        </w:rPr>
        <w:t xml:space="preserve">e </w:t>
      </w:r>
      <w:r w:rsidR="009C1A06" w:rsidRPr="009B6943">
        <w:rPr>
          <w:rFonts w:ascii="Century Gothic" w:hAnsi="Century Gothic" w:cs="Arial"/>
        </w:rPr>
        <w:t>basis</w:t>
      </w:r>
      <w:r w:rsidR="009B016E">
        <w:rPr>
          <w:rFonts w:ascii="Century Gothic" w:hAnsi="Century Gothic" w:cs="Arial"/>
        </w:rPr>
        <w:t>,</w:t>
      </w:r>
      <w:r w:rsidR="00187399" w:rsidRPr="009B6943">
        <w:rPr>
          <w:rFonts w:ascii="Century Gothic" w:hAnsi="Century Gothic" w:cs="Arial"/>
        </w:rPr>
        <w:t xml:space="preserve"> </w:t>
      </w:r>
      <w:r w:rsidR="00767791" w:rsidRPr="009B6943">
        <w:rPr>
          <w:rFonts w:ascii="Century Gothic" w:hAnsi="Century Gothic" w:cs="Arial"/>
        </w:rPr>
        <w:t>36</w:t>
      </w:r>
      <w:r w:rsidR="008B7A9E" w:rsidRPr="009B6943">
        <w:rPr>
          <w:rFonts w:ascii="Century Gothic" w:hAnsi="Century Gothic" w:cs="Arial"/>
        </w:rPr>
        <w:t xml:space="preserve"> hours per week</w:t>
      </w:r>
      <w:r w:rsidR="009B016E">
        <w:rPr>
          <w:rFonts w:ascii="Century Gothic" w:hAnsi="Century Gothic" w:cs="Arial"/>
        </w:rPr>
        <w:t xml:space="preserve">, </w:t>
      </w:r>
      <w:r w:rsidR="00CB740E">
        <w:rPr>
          <w:rFonts w:ascii="Century Gothic" w:hAnsi="Century Gothic" w:cs="Arial"/>
        </w:rPr>
        <w:t xml:space="preserve">this role </w:t>
      </w:r>
      <w:r w:rsidR="00065636">
        <w:rPr>
          <w:rFonts w:ascii="Century Gothic" w:hAnsi="Century Gothic" w:cs="Arial"/>
        </w:rPr>
        <w:t>will</w:t>
      </w:r>
      <w:r w:rsidR="00CB740E">
        <w:rPr>
          <w:rFonts w:ascii="Century Gothic" w:hAnsi="Century Gothic" w:cs="Arial"/>
        </w:rPr>
        <w:t xml:space="preserve"> require evening and weekend work.</w:t>
      </w:r>
      <w:r w:rsidR="009B016E">
        <w:rPr>
          <w:rFonts w:ascii="Century Gothic" w:hAnsi="Century Gothic" w:cs="Arial"/>
        </w:rPr>
        <w:t xml:space="preserve"> </w:t>
      </w:r>
      <w:r w:rsidR="0017689B">
        <w:rPr>
          <w:rFonts w:ascii="Century Gothic" w:hAnsi="Century Gothic" w:cs="Arial"/>
        </w:rPr>
        <w:t xml:space="preserve">There is an element of hybrid working, but this is based on operational requirements. </w:t>
      </w:r>
    </w:p>
    <w:p w14:paraId="6536A1E4" w14:textId="77777777" w:rsidR="00F677EA" w:rsidRPr="009B6943" w:rsidRDefault="00AE1573" w:rsidP="003C6BD2">
      <w:pPr>
        <w:tabs>
          <w:tab w:val="left" w:pos="426"/>
          <w:tab w:val="left" w:pos="851"/>
        </w:tabs>
        <w:spacing w:line="280" w:lineRule="exact"/>
        <w:ind w:left="2880" w:hanging="2879"/>
        <w:jc w:val="both"/>
        <w:rPr>
          <w:rFonts w:ascii="Century Gothic" w:hAnsi="Century Gothic" w:cs="Arial"/>
        </w:rPr>
      </w:pPr>
      <w:r w:rsidRPr="009B6943">
        <w:rPr>
          <w:rFonts w:ascii="Century Gothic" w:hAnsi="Century Gothic" w:cs="Arial"/>
          <w:b/>
        </w:rPr>
        <w:tab/>
      </w:r>
      <w:r w:rsidRPr="009B6943">
        <w:rPr>
          <w:rFonts w:ascii="Century Gothic" w:hAnsi="Century Gothic" w:cs="Arial"/>
          <w:b/>
        </w:rPr>
        <w:tab/>
      </w:r>
      <w:r w:rsidRPr="009B6943">
        <w:rPr>
          <w:rFonts w:ascii="Century Gothic" w:hAnsi="Century Gothic" w:cs="Arial"/>
          <w:b/>
        </w:rPr>
        <w:tab/>
      </w:r>
      <w:r w:rsidR="009C1A06" w:rsidRPr="009B6943">
        <w:rPr>
          <w:rFonts w:ascii="Century Gothic" w:hAnsi="Century Gothic" w:cs="Arial"/>
        </w:rPr>
        <w:t>26 days</w:t>
      </w:r>
      <w:r w:rsidRPr="009B6943">
        <w:rPr>
          <w:rFonts w:ascii="Century Gothic" w:hAnsi="Century Gothic" w:cs="Arial"/>
        </w:rPr>
        <w:t xml:space="preserve"> </w:t>
      </w:r>
      <w:r w:rsidR="009C1A06" w:rsidRPr="009B6943">
        <w:rPr>
          <w:rFonts w:ascii="Century Gothic" w:hAnsi="Century Gothic" w:cs="Arial"/>
        </w:rPr>
        <w:t>annual leave</w:t>
      </w:r>
      <w:r w:rsidR="00652EA8" w:rsidRPr="009B6943">
        <w:rPr>
          <w:rFonts w:ascii="Century Gothic" w:hAnsi="Century Gothic" w:cs="Arial"/>
        </w:rPr>
        <w:t xml:space="preserve"> </w:t>
      </w:r>
      <w:r w:rsidR="009C1A06" w:rsidRPr="009B6943">
        <w:rPr>
          <w:rFonts w:ascii="Century Gothic" w:hAnsi="Century Gothic" w:cs="Arial"/>
        </w:rPr>
        <w:t xml:space="preserve">plus </w:t>
      </w:r>
      <w:r w:rsidR="002E43EB" w:rsidRPr="009B6943">
        <w:rPr>
          <w:rFonts w:ascii="Century Gothic" w:hAnsi="Century Gothic" w:cs="Arial"/>
        </w:rPr>
        <w:t>p</w:t>
      </w:r>
      <w:r w:rsidR="009C1A06" w:rsidRPr="009B6943">
        <w:rPr>
          <w:rFonts w:ascii="Century Gothic" w:hAnsi="Century Gothic" w:cs="Arial"/>
        </w:rPr>
        <w:t xml:space="preserve">ublic </w:t>
      </w:r>
      <w:r w:rsidR="002E43EB" w:rsidRPr="009B6943">
        <w:rPr>
          <w:rFonts w:ascii="Century Gothic" w:hAnsi="Century Gothic" w:cs="Arial"/>
        </w:rPr>
        <w:t>h</w:t>
      </w:r>
      <w:r w:rsidR="009C1A06" w:rsidRPr="009B6943">
        <w:rPr>
          <w:rFonts w:ascii="Century Gothic" w:hAnsi="Century Gothic" w:cs="Arial"/>
        </w:rPr>
        <w:t>olidays</w:t>
      </w:r>
      <w:r w:rsidR="00F677EA" w:rsidRPr="009B6943">
        <w:rPr>
          <w:rFonts w:ascii="Century Gothic" w:hAnsi="Century Gothic" w:cs="Arial"/>
        </w:rPr>
        <w:t xml:space="preserve"> increasing to 29 days after 3 years’ service.</w:t>
      </w:r>
    </w:p>
    <w:p w14:paraId="7BED9EF6" w14:textId="77777777" w:rsidR="009C1A06" w:rsidRPr="009B6943" w:rsidRDefault="00F677EA" w:rsidP="003C6BD2">
      <w:pPr>
        <w:tabs>
          <w:tab w:val="left" w:pos="426"/>
          <w:tab w:val="left" w:pos="851"/>
        </w:tabs>
        <w:spacing w:line="280" w:lineRule="exact"/>
        <w:ind w:left="2880" w:hanging="2879"/>
        <w:jc w:val="both"/>
        <w:rPr>
          <w:rFonts w:ascii="Century Gothic" w:hAnsi="Century Gothic" w:cs="Arial"/>
        </w:rPr>
      </w:pPr>
      <w:r w:rsidRPr="009B6943">
        <w:rPr>
          <w:rFonts w:ascii="Century Gothic" w:hAnsi="Century Gothic" w:cs="Arial"/>
        </w:rPr>
        <w:tab/>
      </w:r>
      <w:r w:rsidRPr="009B6943">
        <w:rPr>
          <w:rFonts w:ascii="Century Gothic" w:hAnsi="Century Gothic" w:cs="Arial"/>
        </w:rPr>
        <w:tab/>
      </w:r>
      <w:r w:rsidRPr="009B6943">
        <w:rPr>
          <w:rFonts w:ascii="Century Gothic" w:hAnsi="Century Gothic" w:cs="Arial"/>
        </w:rPr>
        <w:tab/>
      </w:r>
      <w:r w:rsidR="009C1A06" w:rsidRPr="009B6943">
        <w:rPr>
          <w:rFonts w:ascii="Century Gothic" w:hAnsi="Century Gothic" w:cs="Arial"/>
        </w:rPr>
        <w:t xml:space="preserve">A pension scheme </w:t>
      </w:r>
      <w:r w:rsidRPr="009B6943">
        <w:rPr>
          <w:rFonts w:ascii="Century Gothic" w:hAnsi="Century Gothic" w:cs="Arial"/>
        </w:rPr>
        <w:t>and healthcare plan are</w:t>
      </w:r>
      <w:r w:rsidR="009C1A06" w:rsidRPr="009B6943">
        <w:rPr>
          <w:rFonts w:ascii="Century Gothic" w:hAnsi="Century Gothic" w:cs="Arial"/>
        </w:rPr>
        <w:t xml:space="preserve"> available.</w:t>
      </w:r>
    </w:p>
    <w:p w14:paraId="65F83C39" w14:textId="20B693A5" w:rsidR="009C1A06" w:rsidRPr="009B6943" w:rsidRDefault="00105356" w:rsidP="0015080D">
      <w:pPr>
        <w:tabs>
          <w:tab w:val="left" w:pos="426"/>
          <w:tab w:val="left" w:pos="851"/>
        </w:tabs>
        <w:spacing w:line="280" w:lineRule="exact"/>
        <w:ind w:left="2161" w:hanging="21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F6AB6B" wp14:editId="71353170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6134100" cy="15240"/>
                <wp:effectExtent l="9525" t="10160" r="9525" b="1270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79381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3pt" to="48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" strokecolor="#7f7f7f">
                <w10:wrap anchorx="margin"/>
              </v:line>
            </w:pict>
          </mc:Fallback>
        </mc:AlternateContent>
      </w:r>
    </w:p>
    <w:p w14:paraId="7F2B5675" w14:textId="4F3DBF38" w:rsidR="009C1A06" w:rsidRPr="009B6943" w:rsidRDefault="00507BB7" w:rsidP="009C1A06">
      <w:pPr>
        <w:tabs>
          <w:tab w:val="left" w:pos="426"/>
          <w:tab w:val="left" w:pos="851"/>
        </w:tabs>
        <w:spacing w:line="280" w:lineRule="exact"/>
        <w:ind w:left="2161" w:hanging="2160"/>
        <w:jc w:val="both"/>
        <w:rPr>
          <w:rFonts w:ascii="Century Gothic" w:hAnsi="Century Gothic" w:cs="Arial"/>
        </w:rPr>
      </w:pPr>
      <w:r w:rsidRPr="009B6943">
        <w:rPr>
          <w:rFonts w:ascii="Century Gothic" w:hAnsi="Century Gothic" w:cs="Arial"/>
          <w:b/>
        </w:rPr>
        <w:t>R</w:t>
      </w:r>
      <w:r w:rsidR="00CF2674" w:rsidRPr="009B6943">
        <w:rPr>
          <w:rFonts w:ascii="Century Gothic" w:hAnsi="Century Gothic" w:cs="Arial"/>
          <w:b/>
        </w:rPr>
        <w:t>eporting to</w:t>
      </w:r>
      <w:r w:rsidRPr="009B6943">
        <w:rPr>
          <w:rFonts w:ascii="Century Gothic" w:hAnsi="Century Gothic" w:cs="Arial"/>
          <w:b/>
        </w:rPr>
        <w:t>:</w:t>
      </w:r>
      <w:r w:rsidRPr="009B6943">
        <w:rPr>
          <w:rFonts w:ascii="Century Gothic" w:hAnsi="Century Gothic" w:cs="Arial"/>
        </w:rPr>
        <w:t xml:space="preserve"> </w:t>
      </w:r>
      <w:r w:rsidR="00447D79" w:rsidRPr="009B6943">
        <w:rPr>
          <w:rFonts w:ascii="Century Gothic" w:hAnsi="Century Gothic" w:cs="Arial"/>
        </w:rPr>
        <w:tab/>
      </w:r>
      <w:r w:rsidR="009859D8" w:rsidRPr="009B6943">
        <w:rPr>
          <w:rFonts w:ascii="Century Gothic" w:hAnsi="Century Gothic" w:cs="Arial"/>
        </w:rPr>
        <w:tab/>
      </w:r>
      <w:r w:rsidR="00D978B4">
        <w:rPr>
          <w:rFonts w:ascii="Century Gothic" w:hAnsi="Century Gothic" w:cs="Arial"/>
        </w:rPr>
        <w:t xml:space="preserve">Deputy Commercial Director </w:t>
      </w:r>
    </w:p>
    <w:p w14:paraId="3CA0BB18" w14:textId="00FC3160" w:rsidR="0070204D" w:rsidRPr="009B6943" w:rsidRDefault="0070204D" w:rsidP="00D978B4">
      <w:pPr>
        <w:suppressAutoHyphens/>
        <w:ind w:left="2880" w:hanging="2880"/>
        <w:jc w:val="both"/>
        <w:rPr>
          <w:rFonts w:ascii="Century Gothic" w:hAnsi="Century Gothic" w:cs="Arial"/>
          <w:b/>
        </w:rPr>
      </w:pPr>
      <w:r w:rsidRPr="009B6943">
        <w:rPr>
          <w:rFonts w:ascii="Century Gothic" w:hAnsi="Century Gothic" w:cs="Arial"/>
          <w:b/>
        </w:rPr>
        <w:t>R</w:t>
      </w:r>
      <w:r w:rsidR="00CF2674" w:rsidRPr="009B6943">
        <w:rPr>
          <w:rFonts w:ascii="Century Gothic" w:hAnsi="Century Gothic" w:cs="Arial"/>
          <w:b/>
        </w:rPr>
        <w:t>esponsible for</w:t>
      </w:r>
      <w:r w:rsidRPr="009B6943">
        <w:rPr>
          <w:rFonts w:ascii="Century Gothic" w:hAnsi="Century Gothic" w:cs="Arial"/>
          <w:b/>
        </w:rPr>
        <w:t>:</w:t>
      </w:r>
      <w:r w:rsidRPr="009B6943">
        <w:rPr>
          <w:rFonts w:ascii="Century Gothic" w:hAnsi="Century Gothic" w:cs="Arial"/>
          <w:b/>
        </w:rPr>
        <w:tab/>
      </w:r>
      <w:r w:rsidR="00D978B4">
        <w:rPr>
          <w:rFonts w:ascii="Century Gothic" w:hAnsi="Century Gothic" w:cs="Arial"/>
        </w:rPr>
        <w:t>Buying and Development Manager,</w:t>
      </w:r>
      <w:r w:rsidR="00453089">
        <w:rPr>
          <w:rFonts w:ascii="Century Gothic" w:hAnsi="Century Gothic" w:cs="Arial"/>
        </w:rPr>
        <w:t xml:space="preserve"> </w:t>
      </w:r>
      <w:r w:rsidR="00453089" w:rsidRPr="00453089">
        <w:rPr>
          <w:rFonts w:ascii="Century Gothic" w:hAnsi="Century Gothic" w:cs="Arial"/>
        </w:rPr>
        <w:t>Senior Merchandiser</w:t>
      </w:r>
      <w:r w:rsidR="00453089">
        <w:rPr>
          <w:rFonts w:ascii="Century Gothic" w:hAnsi="Century Gothic" w:cs="Arial"/>
        </w:rPr>
        <w:t>,</w:t>
      </w:r>
      <w:r w:rsidR="00D978B4">
        <w:rPr>
          <w:rFonts w:ascii="Century Gothic" w:hAnsi="Century Gothic" w:cs="Arial"/>
        </w:rPr>
        <w:t xml:space="preserve"> Ecommerce Manager, Retail </w:t>
      </w:r>
      <w:r w:rsidR="00D978B4" w:rsidRPr="00A53AB4">
        <w:rPr>
          <w:rFonts w:ascii="Century Gothic" w:hAnsi="Century Gothic" w:cs="Arial"/>
        </w:rPr>
        <w:t>Manager</w:t>
      </w:r>
      <w:r w:rsidR="00065636">
        <w:rPr>
          <w:rFonts w:ascii="Century Gothic" w:hAnsi="Century Gothic" w:cs="Arial"/>
        </w:rPr>
        <w:t>, Retail Marketing Manager</w:t>
      </w:r>
      <w:r w:rsidR="00046839">
        <w:rPr>
          <w:rFonts w:ascii="Century Gothic" w:hAnsi="Century Gothic" w:cs="Arial"/>
        </w:rPr>
        <w:t xml:space="preserve"> </w:t>
      </w:r>
    </w:p>
    <w:p w14:paraId="5E9751F0" w14:textId="62E2FF71" w:rsidR="00D978B4" w:rsidRDefault="00CF2674" w:rsidP="001C3B78">
      <w:pPr>
        <w:suppressAutoHyphens/>
        <w:ind w:left="2880" w:hanging="2880"/>
        <w:rPr>
          <w:rFonts w:ascii="Century Gothic" w:hAnsi="Century Gothic" w:cs="Arial"/>
          <w:b/>
        </w:rPr>
      </w:pPr>
      <w:r w:rsidRPr="009B6943">
        <w:rPr>
          <w:rFonts w:ascii="Century Gothic" w:hAnsi="Century Gothic" w:cs="Arial"/>
          <w:b/>
        </w:rPr>
        <w:t>Internal relationships</w:t>
      </w:r>
      <w:r w:rsidR="00D317CE" w:rsidRPr="009B6943">
        <w:rPr>
          <w:rFonts w:ascii="Century Gothic" w:hAnsi="Century Gothic" w:cs="Arial"/>
          <w:b/>
        </w:rPr>
        <w:t>:</w:t>
      </w:r>
      <w:r w:rsidRPr="009B6943">
        <w:rPr>
          <w:rFonts w:ascii="Century Gothic" w:hAnsi="Century Gothic" w:cs="Arial"/>
          <w:b/>
        </w:rPr>
        <w:tab/>
      </w:r>
      <w:r w:rsidR="00D978B4" w:rsidRPr="00D978B4">
        <w:rPr>
          <w:rFonts w:ascii="Century Gothic" w:hAnsi="Century Gothic" w:cs="Arial"/>
          <w:bCs/>
        </w:rPr>
        <w:t>Commercial Director</w:t>
      </w:r>
      <w:r w:rsidR="009D5FF3">
        <w:rPr>
          <w:rFonts w:ascii="Century Gothic" w:hAnsi="Century Gothic" w:cs="Arial"/>
          <w:bCs/>
        </w:rPr>
        <w:t>ate</w:t>
      </w:r>
      <w:r w:rsidR="00D978B4" w:rsidRPr="00D978B4">
        <w:rPr>
          <w:rFonts w:ascii="Century Gothic" w:hAnsi="Century Gothic" w:cs="Arial"/>
          <w:bCs/>
        </w:rPr>
        <w:t>,</w:t>
      </w:r>
      <w:r w:rsidR="009D5FF3">
        <w:rPr>
          <w:rFonts w:ascii="Century Gothic" w:hAnsi="Century Gothic" w:cs="Arial"/>
          <w:bCs/>
        </w:rPr>
        <w:t xml:space="preserve"> Senior Leadership Team and colleague</w:t>
      </w:r>
      <w:r w:rsidR="00994562">
        <w:rPr>
          <w:rFonts w:ascii="Century Gothic" w:hAnsi="Century Gothic" w:cs="Arial"/>
          <w:bCs/>
        </w:rPr>
        <w:t>s</w:t>
      </w:r>
      <w:r w:rsidR="009D5FF3">
        <w:rPr>
          <w:rFonts w:ascii="Century Gothic" w:hAnsi="Century Gothic" w:cs="Arial"/>
          <w:bCs/>
        </w:rPr>
        <w:t xml:space="preserve"> around the organisation.</w:t>
      </w:r>
      <w:r w:rsidR="00D978B4" w:rsidRPr="00D978B4">
        <w:rPr>
          <w:rFonts w:ascii="Century Gothic" w:hAnsi="Century Gothic" w:cs="Arial"/>
          <w:bCs/>
        </w:rPr>
        <w:t xml:space="preserve"> </w:t>
      </w:r>
    </w:p>
    <w:p w14:paraId="282D14F0" w14:textId="305AE65C" w:rsidR="00E470E9" w:rsidRPr="009B6943" w:rsidRDefault="00E470E9" w:rsidP="00E470E9">
      <w:pPr>
        <w:suppressAutoHyphens/>
        <w:ind w:left="2880" w:hanging="2880"/>
        <w:rPr>
          <w:rFonts w:ascii="Century Gothic" w:hAnsi="Century Gothic" w:cs="Arial"/>
          <w:bCs/>
        </w:rPr>
      </w:pPr>
      <w:r w:rsidRPr="009B6943">
        <w:rPr>
          <w:rFonts w:ascii="Century Gothic" w:hAnsi="Century Gothic" w:cs="Arial"/>
          <w:b/>
        </w:rPr>
        <w:t xml:space="preserve">External relationships: </w:t>
      </w:r>
      <w:r w:rsidRPr="009B6943">
        <w:rPr>
          <w:rFonts w:ascii="Century Gothic" w:hAnsi="Century Gothic" w:cs="Arial"/>
          <w:b/>
        </w:rPr>
        <w:tab/>
      </w:r>
      <w:r w:rsidRPr="009B6943">
        <w:rPr>
          <w:rFonts w:ascii="Century Gothic" w:hAnsi="Century Gothic" w:cs="Arial"/>
          <w:bCs/>
        </w:rPr>
        <w:t xml:space="preserve">Multi-Agency Partners, External Agencies, </w:t>
      </w:r>
      <w:r w:rsidR="001C3B78">
        <w:rPr>
          <w:rFonts w:ascii="Century Gothic" w:hAnsi="Century Gothic" w:cs="Arial"/>
          <w:bCs/>
        </w:rPr>
        <w:t xml:space="preserve">Industry Peers, </w:t>
      </w:r>
      <w:r w:rsidRPr="009B6943">
        <w:rPr>
          <w:rFonts w:ascii="Century Gothic" w:hAnsi="Century Gothic" w:cs="Arial"/>
          <w:bCs/>
        </w:rPr>
        <w:t xml:space="preserve">Stakeholder Groups, Legal Partners, Third Party Suppliers. </w:t>
      </w:r>
    </w:p>
    <w:p w14:paraId="6488F5DB" w14:textId="77777777" w:rsidR="00E34B60" w:rsidRPr="009B6943" w:rsidRDefault="005C7D45" w:rsidP="00E34B60">
      <w:pPr>
        <w:tabs>
          <w:tab w:val="left" w:pos="0"/>
          <w:tab w:val="left" w:pos="851"/>
        </w:tabs>
        <w:spacing w:after="240" w:line="280" w:lineRule="exact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5F1AE3F6">
          <v:rect id="_x0000_i1027" style="width:0;height:1.5pt" o:hralign="center" o:hrstd="t" o:hr="t" fillcolor="#a0a0a0" stroked="f"/>
        </w:pict>
      </w:r>
    </w:p>
    <w:p w14:paraId="754CB503" w14:textId="77777777" w:rsidR="00E34B60" w:rsidRPr="009B6943" w:rsidRDefault="00E34B60" w:rsidP="00E34B60">
      <w:pPr>
        <w:tabs>
          <w:tab w:val="left" w:pos="567"/>
        </w:tabs>
        <w:spacing w:after="0"/>
        <w:ind w:left="0" w:firstLine="1"/>
        <w:jc w:val="both"/>
        <w:rPr>
          <w:rFonts w:ascii="Century Gothic" w:hAnsi="Century Gothic" w:cs="Arial"/>
          <w:b/>
        </w:rPr>
      </w:pPr>
      <w:r w:rsidRPr="009B6943">
        <w:rPr>
          <w:rFonts w:ascii="Century Gothic" w:hAnsi="Century Gothic" w:cs="Arial"/>
          <w:b/>
        </w:rPr>
        <w:t>BACKGROUND</w:t>
      </w:r>
      <w:r w:rsidRPr="009B6943">
        <w:rPr>
          <w:rFonts w:ascii="Century Gothic" w:hAnsi="Century Gothic" w:cs="Arial"/>
          <w:b/>
        </w:rPr>
        <w:tab/>
      </w:r>
    </w:p>
    <w:p w14:paraId="1AC927DB" w14:textId="77777777" w:rsidR="00E34B60" w:rsidRPr="009B6943" w:rsidRDefault="005C7D45" w:rsidP="00E34B60">
      <w:pPr>
        <w:spacing w:before="0"/>
        <w:ind w:left="0" w:firstLine="1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25A84822">
          <v:rect id="_x0000_i1028" style="width:0;height:1.5pt" o:hralign="center" o:hrstd="t" o:hr="t" fillcolor="#a0a0a0" stroked="f"/>
        </w:pict>
      </w:r>
    </w:p>
    <w:p w14:paraId="45F247CC" w14:textId="7FA4D494" w:rsidR="00A478C9" w:rsidRDefault="00563D7D" w:rsidP="00563D7D">
      <w:pPr>
        <w:autoSpaceDE w:val="0"/>
        <w:autoSpaceDN w:val="0"/>
        <w:spacing w:after="0"/>
        <w:ind w:left="0" w:firstLine="0"/>
        <w:rPr>
          <w:rFonts w:ascii="Century Gothic" w:hAnsi="Century Gothic" w:cs="Arial"/>
        </w:rPr>
      </w:pPr>
      <w:r w:rsidRPr="009B6943">
        <w:rPr>
          <w:rFonts w:ascii="Century Gothic" w:hAnsi="Century Gothic" w:cs="Arial"/>
        </w:rPr>
        <w:t>The Royal Parks</w:t>
      </w:r>
      <w:r w:rsidR="001C1910">
        <w:rPr>
          <w:rFonts w:ascii="Century Gothic" w:hAnsi="Century Gothic" w:cs="Arial"/>
        </w:rPr>
        <w:t xml:space="preserve"> (TRP)</w:t>
      </w:r>
      <w:r w:rsidRPr="009B6943">
        <w:rPr>
          <w:rFonts w:ascii="Century Gothic" w:hAnsi="Century Gothic" w:cs="Arial"/>
        </w:rPr>
        <w:t xml:space="preserve"> is a charity created in March 2017. We manage over 5,000 acres of diverse parkland, rare habitats and historic buildings and monuments in eight Royal Parks across London. These are: Hyde Park, Kensington Gardens, The Green Park, St James’s Park, The Regent’s Park and Primrose Hill, Greenwich Park, Richmond Park</w:t>
      </w:r>
      <w:r w:rsidR="000A1B74">
        <w:rPr>
          <w:rFonts w:ascii="Century Gothic" w:hAnsi="Century Gothic" w:cs="Arial"/>
        </w:rPr>
        <w:t>,</w:t>
      </w:r>
      <w:r w:rsidRPr="009B6943">
        <w:rPr>
          <w:rFonts w:ascii="Century Gothic" w:hAnsi="Century Gothic" w:cs="Arial"/>
        </w:rPr>
        <w:t xml:space="preserve"> and Bushy Park. We also manage other important public spaces including Brompton Cemetery and Victoria Tower Gardens. </w:t>
      </w:r>
      <w:r w:rsidR="008B7A9E" w:rsidRPr="009B6943">
        <w:rPr>
          <w:rFonts w:ascii="Century Gothic" w:hAnsi="Century Gothic" w:cs="Arial"/>
        </w:rPr>
        <w:t>Our eight Royal Parks</w:t>
      </w:r>
      <w:r w:rsidR="0095454E" w:rsidRPr="009B6943">
        <w:rPr>
          <w:rFonts w:ascii="Century Gothic" w:hAnsi="Century Gothic" w:cs="Arial"/>
        </w:rPr>
        <w:t xml:space="preserve"> and other public spaces</w:t>
      </w:r>
      <w:r w:rsidR="008B7A9E" w:rsidRPr="009B6943">
        <w:rPr>
          <w:rFonts w:ascii="Century Gothic" w:hAnsi="Century Gothic" w:cs="Arial"/>
        </w:rPr>
        <w:t xml:space="preserve"> are among the most visited attractions in the UK with </w:t>
      </w:r>
      <w:r w:rsidRPr="009B6943">
        <w:rPr>
          <w:rFonts w:ascii="Century Gothic" w:hAnsi="Century Gothic" w:cs="Arial"/>
        </w:rPr>
        <w:t>77 million visits every year.</w:t>
      </w:r>
    </w:p>
    <w:p w14:paraId="300D67F9" w14:textId="210A129F" w:rsidR="00A478C9" w:rsidRDefault="009D5FF3" w:rsidP="00563D7D">
      <w:pPr>
        <w:autoSpaceDE w:val="0"/>
        <w:autoSpaceDN w:val="0"/>
        <w:spacing w:after="0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TRP</w:t>
      </w:r>
      <w:r w:rsidR="00A478C9">
        <w:rPr>
          <w:rFonts w:ascii="Century Gothic" w:hAnsi="Century Gothic" w:cs="Arial"/>
        </w:rPr>
        <w:t xml:space="preserve"> launched its first </w:t>
      </w:r>
      <w:r w:rsidR="007E04BA">
        <w:rPr>
          <w:rFonts w:ascii="Century Gothic" w:hAnsi="Century Gothic" w:cs="Arial"/>
        </w:rPr>
        <w:t xml:space="preserve">flagship </w:t>
      </w:r>
      <w:r w:rsidR="00A478C9">
        <w:rPr>
          <w:rFonts w:ascii="Century Gothic" w:hAnsi="Century Gothic" w:cs="Arial"/>
        </w:rPr>
        <w:t>retail shop in Hyde Park</w:t>
      </w:r>
      <w:r w:rsidR="000F2A06">
        <w:rPr>
          <w:rFonts w:ascii="Century Gothic" w:hAnsi="Century Gothic" w:cs="Arial"/>
        </w:rPr>
        <w:t>,</w:t>
      </w:r>
      <w:r w:rsidR="00A478C9">
        <w:rPr>
          <w:rFonts w:ascii="Century Gothic" w:hAnsi="Century Gothic" w:cs="Arial"/>
        </w:rPr>
        <w:t xml:space="preserve"> </w:t>
      </w:r>
      <w:r w:rsidR="002C07BA">
        <w:rPr>
          <w:rFonts w:ascii="Century Gothic" w:hAnsi="Century Gothic" w:cs="Arial"/>
        </w:rPr>
        <w:t xml:space="preserve">in July </w:t>
      </w:r>
      <w:r>
        <w:rPr>
          <w:rFonts w:ascii="Century Gothic" w:hAnsi="Century Gothic" w:cs="Arial"/>
        </w:rPr>
        <w:t>2023</w:t>
      </w:r>
      <w:r w:rsidR="00A478C9">
        <w:rPr>
          <w:rFonts w:ascii="Century Gothic" w:hAnsi="Century Gothic" w:cs="Arial"/>
        </w:rPr>
        <w:t xml:space="preserve">. </w:t>
      </w:r>
      <w:r w:rsidR="003C47B5">
        <w:rPr>
          <w:rFonts w:ascii="Century Gothic" w:hAnsi="Century Gothic" w:cs="Arial"/>
        </w:rPr>
        <w:t>In line with our ambitious 10-year retail strategy t</w:t>
      </w:r>
      <w:r w:rsidR="00A478C9">
        <w:rPr>
          <w:rFonts w:ascii="Century Gothic" w:hAnsi="Century Gothic" w:cs="Arial"/>
        </w:rPr>
        <w:t xml:space="preserve">he </w:t>
      </w:r>
      <w:r w:rsidR="003C47B5">
        <w:rPr>
          <w:rFonts w:ascii="Century Gothic" w:hAnsi="Century Gothic" w:cs="Arial"/>
        </w:rPr>
        <w:t>r</w:t>
      </w:r>
      <w:r w:rsidR="00A478C9">
        <w:rPr>
          <w:rFonts w:ascii="Century Gothic" w:hAnsi="Century Gothic" w:cs="Arial"/>
        </w:rPr>
        <w:t>etail function is expected to grow substantially</w:t>
      </w:r>
      <w:r w:rsidR="003C47B5">
        <w:rPr>
          <w:rFonts w:ascii="Century Gothic" w:hAnsi="Century Gothic" w:cs="Arial"/>
        </w:rPr>
        <w:t xml:space="preserve"> in the coming years with</w:t>
      </w:r>
      <w:r w:rsidR="00A478C9">
        <w:rPr>
          <w:rFonts w:ascii="Century Gothic" w:hAnsi="Century Gothic" w:cs="Arial"/>
        </w:rPr>
        <w:t xml:space="preserve"> the </w:t>
      </w:r>
      <w:r w:rsidR="00BE53E4">
        <w:rPr>
          <w:rFonts w:ascii="Century Gothic" w:hAnsi="Century Gothic" w:cs="Arial"/>
        </w:rPr>
        <w:t>introduction</w:t>
      </w:r>
      <w:r w:rsidR="00834A1B">
        <w:rPr>
          <w:rFonts w:ascii="Century Gothic" w:hAnsi="Century Gothic" w:cs="Arial"/>
        </w:rPr>
        <w:t xml:space="preserve"> of </w:t>
      </w:r>
      <w:r w:rsidR="00BE53E4">
        <w:rPr>
          <w:rFonts w:ascii="Century Gothic" w:hAnsi="Century Gothic" w:cs="Arial"/>
        </w:rPr>
        <w:t>pop ups e-bikes in May 2024 and launch</w:t>
      </w:r>
      <w:r w:rsidR="00A478C9">
        <w:rPr>
          <w:rFonts w:ascii="Century Gothic" w:hAnsi="Century Gothic" w:cs="Arial"/>
        </w:rPr>
        <w:t xml:space="preserve"> of </w:t>
      </w:r>
      <w:r w:rsidR="00172BB5">
        <w:rPr>
          <w:rFonts w:ascii="Century Gothic" w:hAnsi="Century Gothic" w:cs="Arial"/>
        </w:rPr>
        <w:t xml:space="preserve">an </w:t>
      </w:r>
      <w:r w:rsidR="00A478C9">
        <w:rPr>
          <w:rFonts w:ascii="Century Gothic" w:hAnsi="Century Gothic" w:cs="Arial"/>
        </w:rPr>
        <w:t>ecommerce</w:t>
      </w:r>
      <w:r w:rsidR="00BE53E4">
        <w:rPr>
          <w:rFonts w:ascii="Century Gothic" w:hAnsi="Century Gothic" w:cs="Arial"/>
        </w:rPr>
        <w:t xml:space="preserve"> </w:t>
      </w:r>
      <w:r w:rsidR="00172BB5">
        <w:rPr>
          <w:rFonts w:ascii="Century Gothic" w:hAnsi="Century Gothic" w:cs="Arial"/>
        </w:rPr>
        <w:lastRenderedPageBreak/>
        <w:t xml:space="preserve">shop </w:t>
      </w:r>
      <w:r w:rsidR="00BE53E4">
        <w:rPr>
          <w:rFonts w:ascii="Century Gothic" w:hAnsi="Century Gothic" w:cs="Arial"/>
        </w:rPr>
        <w:t>in September 2024</w:t>
      </w:r>
      <w:r w:rsidR="00A478C9">
        <w:rPr>
          <w:rFonts w:ascii="Century Gothic" w:hAnsi="Century Gothic" w:cs="Arial"/>
        </w:rPr>
        <w:t xml:space="preserve">, </w:t>
      </w:r>
      <w:r w:rsidR="003C47B5">
        <w:rPr>
          <w:rFonts w:ascii="Century Gothic" w:hAnsi="Century Gothic" w:cs="Arial"/>
        </w:rPr>
        <w:t xml:space="preserve">additional physical retail </w:t>
      </w:r>
      <w:r w:rsidR="000A1B74">
        <w:rPr>
          <w:rFonts w:ascii="Century Gothic" w:hAnsi="Century Gothic" w:cs="Arial"/>
        </w:rPr>
        <w:t>locations</w:t>
      </w:r>
      <w:r w:rsidR="003C47B5">
        <w:rPr>
          <w:rFonts w:ascii="Century Gothic" w:hAnsi="Century Gothic" w:cs="Arial"/>
        </w:rPr>
        <w:t>,</w:t>
      </w:r>
      <w:r w:rsidR="00A478C9">
        <w:rPr>
          <w:rFonts w:ascii="Century Gothic" w:hAnsi="Century Gothic" w:cs="Arial"/>
        </w:rPr>
        <w:t xml:space="preserve"> and brand licensing</w:t>
      </w:r>
      <w:r w:rsidR="006A0847">
        <w:rPr>
          <w:rFonts w:ascii="Century Gothic" w:hAnsi="Century Gothic" w:cs="Arial"/>
        </w:rPr>
        <w:t xml:space="preserve"> are programmed to be introduced as part of the </w:t>
      </w:r>
      <w:proofErr w:type="gramStart"/>
      <w:r w:rsidR="006A0847">
        <w:rPr>
          <w:rFonts w:ascii="Century Gothic" w:hAnsi="Century Gothic" w:cs="Arial"/>
        </w:rPr>
        <w:t>long term</w:t>
      </w:r>
      <w:proofErr w:type="gramEnd"/>
      <w:r w:rsidR="006A0847">
        <w:rPr>
          <w:rFonts w:ascii="Century Gothic" w:hAnsi="Century Gothic" w:cs="Arial"/>
        </w:rPr>
        <w:t xml:space="preserve"> strategy. </w:t>
      </w:r>
    </w:p>
    <w:p w14:paraId="24112218" w14:textId="77777777" w:rsidR="00A478C9" w:rsidRDefault="00A478C9" w:rsidP="001C3B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color w:val="FF0000"/>
          <w:sz w:val="22"/>
          <w:szCs w:val="22"/>
        </w:rPr>
      </w:pPr>
    </w:p>
    <w:p w14:paraId="2325AE06" w14:textId="6FEC2850" w:rsidR="001C3B78" w:rsidRPr="000A1B74" w:rsidRDefault="009D5FF3" w:rsidP="000A1B74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TRP</w:t>
      </w:r>
      <w:r w:rsidR="003C47B5" w:rsidRPr="003C47B5">
        <w:rPr>
          <w:rStyle w:val="normaltextrun"/>
          <w:rFonts w:ascii="Century Gothic" w:hAnsi="Century Gothic" w:cs="Segoe UI"/>
          <w:sz w:val="22"/>
          <w:szCs w:val="22"/>
        </w:rPr>
        <w:t xml:space="preserve"> </w:t>
      </w:r>
      <w:r w:rsidR="00AA45C4">
        <w:rPr>
          <w:rStyle w:val="normaltextrun"/>
          <w:rFonts w:ascii="Century Gothic" w:hAnsi="Century Gothic" w:cs="Segoe UI"/>
          <w:sz w:val="22"/>
          <w:szCs w:val="22"/>
        </w:rPr>
        <w:t xml:space="preserve">is seeking an experienced Head of Retail to drive and develop our retail strategy and lead the retail operation into the future. </w:t>
      </w:r>
    </w:p>
    <w:p w14:paraId="62B930C8" w14:textId="77777777" w:rsidR="00CE62F6" w:rsidRPr="009B6943" w:rsidRDefault="005C7D45" w:rsidP="00000AB4">
      <w:pPr>
        <w:tabs>
          <w:tab w:val="left" w:pos="0"/>
          <w:tab w:val="left" w:pos="851"/>
        </w:tabs>
        <w:spacing w:after="240" w:line="280" w:lineRule="exact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43E40C2E">
          <v:rect id="_x0000_i1029" style="width:0;height:1.5pt" o:hralign="center" o:hrstd="t" o:hr="t" fillcolor="#a0a0a0" stroked="f"/>
        </w:pict>
      </w:r>
    </w:p>
    <w:p w14:paraId="7591414B" w14:textId="77777777" w:rsidR="00B543F0" w:rsidRPr="009B6943" w:rsidRDefault="005B4C50" w:rsidP="002E31E4">
      <w:pPr>
        <w:tabs>
          <w:tab w:val="left" w:pos="567"/>
        </w:tabs>
        <w:spacing w:after="0"/>
        <w:ind w:left="0" w:firstLine="1"/>
        <w:jc w:val="both"/>
        <w:rPr>
          <w:rFonts w:ascii="Century Gothic" w:hAnsi="Century Gothic" w:cs="Arial"/>
          <w:b/>
        </w:rPr>
      </w:pPr>
      <w:r w:rsidRPr="009B6943">
        <w:rPr>
          <w:rFonts w:ascii="Century Gothic" w:hAnsi="Century Gothic" w:cs="Arial"/>
          <w:b/>
        </w:rPr>
        <w:t>JOB PURPOSE</w:t>
      </w:r>
      <w:r w:rsidR="0025638A" w:rsidRPr="009B6943">
        <w:rPr>
          <w:rFonts w:ascii="Century Gothic" w:hAnsi="Century Gothic" w:cs="Arial"/>
          <w:b/>
        </w:rPr>
        <w:tab/>
      </w:r>
    </w:p>
    <w:p w14:paraId="6082D5E0" w14:textId="77777777" w:rsidR="002E31E4" w:rsidRPr="009B6943" w:rsidRDefault="005C7D45" w:rsidP="002E31E4">
      <w:pPr>
        <w:spacing w:before="0"/>
        <w:ind w:left="0" w:firstLine="1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1EB413A9">
          <v:rect id="_x0000_i1030" style="width:0;height:1.5pt" o:hralign="center" o:hrstd="t" o:hr="t" fillcolor="#a0a0a0" stroked="f"/>
        </w:pict>
      </w:r>
    </w:p>
    <w:p w14:paraId="383454F3" w14:textId="019B1211" w:rsidR="002306A4" w:rsidRPr="001108D6" w:rsidRDefault="002306A4" w:rsidP="00E6106E">
      <w:pPr>
        <w:spacing w:before="0"/>
        <w:ind w:left="0" w:firstLine="1"/>
        <w:rPr>
          <w:rFonts w:ascii="Century Gothic" w:hAnsi="Century Gothic" w:cs="Arial"/>
          <w:color w:val="000000" w:themeColor="text1"/>
        </w:rPr>
      </w:pPr>
      <w:r w:rsidRPr="001108D6">
        <w:rPr>
          <w:rFonts w:ascii="Century Gothic" w:hAnsi="Century Gothic" w:cs="Arial"/>
          <w:color w:val="000000" w:themeColor="text1"/>
        </w:rPr>
        <w:t>The Head of Retail, together with the Deputy Commercial Director</w:t>
      </w:r>
      <w:r w:rsidR="00E6106E" w:rsidRPr="001108D6">
        <w:rPr>
          <w:rFonts w:ascii="Century Gothic" w:hAnsi="Century Gothic" w:cs="Arial"/>
          <w:color w:val="000000" w:themeColor="text1"/>
        </w:rPr>
        <w:t xml:space="preserve">, </w:t>
      </w:r>
      <w:r w:rsidRPr="001108D6">
        <w:rPr>
          <w:rFonts w:ascii="Century Gothic" w:hAnsi="Century Gothic" w:cs="Arial"/>
          <w:color w:val="000000" w:themeColor="text1"/>
        </w:rPr>
        <w:t xml:space="preserve">has strategic responsibility and oversight for the delivery of the overarching </w:t>
      </w:r>
      <w:r w:rsidR="00AA45C4" w:rsidRPr="001108D6">
        <w:rPr>
          <w:rFonts w:ascii="Century Gothic" w:hAnsi="Century Gothic" w:cs="Arial"/>
          <w:color w:val="000000" w:themeColor="text1"/>
        </w:rPr>
        <w:t>r</w:t>
      </w:r>
      <w:r w:rsidRPr="001108D6">
        <w:rPr>
          <w:rFonts w:ascii="Century Gothic" w:hAnsi="Century Gothic" w:cs="Arial"/>
          <w:color w:val="000000" w:themeColor="text1"/>
        </w:rPr>
        <w:t>etail function</w:t>
      </w:r>
      <w:r w:rsidR="00E6106E" w:rsidRPr="001108D6">
        <w:rPr>
          <w:rFonts w:ascii="Century Gothic" w:hAnsi="Century Gothic" w:cs="Arial"/>
          <w:color w:val="000000" w:themeColor="text1"/>
        </w:rPr>
        <w:t>, reporting into the Executive Committee, CEO</w:t>
      </w:r>
      <w:r w:rsidR="002C07BA" w:rsidRPr="001108D6">
        <w:rPr>
          <w:rFonts w:ascii="Century Gothic" w:hAnsi="Century Gothic" w:cs="Arial"/>
          <w:color w:val="000000" w:themeColor="text1"/>
        </w:rPr>
        <w:t>, Trading Company, and</w:t>
      </w:r>
      <w:r w:rsidR="00E6106E" w:rsidRPr="001108D6">
        <w:rPr>
          <w:rFonts w:ascii="Century Gothic" w:hAnsi="Century Gothic" w:cs="Arial"/>
          <w:color w:val="000000" w:themeColor="text1"/>
        </w:rPr>
        <w:t xml:space="preserve"> Board of Trustees as required.</w:t>
      </w:r>
    </w:p>
    <w:p w14:paraId="06237C70" w14:textId="34BF4D3D" w:rsidR="00046839" w:rsidRPr="00046839" w:rsidRDefault="00761BF8" w:rsidP="00CA2AA2">
      <w:pPr>
        <w:pStyle w:val="NormalWeb"/>
        <w:spacing w:before="0" w:beforeAutospacing="0" w:after="480" w:afterAutospacing="0"/>
        <w:rPr>
          <w:rFonts w:ascii="Century Gothic" w:hAnsi="Century Gothic" w:cs="Arial"/>
          <w:color w:val="000000" w:themeColor="text1"/>
          <w:sz w:val="22"/>
          <w:szCs w:val="22"/>
        </w:rPr>
      </w:pPr>
      <w:r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This </w:t>
      </w:r>
      <w:r w:rsidR="00E6106E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senior </w:t>
      </w:r>
      <w:r w:rsidRPr="001108D6">
        <w:rPr>
          <w:rFonts w:ascii="Century Gothic" w:hAnsi="Century Gothic" w:cs="Arial"/>
          <w:color w:val="000000" w:themeColor="text1"/>
          <w:sz w:val="22"/>
          <w:szCs w:val="22"/>
        </w:rPr>
        <w:t>role will</w:t>
      </w:r>
      <w:r w:rsidR="00E6106E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be accountable</w:t>
      </w:r>
      <w:r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for </w:t>
      </w:r>
      <w:r w:rsidR="00E6106E" w:rsidRPr="001108D6">
        <w:rPr>
          <w:rFonts w:ascii="Century Gothic" w:hAnsi="Century Gothic" w:cs="Arial"/>
          <w:color w:val="000000" w:themeColor="text1"/>
          <w:sz w:val="22"/>
          <w:szCs w:val="22"/>
        </w:rPr>
        <w:t>the development and execution</w:t>
      </w:r>
      <w:r w:rsidR="007B7929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E6106E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of </w:t>
      </w:r>
      <w:r w:rsidRPr="001108D6">
        <w:rPr>
          <w:rFonts w:ascii="Century Gothic" w:hAnsi="Century Gothic" w:cs="Arial"/>
          <w:color w:val="000000" w:themeColor="text1"/>
          <w:sz w:val="22"/>
          <w:szCs w:val="22"/>
        </w:rPr>
        <w:t>the retail strategy</w:t>
      </w:r>
      <w:r w:rsidR="007E04BA">
        <w:rPr>
          <w:rFonts w:ascii="Century Gothic" w:hAnsi="Century Gothic" w:cs="Arial"/>
          <w:color w:val="000000" w:themeColor="text1"/>
          <w:sz w:val="22"/>
          <w:szCs w:val="22"/>
        </w:rPr>
        <w:t>, in line with the wider organisational strategy,</w:t>
      </w:r>
      <w:r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across </w:t>
      </w:r>
      <w:r w:rsidR="009D5FF3">
        <w:rPr>
          <w:rFonts w:ascii="Century Gothic" w:hAnsi="Century Gothic" w:cs="Arial"/>
          <w:color w:val="000000" w:themeColor="text1"/>
          <w:sz w:val="22"/>
          <w:szCs w:val="22"/>
        </w:rPr>
        <w:t>TRP</w:t>
      </w:r>
      <w:r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, leading the </w:t>
      </w:r>
      <w:r w:rsidR="00CA2AA2" w:rsidRPr="001108D6">
        <w:rPr>
          <w:rFonts w:ascii="Century Gothic" w:hAnsi="Century Gothic" w:cs="Arial"/>
          <w:color w:val="000000" w:themeColor="text1"/>
          <w:sz w:val="22"/>
          <w:szCs w:val="22"/>
        </w:rPr>
        <w:t>r</w:t>
      </w:r>
      <w:r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etail team, and </w:t>
      </w:r>
      <w:r w:rsidR="002C07BA" w:rsidRPr="001108D6">
        <w:rPr>
          <w:rFonts w:ascii="Century Gothic" w:hAnsi="Century Gothic" w:cs="Arial"/>
          <w:color w:val="000000" w:themeColor="text1"/>
          <w:sz w:val="22"/>
          <w:szCs w:val="22"/>
        </w:rPr>
        <w:t>shaping</w:t>
      </w:r>
      <w:r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the </w:t>
      </w:r>
      <w:r w:rsidR="007B7929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future </w:t>
      </w:r>
      <w:r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direction </w:t>
      </w:r>
      <w:r w:rsidR="00996865" w:rsidRPr="001108D6">
        <w:rPr>
          <w:rFonts w:ascii="Century Gothic" w:hAnsi="Century Gothic" w:cs="Arial"/>
          <w:color w:val="000000" w:themeColor="text1"/>
          <w:sz w:val="22"/>
          <w:szCs w:val="22"/>
        </w:rPr>
        <w:t>for buying and merchandising, retail operations</w:t>
      </w:r>
      <w:r w:rsidR="007B7929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, ecommerce, and brand licensing. </w:t>
      </w:r>
      <w:r w:rsidR="00996865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E6106E" w:rsidRPr="001108D6">
        <w:rPr>
          <w:rFonts w:ascii="Century Gothic" w:hAnsi="Century Gothic" w:cs="Arial"/>
          <w:color w:val="000000" w:themeColor="text1"/>
          <w:sz w:val="22"/>
          <w:szCs w:val="22"/>
        </w:rPr>
        <w:br/>
      </w:r>
      <w:r w:rsidR="00E6106E" w:rsidRPr="001108D6">
        <w:rPr>
          <w:rFonts w:ascii="Century Gothic" w:hAnsi="Century Gothic" w:cs="Arial"/>
          <w:color w:val="000000" w:themeColor="text1"/>
          <w:sz w:val="22"/>
          <w:szCs w:val="22"/>
        </w:rPr>
        <w:br/>
      </w:r>
      <w:r w:rsidR="009D5FF3">
        <w:rPr>
          <w:rFonts w:ascii="Century Gothic" w:hAnsi="Century Gothic" w:cs="Arial"/>
          <w:color w:val="000000" w:themeColor="text1"/>
          <w:sz w:val="22"/>
          <w:szCs w:val="22"/>
        </w:rPr>
        <w:t>T</w:t>
      </w:r>
      <w:r w:rsidR="007B7929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he Head of Retail </w:t>
      </w:r>
      <w:r w:rsidR="0014039C" w:rsidRPr="001108D6">
        <w:rPr>
          <w:rFonts w:ascii="Century Gothic" w:hAnsi="Century Gothic" w:cs="Arial"/>
          <w:color w:val="000000" w:themeColor="text1"/>
          <w:sz w:val="22"/>
          <w:szCs w:val="22"/>
        </w:rPr>
        <w:t>will be responsible for</w:t>
      </w:r>
      <w:r w:rsidR="007B7929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strategic and sustainable development of </w:t>
      </w:r>
      <w:r w:rsidR="001108D6" w:rsidRPr="001108D6">
        <w:rPr>
          <w:rFonts w:ascii="Century Gothic" w:hAnsi="Century Gothic" w:cs="Arial"/>
          <w:color w:val="000000" w:themeColor="text1"/>
          <w:sz w:val="22"/>
          <w:szCs w:val="22"/>
        </w:rPr>
        <w:t>a multi-channel</w:t>
      </w:r>
      <w:r w:rsidR="00E6106E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AA45C4" w:rsidRPr="001108D6">
        <w:rPr>
          <w:rFonts w:ascii="Century Gothic" w:hAnsi="Century Gothic" w:cs="Arial"/>
          <w:color w:val="000000" w:themeColor="text1"/>
          <w:sz w:val="22"/>
          <w:szCs w:val="22"/>
        </w:rPr>
        <w:t>r</w:t>
      </w:r>
      <w:r w:rsidR="007B7929" w:rsidRPr="001108D6">
        <w:rPr>
          <w:rFonts w:ascii="Century Gothic" w:hAnsi="Century Gothic" w:cs="Arial"/>
          <w:color w:val="000000" w:themeColor="text1"/>
          <w:sz w:val="22"/>
          <w:szCs w:val="22"/>
        </w:rPr>
        <w:t>etail function,</w:t>
      </w:r>
      <w:r w:rsidR="0014039C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alongside </w:t>
      </w:r>
      <w:r w:rsidR="00A478C9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developing </w:t>
      </w:r>
      <w:r w:rsidR="0014039C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and leading </w:t>
      </w:r>
      <w:r w:rsidR="002C07BA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the </w:t>
      </w:r>
      <w:r w:rsidR="00AA45C4" w:rsidRPr="001108D6">
        <w:rPr>
          <w:rFonts w:ascii="Century Gothic" w:hAnsi="Century Gothic" w:cs="Arial"/>
          <w:color w:val="000000" w:themeColor="text1"/>
          <w:sz w:val="22"/>
          <w:szCs w:val="22"/>
        </w:rPr>
        <w:t>r</w:t>
      </w:r>
      <w:r w:rsidR="007B355E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etail </w:t>
      </w:r>
      <w:r w:rsidR="0014039C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operations to </w:t>
      </w:r>
      <w:r w:rsidR="002C07BA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the </w:t>
      </w:r>
      <w:r w:rsidR="00CA2AA2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highest standards while </w:t>
      </w:r>
      <w:r w:rsidR="0014039C" w:rsidRPr="001108D6">
        <w:rPr>
          <w:rFonts w:ascii="Century Gothic" w:hAnsi="Century Gothic" w:cs="Arial"/>
          <w:color w:val="000000" w:themeColor="text1"/>
          <w:sz w:val="22"/>
          <w:szCs w:val="22"/>
        </w:rPr>
        <w:t>maximis</w:t>
      </w:r>
      <w:r w:rsidR="00CA2AA2" w:rsidRPr="001108D6">
        <w:rPr>
          <w:rFonts w:ascii="Century Gothic" w:hAnsi="Century Gothic" w:cs="Arial"/>
          <w:color w:val="000000" w:themeColor="text1"/>
          <w:sz w:val="22"/>
          <w:szCs w:val="22"/>
        </w:rPr>
        <w:t>ing</w:t>
      </w:r>
      <w:r w:rsidR="0014039C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income</w:t>
      </w:r>
      <w:r w:rsidR="007E04BA">
        <w:rPr>
          <w:rFonts w:ascii="Century Gothic" w:hAnsi="Century Gothic" w:cs="Arial"/>
          <w:color w:val="000000" w:themeColor="text1"/>
          <w:sz w:val="22"/>
          <w:szCs w:val="22"/>
        </w:rPr>
        <w:t>,</w:t>
      </w:r>
      <w:r w:rsidR="0014039C" w:rsidRPr="001108D6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CA2AA2" w:rsidRPr="001108D6">
        <w:rPr>
          <w:rFonts w:ascii="Century Gothic" w:hAnsi="Century Gothic" w:cs="Arial"/>
          <w:color w:val="000000" w:themeColor="text1"/>
          <w:sz w:val="22"/>
          <w:szCs w:val="22"/>
        </w:rPr>
        <w:t>profit</w:t>
      </w:r>
      <w:r w:rsidR="007E04BA">
        <w:rPr>
          <w:rFonts w:ascii="Century Gothic" w:hAnsi="Century Gothic" w:cs="Arial"/>
          <w:color w:val="000000" w:themeColor="text1"/>
          <w:sz w:val="22"/>
          <w:szCs w:val="22"/>
        </w:rPr>
        <w:t xml:space="preserve"> and retail brand awareness. </w:t>
      </w:r>
      <w:r w:rsidR="009D5FF3">
        <w:rPr>
          <w:rFonts w:ascii="Century Gothic" w:hAnsi="Century Gothic" w:cs="Arial"/>
          <w:color w:val="000000" w:themeColor="text1"/>
          <w:sz w:val="22"/>
          <w:szCs w:val="22"/>
        </w:rPr>
        <w:t>As well as looking at the strategic approach to resource and to consider the required skills to achieve the retail strategy.</w:t>
      </w:r>
      <w:r w:rsidR="00CA2AA2" w:rsidRPr="001108D6">
        <w:rPr>
          <w:rFonts w:ascii="Century Gothic" w:hAnsi="Century Gothic" w:cs="Arial"/>
          <w:color w:val="000000" w:themeColor="text1"/>
          <w:sz w:val="22"/>
          <w:szCs w:val="22"/>
        </w:rPr>
        <w:br/>
      </w:r>
      <w:r w:rsidR="00CA2AA2" w:rsidRPr="001108D6">
        <w:rPr>
          <w:rFonts w:ascii="Century Gothic" w:hAnsi="Century Gothic" w:cs="Arial"/>
          <w:color w:val="000000" w:themeColor="text1"/>
          <w:sz w:val="22"/>
          <w:szCs w:val="22"/>
        </w:rPr>
        <w:br/>
      </w:r>
      <w:r w:rsidR="00CA2AA2" w:rsidRPr="001108D6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The Head of Retail will effectively </w:t>
      </w:r>
      <w:r w:rsidR="007B355E" w:rsidRPr="001108D6">
        <w:rPr>
          <w:rFonts w:ascii="Century Gothic" w:hAnsi="Century Gothic" w:cs="Century Gothic"/>
          <w:color w:val="000000" w:themeColor="text1"/>
          <w:sz w:val="22"/>
          <w:szCs w:val="22"/>
        </w:rPr>
        <w:t>manage</w:t>
      </w:r>
      <w:r w:rsidR="00CA2AA2" w:rsidRPr="001108D6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</w:t>
      </w:r>
      <w:r w:rsidR="007B355E" w:rsidRPr="001108D6">
        <w:rPr>
          <w:rFonts w:ascii="Century Gothic" w:hAnsi="Century Gothic" w:cs="Century Gothic"/>
          <w:color w:val="000000" w:themeColor="text1"/>
          <w:sz w:val="22"/>
          <w:szCs w:val="22"/>
        </w:rPr>
        <w:t>people, resources</w:t>
      </w:r>
      <w:r w:rsidR="00CA2AA2" w:rsidRPr="001108D6">
        <w:rPr>
          <w:rFonts w:ascii="Century Gothic" w:hAnsi="Century Gothic" w:cs="Century Gothic"/>
          <w:color w:val="000000" w:themeColor="text1"/>
          <w:sz w:val="22"/>
          <w:szCs w:val="22"/>
        </w:rPr>
        <w:t>,</w:t>
      </w:r>
      <w:r w:rsidR="007B355E" w:rsidRPr="001108D6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and budgets</w:t>
      </w:r>
      <w:r w:rsidR="00CA2AA2" w:rsidRPr="001108D6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across all retail activity</w:t>
      </w:r>
      <w:r w:rsidR="005E58EA">
        <w:rPr>
          <w:rFonts w:ascii="Century Gothic" w:hAnsi="Century Gothic" w:cs="Century Gothic"/>
          <w:color w:val="000000" w:themeColor="text1"/>
          <w:sz w:val="22"/>
          <w:szCs w:val="22"/>
        </w:rPr>
        <w:t>,</w:t>
      </w:r>
      <w:r w:rsidR="00CA2AA2" w:rsidRPr="001108D6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meeting agreed targets and objectives</w:t>
      </w:r>
      <w:r w:rsidR="009D5FF3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as well as </w:t>
      </w:r>
      <w:r w:rsidR="009D5FF3">
        <w:rPr>
          <w:rFonts w:ascii="Century Gothic" w:hAnsi="Century Gothic" w:cs="Arial"/>
          <w:color w:val="000000" w:themeColor="text1"/>
          <w:sz w:val="22"/>
          <w:szCs w:val="22"/>
        </w:rPr>
        <w:t>work</w:t>
      </w:r>
      <w:r w:rsidR="00250A29">
        <w:rPr>
          <w:rFonts w:ascii="Century Gothic" w:hAnsi="Century Gothic" w:cs="Arial"/>
          <w:color w:val="000000" w:themeColor="text1"/>
          <w:sz w:val="22"/>
          <w:szCs w:val="22"/>
        </w:rPr>
        <w:t>ing</w:t>
      </w:r>
      <w:r w:rsidR="009D5FF3">
        <w:rPr>
          <w:rFonts w:ascii="Century Gothic" w:hAnsi="Century Gothic" w:cs="Arial"/>
          <w:color w:val="000000" w:themeColor="text1"/>
          <w:sz w:val="22"/>
          <w:szCs w:val="22"/>
        </w:rPr>
        <w:t xml:space="preserve"> collaboratively across TRP. This role will form a key part of the Commercial Directorates Senior Management team</w:t>
      </w:r>
      <w:r w:rsidR="002E42FE">
        <w:rPr>
          <w:rFonts w:ascii="Century Gothic" w:hAnsi="Century Gothic" w:cs="Arial"/>
          <w:color w:val="000000" w:themeColor="text1"/>
          <w:sz w:val="22"/>
          <w:szCs w:val="22"/>
        </w:rPr>
        <w:t xml:space="preserve">. </w:t>
      </w:r>
    </w:p>
    <w:p w14:paraId="4CD7F9F8" w14:textId="26C95AD5" w:rsidR="004C3576" w:rsidRPr="009B6943" w:rsidRDefault="005C7D45" w:rsidP="00021FA9">
      <w:pPr>
        <w:tabs>
          <w:tab w:val="left" w:pos="0"/>
          <w:tab w:val="left" w:pos="851"/>
        </w:tabs>
        <w:spacing w:after="240" w:line="240" w:lineRule="auto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7D62F0CA">
          <v:rect id="_x0000_i1031" style="width:0;height:1.5pt" o:hralign="center" o:hrstd="t" o:hr="t" fillcolor="#a0a0a0" stroked="f"/>
        </w:pict>
      </w:r>
    </w:p>
    <w:p w14:paraId="149D867F" w14:textId="77777777" w:rsidR="002E31E4" w:rsidRPr="009B6943" w:rsidRDefault="002E31E4" w:rsidP="00021FA9">
      <w:pPr>
        <w:tabs>
          <w:tab w:val="left" w:pos="567"/>
        </w:tabs>
        <w:spacing w:after="0"/>
        <w:ind w:left="0" w:firstLine="1"/>
        <w:jc w:val="both"/>
        <w:rPr>
          <w:rFonts w:ascii="Century Gothic" w:hAnsi="Century Gothic" w:cs="Arial"/>
          <w:b/>
        </w:rPr>
      </w:pPr>
      <w:r w:rsidRPr="009B6943">
        <w:rPr>
          <w:rFonts w:ascii="Century Gothic" w:hAnsi="Century Gothic" w:cs="Arial"/>
          <w:b/>
        </w:rPr>
        <w:t>MAIN DUTIES</w:t>
      </w:r>
      <w:r w:rsidR="002E43EB" w:rsidRPr="009B6943">
        <w:rPr>
          <w:rFonts w:ascii="Century Gothic" w:hAnsi="Century Gothic" w:cs="Arial"/>
          <w:b/>
        </w:rPr>
        <w:t>/</w:t>
      </w:r>
      <w:r w:rsidRPr="009B6943">
        <w:rPr>
          <w:rFonts w:ascii="Century Gothic" w:hAnsi="Century Gothic" w:cs="Arial"/>
          <w:b/>
        </w:rPr>
        <w:t>RESPONSIBILITIES</w:t>
      </w:r>
    </w:p>
    <w:p w14:paraId="7A3D8316" w14:textId="77777777" w:rsidR="002E31E4" w:rsidRPr="009B6943" w:rsidRDefault="005C7D45" w:rsidP="00021FA9">
      <w:pPr>
        <w:spacing w:before="0" w:line="240" w:lineRule="auto"/>
        <w:ind w:left="0" w:firstLine="1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57BC70A4">
          <v:rect id="_x0000_i1032" style="width:0;height:1.5pt" o:hralign="center" o:hrstd="t" o:hr="t" fillcolor="#a0a0a0" stroked="f"/>
        </w:pict>
      </w:r>
    </w:p>
    <w:p w14:paraId="37A33126" w14:textId="11DF677C" w:rsidR="00C3538C" w:rsidRPr="00876C02" w:rsidRDefault="00552D11" w:rsidP="00C3538C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b/>
          <w:bCs/>
          <w:color w:val="000000"/>
          <w:lang w:eastAsia="en-GB"/>
        </w:rPr>
      </w:pPr>
      <w:r>
        <w:rPr>
          <w:rFonts w:ascii="Century Gothic" w:hAnsi="Century Gothic" w:cs="Century Gothic"/>
          <w:b/>
          <w:bCs/>
          <w:color w:val="000000"/>
          <w:lang w:eastAsia="en-GB"/>
        </w:rPr>
        <w:t xml:space="preserve">Business as usual </w:t>
      </w:r>
      <w:r w:rsidR="00C3538C" w:rsidRPr="00876C02">
        <w:rPr>
          <w:rFonts w:ascii="Century Gothic" w:hAnsi="Century Gothic" w:cs="Century Gothic"/>
          <w:b/>
          <w:bCs/>
          <w:color w:val="000000"/>
          <w:lang w:eastAsia="en-GB"/>
        </w:rPr>
        <w:t xml:space="preserve">/Operations </w:t>
      </w:r>
    </w:p>
    <w:p w14:paraId="37902699" w14:textId="77777777" w:rsidR="00C3538C" w:rsidRPr="00C3538C" w:rsidRDefault="00C3538C" w:rsidP="00C3538C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1B609B94" w14:textId="189A2173" w:rsidR="00FE6F8C" w:rsidRPr="00453089" w:rsidRDefault="00C1241C" w:rsidP="00CB0C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8256DE">
        <w:rPr>
          <w:rFonts w:ascii="Century Gothic" w:hAnsi="Century Gothic" w:cs="Arial"/>
          <w:color w:val="000000"/>
          <w:lang w:eastAsia="en-GB"/>
        </w:rPr>
        <w:t>Provide strategic leadership, planning</w:t>
      </w:r>
      <w:r w:rsidR="007C74F5">
        <w:rPr>
          <w:rFonts w:ascii="Century Gothic" w:hAnsi="Century Gothic" w:cs="Arial"/>
          <w:color w:val="000000"/>
          <w:lang w:eastAsia="en-GB"/>
        </w:rPr>
        <w:t xml:space="preserve"> </w:t>
      </w:r>
      <w:r w:rsidRPr="008256DE">
        <w:rPr>
          <w:rFonts w:ascii="Century Gothic" w:hAnsi="Century Gothic" w:cs="Arial"/>
          <w:color w:val="000000"/>
          <w:lang w:eastAsia="en-GB"/>
        </w:rPr>
        <w:t xml:space="preserve">and managing of the retail operations to ensure the highest standards and exceptional customer service.  </w:t>
      </w:r>
    </w:p>
    <w:p w14:paraId="07B1406F" w14:textId="77777777" w:rsidR="00453089" w:rsidRPr="00CB0CCA" w:rsidRDefault="00453089" w:rsidP="00453089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1EDC498A" w14:textId="456E462E" w:rsidR="00995C63" w:rsidRDefault="00A23BF9" w:rsidP="00CB0C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A53AB4">
        <w:rPr>
          <w:rFonts w:ascii="Century Gothic" w:hAnsi="Century Gothic" w:cs="Verdana,Italic"/>
          <w:lang w:eastAsia="en-GB"/>
        </w:rPr>
        <w:t>Oversee financial reporting</w:t>
      </w:r>
      <w:r w:rsidR="005E58EA">
        <w:rPr>
          <w:rFonts w:ascii="Century Gothic" w:hAnsi="Century Gothic" w:cs="Verdana,Italic"/>
          <w:lang w:eastAsia="en-GB"/>
        </w:rPr>
        <w:t>,</w:t>
      </w:r>
      <w:r w:rsidRPr="00A53AB4">
        <w:rPr>
          <w:rFonts w:ascii="Century Gothic" w:hAnsi="Century Gothic" w:cs="Verdana,Italic"/>
          <w:lang w:eastAsia="en-GB"/>
        </w:rPr>
        <w:t xml:space="preserve"> working alongside the Finance team as required. </w:t>
      </w:r>
      <w:r w:rsidR="00AA2691" w:rsidRPr="00A23BF9">
        <w:rPr>
          <w:rFonts w:ascii="Century Gothic" w:hAnsi="Century Gothic" w:cs="Century Gothic"/>
          <w:color w:val="000000"/>
          <w:lang w:eastAsia="en-GB"/>
        </w:rPr>
        <w:t>Plan, set and manage retail budget</w:t>
      </w:r>
      <w:r w:rsidR="00C1241C" w:rsidRPr="00A23BF9">
        <w:rPr>
          <w:rFonts w:ascii="Century Gothic" w:hAnsi="Century Gothic" w:cs="Century Gothic"/>
          <w:color w:val="000000"/>
          <w:lang w:eastAsia="en-GB"/>
        </w:rPr>
        <w:t>s</w:t>
      </w:r>
      <w:r w:rsidR="00AA2691" w:rsidRPr="00A23BF9">
        <w:rPr>
          <w:rFonts w:ascii="Century Gothic" w:hAnsi="Century Gothic" w:cs="Century Gothic"/>
          <w:color w:val="000000"/>
          <w:lang w:eastAsia="en-GB"/>
        </w:rPr>
        <w:t xml:space="preserve">, </w:t>
      </w:r>
      <w:r w:rsidR="00EA19C6">
        <w:rPr>
          <w:rFonts w:ascii="Century Gothic" w:hAnsi="Century Gothic" w:cs="Century Gothic"/>
          <w:color w:val="000000"/>
          <w:lang w:eastAsia="en-GB"/>
        </w:rPr>
        <w:t xml:space="preserve">alongside </w:t>
      </w:r>
      <w:r w:rsidR="002E15F6">
        <w:rPr>
          <w:rFonts w:ascii="Century Gothic" w:hAnsi="Century Gothic" w:cs="Century Gothic"/>
          <w:color w:val="000000"/>
          <w:lang w:eastAsia="en-GB"/>
        </w:rPr>
        <w:t xml:space="preserve">overseeing the integrity of </w:t>
      </w:r>
      <w:r w:rsidR="008A58F9">
        <w:rPr>
          <w:rFonts w:ascii="Century Gothic" w:hAnsi="Century Gothic" w:cs="Century Gothic"/>
          <w:color w:val="000000"/>
          <w:lang w:eastAsia="en-GB"/>
        </w:rPr>
        <w:t xml:space="preserve">retail systems ensuring these are </w:t>
      </w:r>
      <w:r w:rsidR="00604A28">
        <w:rPr>
          <w:rFonts w:ascii="Century Gothic" w:hAnsi="Century Gothic" w:cs="Century Gothic"/>
          <w:color w:val="000000"/>
          <w:lang w:eastAsia="en-GB"/>
        </w:rPr>
        <w:t xml:space="preserve">accurate, </w:t>
      </w:r>
      <w:r w:rsidR="000A1B74">
        <w:rPr>
          <w:rFonts w:ascii="Century Gothic" w:hAnsi="Century Gothic" w:cs="Century Gothic"/>
          <w:color w:val="000000"/>
          <w:lang w:eastAsia="en-GB"/>
        </w:rPr>
        <w:t>consistent,</w:t>
      </w:r>
      <w:r w:rsidR="00604A28">
        <w:rPr>
          <w:rFonts w:ascii="Century Gothic" w:hAnsi="Century Gothic" w:cs="Century Gothic"/>
          <w:color w:val="000000"/>
          <w:lang w:eastAsia="en-GB"/>
        </w:rPr>
        <w:t xml:space="preserve"> and up to date. </w:t>
      </w:r>
    </w:p>
    <w:p w14:paraId="74727B70" w14:textId="77777777" w:rsidR="00453089" w:rsidRPr="00453089" w:rsidRDefault="00453089" w:rsidP="00453089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Century Gothic" w:hAnsi="Century Gothic" w:cs="Century Gothic"/>
          <w:color w:val="000000"/>
          <w:lang w:eastAsia="en-GB"/>
        </w:rPr>
      </w:pPr>
    </w:p>
    <w:p w14:paraId="3BCAC67B" w14:textId="0743C322" w:rsidR="008256DE" w:rsidRPr="00453089" w:rsidRDefault="00750DCD" w:rsidP="00086D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Arial"/>
          <w:color w:val="000000"/>
          <w:lang w:eastAsia="en-GB"/>
        </w:rPr>
        <w:t>R</w:t>
      </w:r>
      <w:r w:rsidR="00D26347" w:rsidRPr="008256DE">
        <w:rPr>
          <w:rFonts w:ascii="Century Gothic" w:hAnsi="Century Gothic" w:cs="Arial"/>
          <w:color w:val="000000"/>
          <w:lang w:eastAsia="en-GB"/>
        </w:rPr>
        <w:t xml:space="preserve">egularly </w:t>
      </w:r>
      <w:r w:rsidR="00D85F29" w:rsidRPr="008256DE">
        <w:rPr>
          <w:rFonts w:ascii="Century Gothic" w:hAnsi="Century Gothic" w:cs="Arial"/>
          <w:color w:val="000000"/>
          <w:lang w:eastAsia="en-GB"/>
        </w:rPr>
        <w:t xml:space="preserve">monitor sales, </w:t>
      </w:r>
      <w:r w:rsidR="00C1241C" w:rsidRPr="008256DE">
        <w:rPr>
          <w:rFonts w:ascii="Century Gothic" w:hAnsi="Century Gothic" w:cs="Arial"/>
          <w:color w:val="000000"/>
          <w:lang w:eastAsia="en-GB"/>
        </w:rPr>
        <w:t>costs,</w:t>
      </w:r>
      <w:r w:rsidR="00D85F29" w:rsidRPr="008256DE">
        <w:rPr>
          <w:rFonts w:ascii="Century Gothic" w:hAnsi="Century Gothic" w:cs="Arial"/>
          <w:color w:val="000000"/>
          <w:lang w:eastAsia="en-GB"/>
        </w:rPr>
        <w:t xml:space="preserve"> </w:t>
      </w:r>
      <w:r w:rsidR="00C1241C" w:rsidRPr="008256DE">
        <w:rPr>
          <w:rFonts w:ascii="Century Gothic" w:hAnsi="Century Gothic" w:cs="Arial"/>
          <w:color w:val="000000"/>
          <w:lang w:eastAsia="en-GB"/>
        </w:rPr>
        <w:t xml:space="preserve">stock levels, </w:t>
      </w:r>
      <w:r w:rsidR="00D85F29" w:rsidRPr="008256DE">
        <w:rPr>
          <w:rFonts w:ascii="Century Gothic" w:hAnsi="Century Gothic" w:cs="Arial"/>
          <w:color w:val="000000"/>
          <w:lang w:eastAsia="en-GB"/>
        </w:rPr>
        <w:t xml:space="preserve">profit </w:t>
      </w:r>
      <w:r w:rsidR="00C1241C" w:rsidRPr="00A53AB4">
        <w:rPr>
          <w:rFonts w:ascii="Century Gothic" w:hAnsi="Century Gothic" w:cs="Arial"/>
          <w:color w:val="000000"/>
          <w:lang w:eastAsia="en-GB"/>
        </w:rPr>
        <w:t>margins</w:t>
      </w:r>
      <w:r w:rsidR="00D85F29" w:rsidRPr="00A53AB4">
        <w:rPr>
          <w:rFonts w:ascii="Century Gothic" w:hAnsi="Century Gothic" w:cs="Arial"/>
          <w:color w:val="000000"/>
          <w:lang w:eastAsia="en-GB"/>
        </w:rPr>
        <w:t>,</w:t>
      </w:r>
      <w:r>
        <w:rPr>
          <w:rFonts w:ascii="Century Gothic" w:hAnsi="Century Gothic" w:cs="Arial"/>
          <w:color w:val="000000"/>
          <w:lang w:eastAsia="en-GB"/>
        </w:rPr>
        <w:t xml:space="preserve"> and operations</w:t>
      </w:r>
      <w:r w:rsidR="00D85F29" w:rsidRPr="00A53AB4">
        <w:rPr>
          <w:rFonts w:ascii="Century Gothic" w:hAnsi="Century Gothic" w:cs="Arial"/>
          <w:color w:val="000000"/>
          <w:lang w:eastAsia="en-GB"/>
        </w:rPr>
        <w:t xml:space="preserve"> in conjunction with the </w:t>
      </w:r>
      <w:r w:rsidR="00313AA7" w:rsidRPr="00A53AB4">
        <w:rPr>
          <w:rFonts w:ascii="Century Gothic" w:hAnsi="Century Gothic" w:cs="Arial"/>
          <w:color w:val="000000"/>
          <w:lang w:eastAsia="en-GB"/>
        </w:rPr>
        <w:t>r</w:t>
      </w:r>
      <w:r w:rsidR="00D85F29" w:rsidRPr="00A53AB4">
        <w:rPr>
          <w:rFonts w:ascii="Century Gothic" w:hAnsi="Century Gothic" w:cs="Arial"/>
          <w:color w:val="000000"/>
          <w:lang w:eastAsia="en-GB"/>
        </w:rPr>
        <w:t xml:space="preserve">etail </w:t>
      </w:r>
      <w:r w:rsidR="0013216E" w:rsidRPr="00A53AB4">
        <w:rPr>
          <w:rFonts w:ascii="Century Gothic" w:hAnsi="Century Gothic" w:cs="Arial"/>
          <w:color w:val="000000"/>
          <w:lang w:eastAsia="en-GB"/>
        </w:rPr>
        <w:t>t</w:t>
      </w:r>
      <w:r w:rsidR="00D85F29" w:rsidRPr="00A53AB4">
        <w:rPr>
          <w:rFonts w:ascii="Century Gothic" w:hAnsi="Century Gothic" w:cs="Arial"/>
          <w:color w:val="000000"/>
          <w:lang w:eastAsia="en-GB"/>
        </w:rPr>
        <w:t>eam</w:t>
      </w:r>
      <w:r>
        <w:rPr>
          <w:rFonts w:ascii="Century Gothic" w:hAnsi="Century Gothic" w:cs="Arial"/>
          <w:color w:val="000000"/>
          <w:lang w:eastAsia="en-GB"/>
        </w:rPr>
        <w:t xml:space="preserve">. </w:t>
      </w:r>
      <w:r w:rsidR="002E42FE">
        <w:rPr>
          <w:rFonts w:ascii="Century Gothic" w:hAnsi="Century Gothic" w:cs="Arial"/>
          <w:color w:val="000000"/>
          <w:lang w:eastAsia="en-GB"/>
        </w:rPr>
        <w:t>Effectively use and interpret data to inform business decisions and a</w:t>
      </w:r>
      <w:r w:rsidR="00D85F29" w:rsidRPr="00A53AB4">
        <w:rPr>
          <w:rFonts w:ascii="Century Gothic" w:hAnsi="Century Gothic" w:cs="Arial"/>
          <w:color w:val="000000"/>
          <w:lang w:eastAsia="en-GB"/>
        </w:rPr>
        <w:t xml:space="preserve">ddress any barriers to achievement </w:t>
      </w:r>
      <w:r w:rsidR="00DA766A">
        <w:rPr>
          <w:rFonts w:ascii="Century Gothic" w:hAnsi="Century Gothic" w:cs="Arial"/>
          <w:color w:val="000000"/>
          <w:lang w:eastAsia="en-GB"/>
        </w:rPr>
        <w:t xml:space="preserve">by </w:t>
      </w:r>
      <w:r w:rsidR="00995C63" w:rsidRPr="008256DE">
        <w:rPr>
          <w:rFonts w:ascii="Century Gothic" w:hAnsi="Century Gothic" w:cs="Arial"/>
          <w:color w:val="000000"/>
          <w:lang w:eastAsia="en-GB"/>
        </w:rPr>
        <w:t>implement</w:t>
      </w:r>
      <w:r w:rsidR="00DA766A">
        <w:rPr>
          <w:rFonts w:ascii="Century Gothic" w:hAnsi="Century Gothic" w:cs="Arial"/>
          <w:color w:val="000000"/>
          <w:lang w:eastAsia="en-GB"/>
        </w:rPr>
        <w:t>ing</w:t>
      </w:r>
      <w:r w:rsidR="00995C63" w:rsidRPr="008256DE">
        <w:rPr>
          <w:rFonts w:ascii="Century Gothic" w:hAnsi="Century Gothic" w:cs="Arial"/>
          <w:color w:val="000000"/>
          <w:lang w:eastAsia="en-GB"/>
        </w:rPr>
        <w:t xml:space="preserve"> changes to maximise performance and profitability. </w:t>
      </w:r>
    </w:p>
    <w:p w14:paraId="670A636E" w14:textId="77777777" w:rsidR="00453089" w:rsidRPr="00453089" w:rsidRDefault="00453089" w:rsidP="00453089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Century Gothic" w:hAnsi="Century Gothic" w:cs="Century Gothic"/>
          <w:color w:val="000000"/>
          <w:lang w:eastAsia="en-GB"/>
        </w:rPr>
      </w:pPr>
    </w:p>
    <w:p w14:paraId="0B19C14F" w14:textId="3BF8B4D6" w:rsidR="008256DE" w:rsidRPr="00CB0CCA" w:rsidRDefault="00A003B1" w:rsidP="00CB0C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A53AB4">
        <w:rPr>
          <w:rFonts w:ascii="Century Gothic" w:hAnsi="Century Gothic" w:cs="Arial"/>
          <w:color w:val="000000"/>
          <w:lang w:eastAsia="en-GB"/>
        </w:rPr>
        <w:t xml:space="preserve">Develop a framework of standards </w:t>
      </w:r>
      <w:r w:rsidR="00673172">
        <w:rPr>
          <w:rFonts w:ascii="Century Gothic" w:hAnsi="Century Gothic" w:cs="Arial"/>
          <w:color w:val="000000"/>
          <w:lang w:eastAsia="en-GB"/>
        </w:rPr>
        <w:t>for</w:t>
      </w:r>
      <w:r w:rsidRPr="00A53AB4">
        <w:rPr>
          <w:rFonts w:ascii="Century Gothic" w:hAnsi="Century Gothic" w:cs="Arial"/>
          <w:color w:val="000000"/>
          <w:lang w:eastAsia="en-GB"/>
        </w:rPr>
        <w:t xml:space="preserve"> excellence</w:t>
      </w:r>
      <w:r w:rsidR="00673172">
        <w:rPr>
          <w:rFonts w:ascii="Century Gothic" w:hAnsi="Century Gothic" w:cs="Arial"/>
          <w:color w:val="000000"/>
          <w:lang w:eastAsia="en-GB"/>
        </w:rPr>
        <w:t xml:space="preserve"> across all retail functions</w:t>
      </w:r>
      <w:r w:rsidRPr="00A53AB4">
        <w:rPr>
          <w:rFonts w:ascii="Century Gothic" w:hAnsi="Century Gothic" w:cs="Arial"/>
          <w:color w:val="000000"/>
          <w:lang w:eastAsia="en-GB"/>
        </w:rPr>
        <w:t xml:space="preserve"> and ensure that all retail activity is managed and maintained to those standards.  </w:t>
      </w:r>
      <w:r w:rsidR="00453089">
        <w:rPr>
          <w:rFonts w:ascii="Century Gothic" w:hAnsi="Century Gothic" w:cs="Arial"/>
          <w:color w:val="000000"/>
          <w:lang w:eastAsia="en-GB"/>
        </w:rPr>
        <w:br/>
      </w:r>
    </w:p>
    <w:p w14:paraId="5CA7BAC4" w14:textId="40DE8510" w:rsidR="0051514C" w:rsidRPr="00086D4F" w:rsidRDefault="00453089" w:rsidP="005151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lastRenderedPageBreak/>
        <w:t>I</w:t>
      </w:r>
      <w:r w:rsidR="0051514C">
        <w:rPr>
          <w:rFonts w:ascii="Century Gothic" w:hAnsi="Century Gothic" w:cs="Century Gothic"/>
          <w:color w:val="000000"/>
          <w:lang w:eastAsia="en-GB"/>
        </w:rPr>
        <w:t xml:space="preserve">nspire, coach and set the </w:t>
      </w:r>
      <w:r w:rsidR="0051514C" w:rsidRPr="00086D4F">
        <w:rPr>
          <w:rFonts w:ascii="Century Gothic" w:hAnsi="Century Gothic" w:cs="Century Gothic"/>
          <w:color w:val="000000"/>
          <w:lang w:eastAsia="en-GB"/>
        </w:rPr>
        <w:t>strategic direction</w:t>
      </w:r>
      <w:r w:rsidR="0051514C">
        <w:rPr>
          <w:rFonts w:ascii="Century Gothic" w:hAnsi="Century Gothic" w:cs="Century Gothic"/>
          <w:color w:val="000000"/>
          <w:lang w:eastAsia="en-GB"/>
        </w:rPr>
        <w:t xml:space="preserve"> for the retail team</w:t>
      </w:r>
      <w:r w:rsidR="0051514C" w:rsidRPr="00086D4F">
        <w:rPr>
          <w:rFonts w:ascii="Century Gothic" w:hAnsi="Century Gothic" w:cs="Century Gothic"/>
          <w:color w:val="000000"/>
          <w:lang w:eastAsia="en-GB"/>
        </w:rPr>
        <w:t xml:space="preserve"> </w:t>
      </w:r>
      <w:r w:rsidR="0051514C">
        <w:rPr>
          <w:rFonts w:ascii="Century Gothic" w:hAnsi="Century Gothic" w:cs="Century Gothic"/>
          <w:color w:val="000000"/>
          <w:lang w:eastAsia="en-GB"/>
        </w:rPr>
        <w:t xml:space="preserve">including direct line management </w:t>
      </w:r>
      <w:r w:rsidR="0051514C" w:rsidRPr="00086D4F">
        <w:rPr>
          <w:rFonts w:ascii="Century Gothic" w:hAnsi="Century Gothic" w:cs="Century Gothic"/>
          <w:color w:val="000000"/>
          <w:lang w:eastAsia="en-GB"/>
        </w:rPr>
        <w:t>responsibi</w:t>
      </w:r>
      <w:r w:rsidR="0051514C">
        <w:rPr>
          <w:rFonts w:ascii="Century Gothic" w:hAnsi="Century Gothic" w:cs="Century Gothic"/>
          <w:color w:val="000000"/>
          <w:lang w:eastAsia="en-GB"/>
        </w:rPr>
        <w:t>lity</w:t>
      </w:r>
      <w:r w:rsidR="0051514C" w:rsidRPr="00086D4F">
        <w:rPr>
          <w:rFonts w:ascii="Century Gothic" w:hAnsi="Century Gothic" w:cs="Century Gothic"/>
          <w:color w:val="000000"/>
          <w:lang w:eastAsia="en-GB"/>
        </w:rPr>
        <w:t xml:space="preserve"> for, the Buying and Development </w:t>
      </w:r>
      <w:r w:rsidR="00CE57D6" w:rsidRPr="00086D4F">
        <w:rPr>
          <w:rFonts w:ascii="Century Gothic" w:hAnsi="Century Gothic" w:cs="Century Gothic"/>
          <w:color w:val="000000"/>
          <w:lang w:eastAsia="en-GB"/>
        </w:rPr>
        <w:t>Manager,</w:t>
      </w:r>
      <w:r w:rsidR="00CE57D6">
        <w:rPr>
          <w:rFonts w:ascii="Century Gothic" w:hAnsi="Century Gothic" w:cs="Century Gothic"/>
          <w:color w:val="000000"/>
          <w:lang w:eastAsia="en-GB"/>
        </w:rPr>
        <w:t xml:space="preserve"> </w:t>
      </w:r>
      <w:r w:rsidR="00CE57D6" w:rsidRPr="00086D4F">
        <w:rPr>
          <w:rFonts w:ascii="Century Gothic" w:hAnsi="Century Gothic" w:cs="Century Gothic"/>
          <w:color w:val="000000"/>
          <w:lang w:eastAsia="en-GB"/>
        </w:rPr>
        <w:t>Senior</w:t>
      </w:r>
      <w:r w:rsidRPr="00453089">
        <w:rPr>
          <w:rFonts w:ascii="Century Gothic" w:hAnsi="Century Gothic" w:cs="Arial"/>
        </w:rPr>
        <w:t xml:space="preserve"> Merchandiser</w:t>
      </w:r>
      <w:r>
        <w:rPr>
          <w:rFonts w:ascii="Century Gothic" w:hAnsi="Century Gothic" w:cs="Century Gothic"/>
          <w:color w:val="000000"/>
          <w:lang w:eastAsia="en-GB"/>
        </w:rPr>
        <w:t xml:space="preserve">, </w:t>
      </w:r>
      <w:r w:rsidR="0051514C" w:rsidRPr="00086D4F">
        <w:rPr>
          <w:rFonts w:ascii="Century Gothic" w:hAnsi="Century Gothic" w:cs="Century Gothic"/>
          <w:color w:val="000000"/>
          <w:lang w:eastAsia="en-GB"/>
        </w:rPr>
        <w:t>Ecommerce Manager</w:t>
      </w:r>
      <w:r w:rsidR="0051514C">
        <w:rPr>
          <w:rFonts w:ascii="Century Gothic" w:hAnsi="Century Gothic" w:cs="Century Gothic"/>
          <w:color w:val="000000"/>
          <w:lang w:eastAsia="en-GB"/>
        </w:rPr>
        <w:t xml:space="preserve">, </w:t>
      </w:r>
      <w:r w:rsidR="0051514C" w:rsidRPr="00086D4F">
        <w:rPr>
          <w:rFonts w:ascii="Century Gothic" w:hAnsi="Century Gothic" w:cs="Century Gothic"/>
          <w:color w:val="000000"/>
          <w:lang w:eastAsia="en-GB"/>
        </w:rPr>
        <w:t>Retail Manager</w:t>
      </w:r>
      <w:r w:rsidR="0051514C">
        <w:rPr>
          <w:rFonts w:ascii="Century Gothic" w:hAnsi="Century Gothic" w:cs="Century Gothic"/>
          <w:color w:val="000000"/>
          <w:lang w:eastAsia="en-GB"/>
        </w:rPr>
        <w:t xml:space="preserve"> and Retail Marketing Manager.</w:t>
      </w:r>
    </w:p>
    <w:p w14:paraId="29B4D648" w14:textId="77777777" w:rsidR="0051514C" w:rsidRPr="00453089" w:rsidRDefault="0051514C" w:rsidP="005151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A53AB4">
        <w:rPr>
          <w:rFonts w:ascii="Century Gothic" w:hAnsi="Century Gothic" w:cs="Arial"/>
          <w:bCs/>
        </w:rPr>
        <w:t>Effectively lead and support</w:t>
      </w:r>
      <w:r w:rsidRPr="00A53AB4">
        <w:rPr>
          <w:rFonts w:ascii="Century Gothic" w:hAnsi="Century Gothic"/>
        </w:rPr>
        <w:t xml:space="preserve"> the Buying and Development Manager to develop </w:t>
      </w:r>
      <w:r>
        <w:rPr>
          <w:rFonts w:ascii="Century Gothic" w:hAnsi="Century Gothic"/>
        </w:rPr>
        <w:t xml:space="preserve">a visionary and evolving product development strategy </w:t>
      </w:r>
      <w:r w:rsidRPr="00A53AB4">
        <w:rPr>
          <w:rFonts w:ascii="Century Gothic" w:hAnsi="Century Gothic"/>
        </w:rPr>
        <w:t>which complement</w:t>
      </w:r>
      <w:r>
        <w:rPr>
          <w:rFonts w:ascii="Century Gothic" w:hAnsi="Century Gothic"/>
        </w:rPr>
        <w:t>s</w:t>
      </w:r>
      <w:r w:rsidRPr="00A53AB4">
        <w:rPr>
          <w:rFonts w:ascii="Century Gothic" w:hAnsi="Century Gothic"/>
        </w:rPr>
        <w:t xml:space="preserve"> The Royal Parks brand.</w:t>
      </w:r>
    </w:p>
    <w:p w14:paraId="1E8DDC85" w14:textId="77777777" w:rsidR="00453089" w:rsidRPr="008A249A" w:rsidRDefault="00453089" w:rsidP="00453089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00CDE381" w14:textId="356F96AA" w:rsidR="00A51709" w:rsidRPr="00453089" w:rsidRDefault="00453089" w:rsidP="00A517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Arial"/>
        </w:rPr>
        <w:t xml:space="preserve">Effectively lead and support the </w:t>
      </w:r>
      <w:r w:rsidRPr="00453089">
        <w:rPr>
          <w:rFonts w:ascii="Century Gothic" w:hAnsi="Century Gothic" w:cs="Arial"/>
        </w:rPr>
        <w:t>Senior Merchandiser</w:t>
      </w:r>
      <w:r w:rsidRPr="00A53AB4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in </w:t>
      </w:r>
      <w:r w:rsidR="00A51709" w:rsidRPr="00A53AB4">
        <w:rPr>
          <w:rFonts w:ascii="Century Gothic" w:hAnsi="Century Gothic" w:cs="Arial"/>
        </w:rPr>
        <w:t>the development, supply, and distribution of retail product ranges across all retail activit</w:t>
      </w:r>
      <w:r w:rsidR="00A51709">
        <w:rPr>
          <w:rFonts w:ascii="Century Gothic" w:hAnsi="Century Gothic" w:cs="Arial"/>
        </w:rPr>
        <w:t>y</w:t>
      </w:r>
      <w:r w:rsidR="00A51709" w:rsidRPr="00A53AB4">
        <w:rPr>
          <w:rFonts w:ascii="Century Gothic" w:hAnsi="Century Gothic" w:cs="Arial"/>
        </w:rPr>
        <w:t xml:space="preserve"> and take responsibility for the effective management of retail pricing</w:t>
      </w:r>
      <w:r w:rsidR="00A51709">
        <w:rPr>
          <w:rFonts w:ascii="Century Gothic" w:hAnsi="Century Gothic" w:cs="Arial"/>
        </w:rPr>
        <w:t xml:space="preserve"> and product margins</w:t>
      </w:r>
      <w:r w:rsidR="00A51709" w:rsidRPr="00A53AB4">
        <w:rPr>
          <w:rFonts w:ascii="Century Gothic" w:hAnsi="Century Gothic" w:cs="Arial"/>
        </w:rPr>
        <w:t>, pricing discounts and promotions, cost prices, stock inventory levels</w:t>
      </w:r>
      <w:r w:rsidR="00A51709">
        <w:rPr>
          <w:rFonts w:ascii="Century Gothic" w:hAnsi="Century Gothic" w:cs="Arial"/>
        </w:rPr>
        <w:t>, stock control</w:t>
      </w:r>
      <w:r w:rsidR="00A51709" w:rsidRPr="00A53AB4">
        <w:rPr>
          <w:rFonts w:ascii="Century Gothic" w:hAnsi="Century Gothic" w:cs="Arial"/>
        </w:rPr>
        <w:t xml:space="preserve"> and supplier management. </w:t>
      </w:r>
    </w:p>
    <w:p w14:paraId="6860B064" w14:textId="77777777" w:rsidR="00453089" w:rsidRPr="00453089" w:rsidRDefault="00453089" w:rsidP="00453089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Century Gothic" w:hAnsi="Century Gothic" w:cs="Century Gothic"/>
          <w:color w:val="000000"/>
          <w:lang w:eastAsia="en-GB"/>
        </w:rPr>
      </w:pPr>
    </w:p>
    <w:p w14:paraId="368F99C1" w14:textId="740B9D34" w:rsidR="00A51709" w:rsidRPr="00453089" w:rsidRDefault="00A51709" w:rsidP="00250E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A53AB4">
        <w:rPr>
          <w:rFonts w:ascii="Century Gothic" w:hAnsi="Century Gothic" w:cs="Verdana,Italic"/>
          <w:lang w:eastAsia="en-GB"/>
        </w:rPr>
        <w:t xml:space="preserve">Effectively lead and support the Ecommerce Manager to develop and embed a robust ecommerce strategy to maximise </w:t>
      </w:r>
      <w:r w:rsidR="00453089">
        <w:rPr>
          <w:rFonts w:ascii="Century Gothic" w:hAnsi="Century Gothic" w:cs="Verdana,Italic"/>
          <w:lang w:eastAsia="en-GB"/>
        </w:rPr>
        <w:t xml:space="preserve">trading </w:t>
      </w:r>
      <w:r w:rsidRPr="00A53AB4">
        <w:rPr>
          <w:rFonts w:ascii="Century Gothic" w:hAnsi="Century Gothic" w:cs="Verdana,Italic"/>
          <w:lang w:eastAsia="en-GB"/>
        </w:rPr>
        <w:t>performance, customer experience, income, and profitab</w:t>
      </w:r>
      <w:r>
        <w:rPr>
          <w:rFonts w:ascii="Century Gothic" w:hAnsi="Century Gothic" w:cs="Verdana,Italic"/>
          <w:lang w:eastAsia="en-GB"/>
        </w:rPr>
        <w:t>ility</w:t>
      </w:r>
      <w:r w:rsidRPr="00A53AB4">
        <w:rPr>
          <w:rFonts w:ascii="Century Gothic" w:hAnsi="Century Gothic" w:cs="Verdana,Italic"/>
          <w:lang w:eastAsia="en-GB"/>
        </w:rPr>
        <w:t xml:space="preserve">. </w:t>
      </w:r>
    </w:p>
    <w:p w14:paraId="59715DC7" w14:textId="77777777" w:rsidR="00453089" w:rsidRPr="00453089" w:rsidRDefault="00453089" w:rsidP="00453089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Century Gothic" w:hAnsi="Century Gothic" w:cs="Century Gothic"/>
          <w:color w:val="000000"/>
          <w:lang w:eastAsia="en-GB"/>
        </w:rPr>
      </w:pPr>
    </w:p>
    <w:p w14:paraId="3E0A48F8" w14:textId="65C0965B" w:rsidR="00A51709" w:rsidRDefault="00A51709" w:rsidP="00A517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A53AB4">
        <w:rPr>
          <w:rFonts w:ascii="Century Gothic" w:hAnsi="Century Gothic" w:cs="Century Gothic"/>
          <w:color w:val="000000"/>
          <w:lang w:eastAsia="en-GB"/>
        </w:rPr>
        <w:t xml:space="preserve">Take overall responsibility for warehousing and logistics functions to ensure the development </w:t>
      </w:r>
      <w:r>
        <w:rPr>
          <w:rFonts w:ascii="Century Gothic" w:hAnsi="Century Gothic" w:cs="Century Gothic"/>
          <w:color w:val="000000"/>
          <w:lang w:eastAsia="en-GB"/>
        </w:rPr>
        <w:t xml:space="preserve">and set up </w:t>
      </w:r>
      <w:r w:rsidRPr="00A53AB4">
        <w:rPr>
          <w:rFonts w:ascii="Century Gothic" w:hAnsi="Century Gothic" w:cs="Century Gothic"/>
          <w:color w:val="000000"/>
          <w:lang w:eastAsia="en-GB"/>
        </w:rPr>
        <w:t>of effective processes to maintain sufficient stock for all retail acti</w:t>
      </w:r>
      <w:r>
        <w:rPr>
          <w:rFonts w:ascii="Century Gothic" w:hAnsi="Century Gothic" w:cs="Century Gothic"/>
          <w:color w:val="000000"/>
          <w:lang w:eastAsia="en-GB"/>
        </w:rPr>
        <w:t>vity</w:t>
      </w:r>
      <w:r w:rsidRPr="00A53AB4">
        <w:rPr>
          <w:rFonts w:ascii="Century Gothic" w:hAnsi="Century Gothic" w:cs="Century Gothic"/>
          <w:color w:val="000000"/>
          <w:lang w:eastAsia="en-GB"/>
        </w:rPr>
        <w:t xml:space="preserve"> in line with business growth. </w:t>
      </w:r>
    </w:p>
    <w:p w14:paraId="62A81301" w14:textId="77777777" w:rsidR="00453089" w:rsidRPr="00453089" w:rsidRDefault="00453089" w:rsidP="00453089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Century Gothic" w:hAnsi="Century Gothic" w:cs="Century Gothic"/>
          <w:color w:val="000000"/>
          <w:lang w:eastAsia="en-GB"/>
        </w:rPr>
      </w:pPr>
    </w:p>
    <w:p w14:paraId="0F8E5123" w14:textId="14981F49" w:rsidR="00A51709" w:rsidRPr="00250E1C" w:rsidRDefault="00A51709" w:rsidP="00250E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A53AB4">
        <w:rPr>
          <w:rFonts w:ascii="Century Gothic" w:hAnsi="Century Gothic" w:cs="Century Gothic"/>
          <w:color w:val="000000"/>
          <w:lang w:eastAsia="en-GB"/>
        </w:rPr>
        <w:t xml:space="preserve">Effectively lead and support </w:t>
      </w:r>
      <w:r w:rsidRPr="00A53AB4">
        <w:rPr>
          <w:rFonts w:ascii="Century Gothic" w:hAnsi="Century Gothic" w:cs="Calibri"/>
          <w:color w:val="000000"/>
          <w:lang w:eastAsia="en-GB"/>
        </w:rPr>
        <w:t xml:space="preserve">the Retail Manager in </w:t>
      </w:r>
      <w:r>
        <w:rPr>
          <w:rFonts w:ascii="Century Gothic" w:hAnsi="Century Gothic" w:cs="Calibri"/>
          <w:color w:val="000000"/>
          <w:lang w:eastAsia="en-GB"/>
        </w:rPr>
        <w:t>developing operational strategies and best practice processes. Oversee management</w:t>
      </w:r>
      <w:r w:rsidRPr="00A53AB4">
        <w:rPr>
          <w:rFonts w:ascii="Century Gothic" w:hAnsi="Century Gothic" w:cs="Calibri"/>
          <w:color w:val="000000"/>
          <w:lang w:eastAsia="en-GB"/>
        </w:rPr>
        <w:t xml:space="preserve"> and develop</w:t>
      </w:r>
      <w:r>
        <w:rPr>
          <w:rFonts w:ascii="Century Gothic" w:hAnsi="Century Gothic" w:cs="Calibri"/>
          <w:color w:val="000000"/>
          <w:lang w:eastAsia="en-GB"/>
        </w:rPr>
        <w:t xml:space="preserve">ment of </w:t>
      </w:r>
      <w:r w:rsidRPr="00A53AB4">
        <w:rPr>
          <w:rFonts w:ascii="Century Gothic" w:hAnsi="Century Gothic" w:cs="Calibri"/>
          <w:color w:val="000000"/>
          <w:lang w:eastAsia="en-GB"/>
        </w:rPr>
        <w:t>the retail team</w:t>
      </w:r>
      <w:r>
        <w:rPr>
          <w:rFonts w:ascii="Century Gothic" w:hAnsi="Century Gothic" w:cs="Calibri"/>
          <w:color w:val="000000"/>
          <w:lang w:eastAsia="en-GB"/>
        </w:rPr>
        <w:t>,</w:t>
      </w:r>
      <w:r w:rsidRPr="00A53AB4">
        <w:rPr>
          <w:rFonts w:ascii="Century Gothic" w:hAnsi="Century Gothic" w:cs="Calibri"/>
          <w:color w:val="000000"/>
          <w:lang w:eastAsia="en-GB"/>
        </w:rPr>
        <w:t xml:space="preserve"> ensur</w:t>
      </w:r>
      <w:r>
        <w:rPr>
          <w:rFonts w:ascii="Century Gothic" w:hAnsi="Century Gothic" w:cs="Calibri"/>
          <w:color w:val="000000"/>
          <w:lang w:eastAsia="en-GB"/>
        </w:rPr>
        <w:t>ing</w:t>
      </w:r>
      <w:r w:rsidRPr="00A53AB4">
        <w:rPr>
          <w:rFonts w:ascii="Century Gothic" w:hAnsi="Century Gothic" w:cs="Calibri"/>
          <w:color w:val="000000"/>
          <w:lang w:eastAsia="en-GB"/>
        </w:rPr>
        <w:t xml:space="preserve"> th</w:t>
      </w:r>
      <w:r>
        <w:rPr>
          <w:rFonts w:ascii="Century Gothic" w:hAnsi="Century Gothic" w:cs="Calibri"/>
          <w:color w:val="000000"/>
          <w:lang w:eastAsia="en-GB"/>
        </w:rPr>
        <w:t>at the team</w:t>
      </w:r>
      <w:r w:rsidRPr="00A53AB4">
        <w:rPr>
          <w:rFonts w:ascii="Century Gothic" w:hAnsi="Century Gothic" w:cs="Calibri"/>
          <w:color w:val="000000"/>
          <w:lang w:eastAsia="en-GB"/>
        </w:rPr>
        <w:t xml:space="preserve"> are trained appropriately and operate in line with company policies and standards, regulations and legislation, and best practice. </w:t>
      </w:r>
      <w:r w:rsidR="00453089">
        <w:rPr>
          <w:rFonts w:ascii="Century Gothic" w:hAnsi="Century Gothic" w:cs="Calibri"/>
          <w:color w:val="000000"/>
          <w:lang w:eastAsia="en-GB"/>
        </w:rPr>
        <w:br/>
      </w:r>
    </w:p>
    <w:p w14:paraId="50A85CA3" w14:textId="109D1E8A" w:rsidR="00A51709" w:rsidRPr="00250E1C" w:rsidRDefault="00A51709" w:rsidP="00250E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036B0D">
        <w:rPr>
          <w:rFonts w:ascii="Century Gothic" w:hAnsi="Century Gothic" w:cs="Century Gothic"/>
          <w:color w:val="000000"/>
          <w:lang w:eastAsia="en-GB"/>
        </w:rPr>
        <w:t xml:space="preserve">Work alongside the Retail Manager and HR team to develop recruitment processes to attract and recruit sufficient staff levels for operations throughout the year. </w:t>
      </w:r>
      <w:r>
        <w:rPr>
          <w:rStyle w:val="A6"/>
          <w:rFonts w:ascii="Century Gothic" w:hAnsi="Century Gothic"/>
          <w:color w:val="auto"/>
          <w:sz w:val="22"/>
          <w:szCs w:val="22"/>
        </w:rPr>
        <w:t>D</w:t>
      </w:r>
      <w:r w:rsidRPr="00036B0D">
        <w:rPr>
          <w:rStyle w:val="A6"/>
          <w:rFonts w:ascii="Century Gothic" w:hAnsi="Century Gothic"/>
          <w:color w:val="auto"/>
          <w:sz w:val="22"/>
          <w:szCs w:val="22"/>
        </w:rPr>
        <w:t xml:space="preserve">evelop a training programme for retail operations staff to ensure the team is skilled in customer service, operations, and any other areas required for their roles.   </w:t>
      </w:r>
      <w:r w:rsidR="00453089">
        <w:rPr>
          <w:rStyle w:val="A6"/>
          <w:rFonts w:ascii="Century Gothic" w:hAnsi="Century Gothic"/>
          <w:color w:val="auto"/>
          <w:sz w:val="22"/>
          <w:szCs w:val="22"/>
        </w:rPr>
        <w:br/>
      </w:r>
    </w:p>
    <w:p w14:paraId="0571867A" w14:textId="77777777" w:rsidR="00E7705F" w:rsidRDefault="00453089" w:rsidP="00A517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t>Effectively l</w:t>
      </w:r>
      <w:r w:rsidR="007038E5">
        <w:rPr>
          <w:rFonts w:ascii="Century Gothic" w:hAnsi="Century Gothic" w:cs="Century Gothic"/>
          <w:color w:val="000000"/>
          <w:lang w:eastAsia="en-GB"/>
        </w:rPr>
        <w:t>ead</w:t>
      </w:r>
      <w:r>
        <w:rPr>
          <w:rFonts w:ascii="Century Gothic" w:hAnsi="Century Gothic" w:cs="Century Gothic"/>
          <w:color w:val="000000"/>
          <w:lang w:eastAsia="en-GB"/>
        </w:rPr>
        <w:t xml:space="preserve"> and support</w:t>
      </w:r>
      <w:r w:rsidR="007038E5">
        <w:rPr>
          <w:rFonts w:ascii="Century Gothic" w:hAnsi="Century Gothic" w:cs="Century Gothic"/>
          <w:color w:val="000000"/>
          <w:lang w:eastAsia="en-GB"/>
        </w:rPr>
        <w:t xml:space="preserve"> the Retail Marketing Manager</w:t>
      </w:r>
      <w:r w:rsidR="00A51709">
        <w:rPr>
          <w:rFonts w:ascii="Century Gothic" w:hAnsi="Century Gothic" w:cs="Century Gothic"/>
          <w:color w:val="000000"/>
          <w:lang w:eastAsia="en-GB"/>
        </w:rPr>
        <w:t xml:space="preserve"> to evolve the retail brand by developing and embedding an effective marketing strategy across the retail function that drives awareness, conversion, and retention. </w:t>
      </w:r>
    </w:p>
    <w:p w14:paraId="6A792B04" w14:textId="77777777" w:rsidR="00E7705F" w:rsidRDefault="00E7705F" w:rsidP="00E7705F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65F6C303" w14:textId="5CF641C2" w:rsidR="00A51709" w:rsidRPr="00E7705F" w:rsidRDefault="00E7705F" w:rsidP="00E7705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eastAsia="Times New Roman" w:hAnsi="Century Gothic"/>
          <w:lang w:eastAsia="en-GB"/>
        </w:rPr>
        <w:t xml:space="preserve">Oversee the development of </w:t>
      </w:r>
      <w:r w:rsidRPr="00A53AB4">
        <w:rPr>
          <w:rFonts w:ascii="Century Gothic" w:eastAsia="Times New Roman" w:hAnsi="Century Gothic"/>
          <w:lang w:eastAsia="en-GB"/>
        </w:rPr>
        <w:t>a</w:t>
      </w:r>
      <w:r>
        <w:rPr>
          <w:rFonts w:ascii="Century Gothic" w:eastAsia="Times New Roman" w:hAnsi="Century Gothic"/>
          <w:lang w:eastAsia="en-GB"/>
        </w:rPr>
        <w:t>n exceptional</w:t>
      </w:r>
      <w:r w:rsidRPr="00A53AB4">
        <w:rPr>
          <w:rFonts w:ascii="Century Gothic" w:eastAsia="Times New Roman" w:hAnsi="Century Gothic"/>
          <w:lang w:eastAsia="en-GB"/>
        </w:rPr>
        <w:t xml:space="preserve"> omnichannel</w:t>
      </w:r>
      <w:r>
        <w:rPr>
          <w:rFonts w:ascii="Century Gothic" w:eastAsia="Times New Roman" w:hAnsi="Century Gothic"/>
          <w:lang w:eastAsia="en-GB"/>
        </w:rPr>
        <w:t xml:space="preserve"> </w:t>
      </w:r>
      <w:r w:rsidRPr="00A53AB4">
        <w:rPr>
          <w:rFonts w:ascii="Century Gothic" w:eastAsia="Times New Roman" w:hAnsi="Century Gothic"/>
          <w:lang w:eastAsia="en-GB"/>
        </w:rPr>
        <w:t xml:space="preserve">experience </w:t>
      </w:r>
      <w:r>
        <w:rPr>
          <w:rFonts w:ascii="Century Gothic" w:eastAsia="Times New Roman" w:hAnsi="Century Gothic"/>
          <w:lang w:eastAsia="en-GB"/>
        </w:rPr>
        <w:t xml:space="preserve">for customers </w:t>
      </w:r>
      <w:r w:rsidRPr="00A53AB4">
        <w:rPr>
          <w:rFonts w:ascii="Century Gothic" w:eastAsia="Times New Roman" w:hAnsi="Century Gothic"/>
          <w:lang w:eastAsia="en-GB"/>
        </w:rPr>
        <w:t>throughout the entire customer journey.</w:t>
      </w:r>
      <w:r w:rsidR="00453089" w:rsidRPr="00E7705F">
        <w:rPr>
          <w:rFonts w:ascii="Century Gothic" w:hAnsi="Century Gothic" w:cs="Century Gothic"/>
          <w:color w:val="000000"/>
          <w:lang w:eastAsia="en-GB"/>
        </w:rPr>
        <w:br/>
      </w:r>
    </w:p>
    <w:p w14:paraId="69636D3D" w14:textId="6DE244CC" w:rsidR="00A51709" w:rsidRPr="005824F5" w:rsidRDefault="00A51709" w:rsidP="00A517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A53AB4">
        <w:rPr>
          <w:rFonts w:ascii="Century Gothic" w:hAnsi="Century Gothic" w:cs="Arial"/>
          <w:color w:val="000000"/>
          <w:lang w:eastAsia="en-GB"/>
        </w:rPr>
        <w:t xml:space="preserve">Ensure the effective marketing and promotion of all retail </w:t>
      </w:r>
      <w:r>
        <w:rPr>
          <w:rFonts w:ascii="Century Gothic" w:hAnsi="Century Gothic" w:cs="Arial"/>
          <w:color w:val="000000"/>
          <w:lang w:eastAsia="en-GB"/>
        </w:rPr>
        <w:t>activity</w:t>
      </w:r>
      <w:r w:rsidRPr="00A53AB4">
        <w:rPr>
          <w:rFonts w:ascii="Century Gothic" w:hAnsi="Century Gothic" w:cs="Arial"/>
          <w:color w:val="000000"/>
          <w:lang w:eastAsia="en-GB"/>
        </w:rPr>
        <w:t xml:space="preserve">, working closely with the Head of Commercial Communications </w:t>
      </w:r>
      <w:r>
        <w:rPr>
          <w:rFonts w:ascii="Century Gothic" w:hAnsi="Century Gothic" w:cs="Arial"/>
          <w:color w:val="000000"/>
          <w:lang w:eastAsia="en-GB"/>
        </w:rPr>
        <w:t>as required</w:t>
      </w:r>
      <w:r w:rsidRPr="00A53AB4">
        <w:rPr>
          <w:rFonts w:ascii="Century Gothic" w:hAnsi="Century Gothic" w:cs="Arial"/>
          <w:color w:val="000000"/>
          <w:lang w:eastAsia="en-GB"/>
        </w:rPr>
        <w:t xml:space="preserve">. </w:t>
      </w:r>
      <w:r w:rsidR="00453089">
        <w:rPr>
          <w:rFonts w:ascii="Century Gothic" w:hAnsi="Century Gothic" w:cs="Arial"/>
          <w:color w:val="000000"/>
          <w:lang w:eastAsia="en-GB"/>
        </w:rPr>
        <w:br/>
      </w:r>
    </w:p>
    <w:p w14:paraId="6AB93029" w14:textId="63675DCB" w:rsidR="00E7705F" w:rsidRDefault="00E7705F" w:rsidP="00187C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t xml:space="preserve">Ensure that objectives and development needs for direct reports are prioritised and </w:t>
      </w:r>
      <w:r w:rsidR="0044322C">
        <w:rPr>
          <w:rFonts w:ascii="Century Gothic" w:hAnsi="Century Gothic" w:cs="Century Gothic"/>
          <w:color w:val="000000"/>
          <w:lang w:eastAsia="en-GB"/>
        </w:rPr>
        <w:t>identified and</w:t>
      </w:r>
      <w:r>
        <w:rPr>
          <w:rFonts w:ascii="Century Gothic" w:hAnsi="Century Gothic" w:cs="Century Gothic"/>
          <w:color w:val="000000"/>
          <w:lang w:eastAsia="en-GB"/>
        </w:rPr>
        <w:t xml:space="preserve"> continue to be realistic and achievable making changes as required.</w:t>
      </w:r>
    </w:p>
    <w:p w14:paraId="3F488D0C" w14:textId="77777777" w:rsidR="00E7705F" w:rsidRDefault="00E7705F" w:rsidP="00E7705F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11BA6B54" w14:textId="0419BECB" w:rsidR="00187CCE" w:rsidRDefault="00187CCE" w:rsidP="00187C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t>Work collaboratively with colleagues across The Royal Parks and</w:t>
      </w:r>
      <w:r w:rsidRPr="00F01DF4">
        <w:rPr>
          <w:rFonts w:ascii="Century Gothic" w:hAnsi="Century Gothic" w:cs="Century Gothic"/>
          <w:color w:val="000000"/>
          <w:lang w:eastAsia="en-GB"/>
        </w:rPr>
        <w:t xml:space="preserve"> ensure that the retail team are part of the wider organisation and can advocate for the charity with customers and stakeholders.  </w:t>
      </w:r>
      <w:r w:rsidR="00453089">
        <w:rPr>
          <w:rFonts w:ascii="Century Gothic" w:hAnsi="Century Gothic" w:cs="Century Gothic"/>
          <w:color w:val="000000"/>
          <w:lang w:eastAsia="en-GB"/>
        </w:rPr>
        <w:br/>
      </w:r>
    </w:p>
    <w:p w14:paraId="3BC5BCD2" w14:textId="75D44D2D" w:rsidR="00231D01" w:rsidRPr="00187CCE" w:rsidRDefault="00231D01" w:rsidP="00231D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F01DF4">
        <w:rPr>
          <w:rStyle w:val="A6"/>
          <w:rFonts w:ascii="Century Gothic" w:hAnsi="Century Gothic"/>
          <w:color w:val="auto"/>
          <w:sz w:val="22"/>
          <w:szCs w:val="22"/>
        </w:rPr>
        <w:t>Maintain an awareness</w:t>
      </w:r>
      <w:r>
        <w:rPr>
          <w:rStyle w:val="A6"/>
          <w:rFonts w:ascii="Century Gothic" w:hAnsi="Century Gothic"/>
          <w:color w:val="auto"/>
          <w:sz w:val="22"/>
          <w:szCs w:val="22"/>
        </w:rPr>
        <w:t xml:space="preserve"> and knowledge</w:t>
      </w:r>
      <w:r w:rsidRPr="00F01DF4">
        <w:rPr>
          <w:rStyle w:val="A6"/>
          <w:rFonts w:ascii="Century Gothic" w:hAnsi="Century Gothic"/>
          <w:color w:val="auto"/>
          <w:sz w:val="22"/>
          <w:szCs w:val="22"/>
        </w:rPr>
        <w:t xml:space="preserve"> of emerging retail trends, news, trade events</w:t>
      </w:r>
      <w:r>
        <w:rPr>
          <w:rStyle w:val="A6"/>
          <w:rFonts w:ascii="Century Gothic" w:hAnsi="Century Gothic"/>
          <w:color w:val="auto"/>
          <w:sz w:val="22"/>
          <w:szCs w:val="22"/>
        </w:rPr>
        <w:t xml:space="preserve"> and</w:t>
      </w:r>
      <w:r w:rsidRPr="00F01DF4">
        <w:rPr>
          <w:rStyle w:val="A6"/>
          <w:rFonts w:ascii="Century Gothic" w:hAnsi="Century Gothic"/>
          <w:color w:val="auto"/>
          <w:sz w:val="22"/>
          <w:szCs w:val="22"/>
        </w:rPr>
        <w:t xml:space="preserve"> legislation</w:t>
      </w:r>
      <w:r>
        <w:rPr>
          <w:rStyle w:val="A6"/>
          <w:rFonts w:ascii="Century Gothic" w:hAnsi="Century Gothic"/>
          <w:color w:val="auto"/>
          <w:sz w:val="22"/>
          <w:szCs w:val="22"/>
        </w:rPr>
        <w:t xml:space="preserve">, alongside </w:t>
      </w:r>
      <w:r>
        <w:rPr>
          <w:rFonts w:ascii="Century Gothic" w:hAnsi="Century Gothic" w:cs="Arial"/>
          <w:color w:val="000000"/>
          <w:lang w:eastAsia="en-GB"/>
        </w:rPr>
        <w:t>m</w:t>
      </w:r>
      <w:r w:rsidRPr="00F01DF4">
        <w:rPr>
          <w:rFonts w:ascii="Century Gothic" w:hAnsi="Century Gothic" w:cs="Arial"/>
          <w:color w:val="000000"/>
          <w:lang w:eastAsia="en-GB"/>
        </w:rPr>
        <w:t>aintain</w:t>
      </w:r>
      <w:r>
        <w:rPr>
          <w:rFonts w:ascii="Century Gothic" w:hAnsi="Century Gothic" w:cs="Arial"/>
          <w:color w:val="000000"/>
          <w:lang w:eastAsia="en-GB"/>
        </w:rPr>
        <w:t>ing</w:t>
      </w:r>
      <w:r w:rsidRPr="00F01DF4">
        <w:rPr>
          <w:rFonts w:ascii="Century Gothic" w:hAnsi="Century Gothic" w:cs="Arial"/>
          <w:color w:val="000000"/>
          <w:lang w:eastAsia="en-GB"/>
        </w:rPr>
        <w:t xml:space="preserve"> up to date knowledge of other comparable organisations in the heritage and charity sector to identify </w:t>
      </w:r>
      <w:r>
        <w:rPr>
          <w:rFonts w:ascii="Century Gothic" w:hAnsi="Century Gothic" w:cs="Arial"/>
          <w:color w:val="000000"/>
          <w:lang w:eastAsia="en-GB"/>
        </w:rPr>
        <w:t xml:space="preserve">operational improvements, </w:t>
      </w:r>
      <w:r w:rsidR="00CC46F2">
        <w:rPr>
          <w:rFonts w:ascii="Century Gothic" w:hAnsi="Century Gothic" w:cs="Arial"/>
          <w:color w:val="000000"/>
          <w:lang w:eastAsia="en-GB"/>
        </w:rPr>
        <w:t>best in cla</w:t>
      </w:r>
      <w:r w:rsidR="00B17608">
        <w:rPr>
          <w:rFonts w:ascii="Century Gothic" w:hAnsi="Century Gothic" w:cs="Arial"/>
          <w:color w:val="000000"/>
          <w:lang w:eastAsia="en-GB"/>
        </w:rPr>
        <w:t xml:space="preserve">ss excellence to always deliver </w:t>
      </w:r>
      <w:r w:rsidR="00BC735F">
        <w:rPr>
          <w:rFonts w:ascii="Century Gothic" w:hAnsi="Century Gothic" w:cs="Arial"/>
          <w:color w:val="000000"/>
          <w:lang w:eastAsia="en-GB"/>
        </w:rPr>
        <w:t>a memorable customer experience.</w:t>
      </w:r>
    </w:p>
    <w:p w14:paraId="7DF5DE4A" w14:textId="77777777" w:rsidR="00876C02" w:rsidRDefault="00876C02" w:rsidP="00BC735F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5F04021D" w14:textId="77777777" w:rsidR="00B84729" w:rsidRDefault="00B84729" w:rsidP="00BC735F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1067F6DF" w14:textId="77777777" w:rsidR="00B84729" w:rsidRDefault="00B84729" w:rsidP="00BC735F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000593EA" w14:textId="77777777" w:rsidR="00B84729" w:rsidRDefault="00B84729" w:rsidP="00BC735F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5FB899E5" w14:textId="77777777" w:rsidR="00B84729" w:rsidRPr="00BC735F" w:rsidRDefault="00B84729" w:rsidP="00BC735F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5C5DABA0" w14:textId="19FC246D" w:rsidR="00876C02" w:rsidRPr="00876C02" w:rsidRDefault="00453089" w:rsidP="00876C02">
      <w:pPr>
        <w:pStyle w:val="ListParagraph"/>
        <w:rPr>
          <w:rFonts w:ascii="Century Gothic" w:hAnsi="Century Gothic" w:cs="Century Gothic"/>
          <w:b/>
          <w:bCs/>
          <w:color w:val="000000"/>
          <w:lang w:eastAsia="en-GB"/>
        </w:rPr>
      </w:pPr>
      <w:r>
        <w:rPr>
          <w:rFonts w:ascii="Century Gothic" w:hAnsi="Century Gothic" w:cs="Century Gothic"/>
          <w:b/>
          <w:bCs/>
          <w:color w:val="000000"/>
          <w:lang w:eastAsia="en-GB"/>
        </w:rPr>
        <w:t>Strategy/</w:t>
      </w:r>
      <w:r w:rsidR="00876C02" w:rsidRPr="00876C02">
        <w:rPr>
          <w:rFonts w:ascii="Century Gothic" w:hAnsi="Century Gothic" w:cs="Century Gothic"/>
          <w:b/>
          <w:bCs/>
          <w:color w:val="000000"/>
          <w:lang w:eastAsia="en-GB"/>
        </w:rPr>
        <w:t>Project</w:t>
      </w:r>
    </w:p>
    <w:p w14:paraId="5405D55D" w14:textId="77777777" w:rsidR="00876C02" w:rsidRPr="00876C02" w:rsidRDefault="00876C02" w:rsidP="00876C02">
      <w:pPr>
        <w:pStyle w:val="ListParagraph"/>
        <w:rPr>
          <w:rFonts w:ascii="Century Gothic" w:hAnsi="Century Gothic" w:cs="Century Gothic"/>
          <w:color w:val="000000"/>
          <w:lang w:eastAsia="en-GB"/>
        </w:rPr>
      </w:pPr>
    </w:p>
    <w:p w14:paraId="03F57852" w14:textId="77777777" w:rsidR="00453089" w:rsidRPr="00CB0CCA" w:rsidRDefault="00453089" w:rsidP="004530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8256DE">
        <w:rPr>
          <w:rFonts w:ascii="Century Gothic" w:hAnsi="Century Gothic" w:cs="Century Gothic"/>
          <w:color w:val="1C1F23"/>
          <w:lang w:eastAsia="en-GB"/>
        </w:rPr>
        <w:t>Working alongside the Deputy Commercial Director, lead on the development, implementation</w:t>
      </w:r>
      <w:r>
        <w:rPr>
          <w:rFonts w:ascii="Century Gothic" w:hAnsi="Century Gothic" w:cs="Century Gothic"/>
          <w:color w:val="1C1F23"/>
          <w:lang w:eastAsia="en-GB"/>
        </w:rPr>
        <w:t>,</w:t>
      </w:r>
      <w:r w:rsidRPr="008256DE">
        <w:rPr>
          <w:rFonts w:ascii="Century Gothic" w:hAnsi="Century Gothic" w:cs="Century Gothic"/>
          <w:color w:val="1C1F23"/>
          <w:lang w:eastAsia="en-GB"/>
        </w:rPr>
        <w:t xml:space="preserve"> and evaluation of </w:t>
      </w:r>
      <w:r>
        <w:rPr>
          <w:rFonts w:ascii="Century Gothic" w:hAnsi="Century Gothic" w:cs="Century Gothic"/>
          <w:color w:val="1C1F23"/>
          <w:lang w:eastAsia="en-GB"/>
        </w:rPr>
        <w:t>the</w:t>
      </w:r>
      <w:r w:rsidRPr="008256DE">
        <w:rPr>
          <w:rFonts w:ascii="Century Gothic" w:hAnsi="Century Gothic" w:cs="Century Gothic"/>
          <w:color w:val="1C1F23"/>
          <w:lang w:eastAsia="en-GB"/>
        </w:rPr>
        <w:t xml:space="preserve"> </w:t>
      </w:r>
      <w:r>
        <w:rPr>
          <w:rFonts w:ascii="Century Gothic" w:hAnsi="Century Gothic" w:cs="Century Gothic"/>
          <w:color w:val="1C1F23"/>
          <w:lang w:eastAsia="en-GB"/>
        </w:rPr>
        <w:t xml:space="preserve">omnichannel </w:t>
      </w:r>
      <w:r w:rsidRPr="008256DE">
        <w:rPr>
          <w:rFonts w:ascii="Century Gothic" w:hAnsi="Century Gothic" w:cs="Century Gothic"/>
          <w:color w:val="1C1F23"/>
          <w:lang w:eastAsia="en-GB"/>
        </w:rPr>
        <w:t xml:space="preserve">retail strategy, ensuring appropriate resources, systems, policies, and processes are in place to achieve targets. </w:t>
      </w:r>
    </w:p>
    <w:p w14:paraId="115EFBFB" w14:textId="77777777" w:rsidR="00453089" w:rsidRDefault="00453089" w:rsidP="00453089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31AFCB11" w14:textId="45F9B3D5" w:rsidR="00E7705F" w:rsidRDefault="00E7705F" w:rsidP="00187C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t>Drive continuous improvement across the retail function, actively monitoring risks and issues, escalating risks where appropriate, and taking corrective action where necessary.</w:t>
      </w:r>
    </w:p>
    <w:p w14:paraId="400E09BE" w14:textId="77777777" w:rsidR="00E7705F" w:rsidRPr="00E7705F" w:rsidRDefault="00E7705F" w:rsidP="00E7705F">
      <w:pPr>
        <w:pStyle w:val="ListParagraph"/>
        <w:rPr>
          <w:rFonts w:ascii="Century Gothic" w:hAnsi="Century Gothic" w:cs="Century Gothic"/>
          <w:color w:val="000000"/>
          <w:lang w:eastAsia="en-GB"/>
        </w:rPr>
      </w:pPr>
    </w:p>
    <w:p w14:paraId="1C5BAC4D" w14:textId="7C38FF87" w:rsidR="008A249A" w:rsidRDefault="00B23037" w:rsidP="00187C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t xml:space="preserve">Lead </w:t>
      </w:r>
      <w:r w:rsidR="00AF5114">
        <w:rPr>
          <w:rFonts w:ascii="Century Gothic" w:hAnsi="Century Gothic" w:cs="Century Gothic"/>
          <w:color w:val="000000"/>
          <w:lang w:eastAsia="en-GB"/>
        </w:rPr>
        <w:t>the development and implementation of a brand licensing strategy for The Royal Parks</w:t>
      </w:r>
      <w:r w:rsidR="00C72444">
        <w:rPr>
          <w:rFonts w:ascii="Century Gothic" w:hAnsi="Century Gothic" w:cs="Century Gothic"/>
          <w:color w:val="000000"/>
          <w:lang w:eastAsia="en-GB"/>
        </w:rPr>
        <w:t>, seeking the necessary support and approval for</w:t>
      </w:r>
      <w:r w:rsidR="00CF09D2">
        <w:rPr>
          <w:rFonts w:ascii="Century Gothic" w:hAnsi="Century Gothic" w:cs="Century Gothic"/>
          <w:color w:val="000000"/>
          <w:lang w:eastAsia="en-GB"/>
        </w:rPr>
        <w:t xml:space="preserve"> </w:t>
      </w:r>
      <w:r w:rsidR="005824F5">
        <w:rPr>
          <w:rFonts w:ascii="Century Gothic" w:hAnsi="Century Gothic" w:cs="Century Gothic"/>
          <w:color w:val="000000"/>
          <w:lang w:eastAsia="en-GB"/>
        </w:rPr>
        <w:t xml:space="preserve">brand licensing activity. </w:t>
      </w:r>
      <w:r w:rsidR="00453089">
        <w:rPr>
          <w:rFonts w:ascii="Century Gothic" w:hAnsi="Century Gothic" w:cs="Century Gothic"/>
          <w:color w:val="000000"/>
          <w:lang w:eastAsia="en-GB"/>
        </w:rPr>
        <w:br/>
      </w:r>
    </w:p>
    <w:p w14:paraId="5162A273" w14:textId="1A2C7581" w:rsidR="00C05F5C" w:rsidRPr="00187CCE" w:rsidRDefault="00C05F5C" w:rsidP="00187C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t xml:space="preserve">Lead the development and implementation of the TRP approach to wholesaling our products to TRP delivered services and </w:t>
      </w:r>
      <w:r w:rsidR="00453089">
        <w:rPr>
          <w:rFonts w:ascii="Century Gothic" w:hAnsi="Century Gothic" w:cs="Century Gothic"/>
          <w:color w:val="000000"/>
          <w:lang w:eastAsia="en-GB"/>
        </w:rPr>
        <w:t>c</w:t>
      </w:r>
      <w:r>
        <w:rPr>
          <w:rFonts w:ascii="Century Gothic" w:hAnsi="Century Gothic" w:cs="Century Gothic"/>
          <w:color w:val="000000"/>
          <w:lang w:eastAsia="en-GB"/>
        </w:rPr>
        <w:t>oncessionaires.</w:t>
      </w:r>
      <w:r w:rsidR="00453089">
        <w:rPr>
          <w:rFonts w:ascii="Century Gothic" w:hAnsi="Century Gothic" w:cs="Century Gothic"/>
          <w:color w:val="000000"/>
          <w:lang w:eastAsia="en-GB"/>
        </w:rPr>
        <w:br/>
      </w:r>
    </w:p>
    <w:p w14:paraId="575057CA" w14:textId="5D57E3B1" w:rsidR="009D30E9" w:rsidRPr="00187CCE" w:rsidRDefault="008A249A" w:rsidP="00187C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Verdana"/>
          <w:lang w:eastAsia="en-GB"/>
        </w:rPr>
        <w:t>Using insight and analysis, lead</w:t>
      </w:r>
      <w:r w:rsidRPr="00A53AB4">
        <w:rPr>
          <w:rFonts w:ascii="Century Gothic" w:hAnsi="Century Gothic" w:cs="Verdana"/>
          <w:lang w:eastAsia="en-GB"/>
        </w:rPr>
        <w:t xml:space="preserve"> the development </w:t>
      </w:r>
      <w:r>
        <w:rPr>
          <w:rFonts w:ascii="Century Gothic" w:hAnsi="Century Gothic" w:cs="Verdana"/>
          <w:lang w:eastAsia="en-GB"/>
        </w:rPr>
        <w:t xml:space="preserve">and vision </w:t>
      </w:r>
      <w:r w:rsidRPr="00A53AB4">
        <w:rPr>
          <w:rFonts w:ascii="Century Gothic" w:hAnsi="Century Gothic" w:cs="Verdana"/>
          <w:lang w:eastAsia="en-GB"/>
        </w:rPr>
        <w:t xml:space="preserve">of </w:t>
      </w:r>
      <w:r w:rsidR="00FD2CCE">
        <w:rPr>
          <w:rFonts w:ascii="Century Gothic" w:hAnsi="Century Gothic" w:cs="Verdana"/>
          <w:lang w:eastAsia="en-GB"/>
        </w:rPr>
        <w:t>the</w:t>
      </w:r>
      <w:r w:rsidRPr="00A53AB4">
        <w:rPr>
          <w:rFonts w:ascii="Century Gothic" w:hAnsi="Century Gothic" w:cs="Verdana"/>
          <w:lang w:eastAsia="en-GB"/>
        </w:rPr>
        <w:t xml:space="preserve"> retail brand, seeking</w:t>
      </w:r>
      <w:r>
        <w:rPr>
          <w:rFonts w:ascii="Century Gothic" w:hAnsi="Century Gothic" w:cs="Verdana"/>
          <w:lang w:eastAsia="en-GB"/>
        </w:rPr>
        <w:t xml:space="preserve"> the</w:t>
      </w:r>
      <w:r w:rsidRPr="00A53AB4">
        <w:rPr>
          <w:rFonts w:ascii="Century Gothic" w:hAnsi="Century Gothic" w:cs="Verdana"/>
          <w:lang w:eastAsia="en-GB"/>
        </w:rPr>
        <w:t xml:space="preserve"> necessary support and approval for a forward programme of innovative product development </w:t>
      </w:r>
      <w:r>
        <w:rPr>
          <w:rFonts w:ascii="Century Gothic" w:hAnsi="Century Gothic" w:cs="Verdana"/>
          <w:lang w:eastAsia="en-GB"/>
        </w:rPr>
        <w:t>that exemplifies our brand values and exceeds customers’ expectations</w:t>
      </w:r>
      <w:r w:rsidRPr="00A53AB4">
        <w:rPr>
          <w:rFonts w:ascii="Century Gothic" w:hAnsi="Century Gothic" w:cs="Verdana"/>
          <w:lang w:eastAsia="en-GB"/>
        </w:rPr>
        <w:t xml:space="preserve">.  </w:t>
      </w:r>
      <w:r w:rsidR="00E7705F">
        <w:rPr>
          <w:rFonts w:ascii="Century Gothic" w:hAnsi="Century Gothic" w:cs="Verdana"/>
          <w:lang w:eastAsia="en-GB"/>
        </w:rPr>
        <w:br/>
      </w:r>
    </w:p>
    <w:p w14:paraId="750DDEEA" w14:textId="4AD9C826" w:rsidR="00A003B1" w:rsidRPr="00187CCE" w:rsidRDefault="00A51361" w:rsidP="00FD2C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Century Gothic" w:hAnsi="Century Gothic" w:cs="Century Gothic"/>
          <w:color w:val="000000"/>
          <w:lang w:eastAsia="en-GB"/>
        </w:rPr>
      </w:pPr>
      <w:r w:rsidRPr="00F01DF4">
        <w:rPr>
          <w:rStyle w:val="A6"/>
          <w:rFonts w:ascii="Century Gothic" w:hAnsi="Century Gothic"/>
          <w:color w:val="auto"/>
          <w:sz w:val="22"/>
          <w:szCs w:val="22"/>
        </w:rPr>
        <w:t>Maintain an awareness</w:t>
      </w:r>
      <w:r w:rsidR="00036B0D">
        <w:rPr>
          <w:rStyle w:val="A6"/>
          <w:rFonts w:ascii="Century Gothic" w:hAnsi="Century Gothic"/>
          <w:color w:val="auto"/>
          <w:sz w:val="22"/>
          <w:szCs w:val="22"/>
        </w:rPr>
        <w:t xml:space="preserve"> and knowledge</w:t>
      </w:r>
      <w:r w:rsidRPr="00F01DF4">
        <w:rPr>
          <w:rStyle w:val="A6"/>
          <w:rFonts w:ascii="Century Gothic" w:hAnsi="Century Gothic"/>
          <w:color w:val="auto"/>
          <w:sz w:val="22"/>
          <w:szCs w:val="22"/>
        </w:rPr>
        <w:t xml:space="preserve"> of emerging retail trends, news, </w:t>
      </w:r>
      <w:r w:rsidR="008256DE" w:rsidRPr="00F01DF4">
        <w:rPr>
          <w:rStyle w:val="A6"/>
          <w:rFonts w:ascii="Century Gothic" w:hAnsi="Century Gothic"/>
          <w:color w:val="auto"/>
          <w:sz w:val="22"/>
          <w:szCs w:val="22"/>
        </w:rPr>
        <w:t>trade events</w:t>
      </w:r>
      <w:r w:rsidR="00036B0D">
        <w:rPr>
          <w:rStyle w:val="A6"/>
          <w:rFonts w:ascii="Century Gothic" w:hAnsi="Century Gothic"/>
          <w:color w:val="auto"/>
          <w:sz w:val="22"/>
          <w:szCs w:val="22"/>
        </w:rPr>
        <w:t xml:space="preserve"> and</w:t>
      </w:r>
      <w:r w:rsidRPr="00F01DF4">
        <w:rPr>
          <w:rStyle w:val="A6"/>
          <w:rFonts w:ascii="Century Gothic" w:hAnsi="Century Gothic"/>
          <w:color w:val="auto"/>
          <w:sz w:val="22"/>
          <w:szCs w:val="22"/>
        </w:rPr>
        <w:t xml:space="preserve"> legislation</w:t>
      </w:r>
      <w:r w:rsidR="00036B0D">
        <w:rPr>
          <w:rStyle w:val="A6"/>
          <w:rFonts w:ascii="Century Gothic" w:hAnsi="Century Gothic"/>
          <w:color w:val="auto"/>
          <w:sz w:val="22"/>
          <w:szCs w:val="22"/>
        </w:rPr>
        <w:t xml:space="preserve">, alongside </w:t>
      </w:r>
      <w:r w:rsidR="00036B0D">
        <w:rPr>
          <w:rFonts w:ascii="Century Gothic" w:hAnsi="Century Gothic" w:cs="Arial"/>
          <w:color w:val="000000"/>
          <w:lang w:eastAsia="en-GB"/>
        </w:rPr>
        <w:t>m</w:t>
      </w:r>
      <w:r w:rsidR="00036B0D" w:rsidRPr="00F01DF4">
        <w:rPr>
          <w:rFonts w:ascii="Century Gothic" w:hAnsi="Century Gothic" w:cs="Arial"/>
          <w:color w:val="000000"/>
          <w:lang w:eastAsia="en-GB"/>
        </w:rPr>
        <w:t>aintain</w:t>
      </w:r>
      <w:r w:rsidR="00036B0D">
        <w:rPr>
          <w:rFonts w:ascii="Century Gothic" w:hAnsi="Century Gothic" w:cs="Arial"/>
          <w:color w:val="000000"/>
          <w:lang w:eastAsia="en-GB"/>
        </w:rPr>
        <w:t>ing</w:t>
      </w:r>
      <w:r w:rsidR="00036B0D" w:rsidRPr="00F01DF4">
        <w:rPr>
          <w:rFonts w:ascii="Century Gothic" w:hAnsi="Century Gothic" w:cs="Arial"/>
          <w:color w:val="000000"/>
          <w:lang w:eastAsia="en-GB"/>
        </w:rPr>
        <w:t xml:space="preserve"> up to date knowledge of other comparable organisations in the heritage and charity sector to identify market gaps and new opportunities. </w:t>
      </w:r>
    </w:p>
    <w:p w14:paraId="03AA8016" w14:textId="77777777" w:rsidR="00CB0CCA" w:rsidRPr="00E7705F" w:rsidRDefault="00CB0CCA" w:rsidP="00E7705F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Century Gothic" w:hAnsi="Century Gothic" w:cs="Century Gothic"/>
          <w:color w:val="000000"/>
          <w:lang w:eastAsia="en-GB"/>
        </w:rPr>
      </w:pPr>
    </w:p>
    <w:p w14:paraId="0F5B04F6" w14:textId="77777777" w:rsidR="00CB0CCA" w:rsidRPr="00FD2CCE" w:rsidRDefault="00CB0CCA" w:rsidP="00CB0CCA">
      <w:pPr>
        <w:pStyle w:val="ListParagraph"/>
        <w:autoSpaceDE w:val="0"/>
        <w:autoSpaceDN w:val="0"/>
        <w:adjustRightInd w:val="0"/>
        <w:spacing w:before="0" w:after="0" w:line="240" w:lineRule="auto"/>
        <w:ind w:left="284" w:firstLine="0"/>
        <w:rPr>
          <w:rFonts w:ascii="Century Gothic" w:hAnsi="Century Gothic" w:cs="Century Gothic"/>
          <w:color w:val="000000"/>
          <w:lang w:eastAsia="en-GB"/>
        </w:rPr>
      </w:pPr>
    </w:p>
    <w:p w14:paraId="05BCD8A6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1E38E229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180D8F94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3BDB8F20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56E22B93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6D717A0D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6092E26A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1DF59F99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3EA1DF6E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60B3708E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0029BB2F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552F4211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3DC37DEF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4A04305C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6E3C712A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45562FF7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06437904" w14:textId="77777777" w:rsidR="00F077E7" w:rsidRDefault="00F077E7" w:rsidP="002E2AE2">
      <w:pPr>
        <w:tabs>
          <w:tab w:val="left" w:pos="567"/>
        </w:tabs>
        <w:spacing w:after="0"/>
        <w:ind w:left="0" w:firstLine="0"/>
        <w:jc w:val="both"/>
        <w:rPr>
          <w:rFonts w:ascii="Century Gothic" w:hAnsi="Century Gothic" w:cs="Arial"/>
          <w:b/>
        </w:rPr>
      </w:pPr>
    </w:p>
    <w:p w14:paraId="7835C84F" w14:textId="6DDC8C91" w:rsidR="00152A24" w:rsidRPr="009B6943" w:rsidRDefault="00152A24" w:rsidP="002E2AE2">
      <w:p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B6943">
        <w:rPr>
          <w:rFonts w:ascii="Century Gothic" w:hAnsi="Century Gothic" w:cs="Arial"/>
          <w:b/>
        </w:rPr>
        <w:t>PERSON SPECIFICATION</w:t>
      </w:r>
    </w:p>
    <w:tbl>
      <w:tblPr>
        <w:tblpPr w:leftFromText="180" w:rightFromText="180" w:vertAnchor="text" w:horzAnchor="margin" w:tblpY="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275"/>
      </w:tblGrid>
      <w:tr w:rsidR="00152A24" w:rsidRPr="009B6943" w14:paraId="6E473B06" w14:textId="77777777" w:rsidTr="00857FA6">
        <w:trPr>
          <w:trHeight w:hRule="exact"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728A" w14:textId="77777777" w:rsidR="00152A24" w:rsidRPr="009B6943" w:rsidRDefault="00152A24" w:rsidP="00857FA6">
            <w:pPr>
              <w:keepNext/>
              <w:spacing w:before="0" w:after="0" w:line="24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9B6943">
              <w:rPr>
                <w:rFonts w:ascii="Century Gothic" w:hAnsi="Century Gothic" w:cs="Arial"/>
                <w:b/>
              </w:rPr>
              <w:t>Selection criteria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B13" w14:textId="77777777" w:rsidR="00152A24" w:rsidRPr="009B6943" w:rsidRDefault="00152A24" w:rsidP="00857FA6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 w:rsidRPr="009B6943">
              <w:rPr>
                <w:rFonts w:ascii="Century Gothic" w:hAnsi="Century Gothic" w:cs="Arial"/>
                <w:b/>
              </w:rPr>
              <w:t>Essential / Desirable</w:t>
            </w:r>
          </w:p>
        </w:tc>
      </w:tr>
      <w:tr w:rsidR="00152A24" w:rsidRPr="009B6943" w14:paraId="30106AA0" w14:textId="77777777" w:rsidTr="00857FA6">
        <w:trPr>
          <w:trHeight w:hRule="exact" w:val="5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5096" w14:textId="77777777" w:rsidR="00152A24" w:rsidRPr="009B6943" w:rsidRDefault="00152A24" w:rsidP="00857FA6">
            <w:pPr>
              <w:keepNext/>
              <w:spacing w:before="0" w:after="0" w:line="240" w:lineRule="auto"/>
              <w:ind w:left="0" w:right="-108" w:firstLine="0"/>
              <w:rPr>
                <w:rFonts w:ascii="Century Gothic" w:hAnsi="Century Gothic" w:cs="Arial"/>
                <w:b/>
              </w:rPr>
            </w:pPr>
            <w:r w:rsidRPr="009B6943">
              <w:rPr>
                <w:rFonts w:ascii="Century Gothic" w:hAnsi="Century Gothic" w:cs="Arial"/>
                <w:b/>
              </w:rPr>
              <w:t>Qualifications</w:t>
            </w:r>
          </w:p>
        </w:tc>
      </w:tr>
      <w:tr w:rsidR="00522B57" w:rsidRPr="009B6943" w14:paraId="4FFB218D" w14:textId="77777777" w:rsidTr="00843BCA">
        <w:trPr>
          <w:trHeight w:hRule="exact" w:val="62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57B1" w14:textId="628BC179" w:rsidR="00522B57" w:rsidRPr="00F077E7" w:rsidRDefault="00027A11" w:rsidP="00F077E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 w:rsidRPr="00F077E7">
              <w:rPr>
                <w:rFonts w:ascii="Century Gothic" w:hAnsi="Century Gothic" w:cs="Arial"/>
              </w:rPr>
              <w:t>Degree in retail management, business administration, or related field</w:t>
            </w:r>
            <w:r w:rsidR="00843BCA" w:rsidRPr="00F077E7">
              <w:rPr>
                <w:rFonts w:ascii="Century Gothic" w:hAnsi="Century Gothic" w:cs="Arial"/>
              </w:rPr>
              <w:t xml:space="preserve">. </w:t>
            </w:r>
          </w:p>
          <w:p w14:paraId="604BD36D" w14:textId="77777777" w:rsidR="00522B57" w:rsidRPr="009B6943" w:rsidRDefault="00522B57" w:rsidP="00A53AB4">
            <w:pPr>
              <w:keepNext/>
              <w:numPr>
                <w:ilvl w:val="0"/>
                <w:numId w:val="4"/>
              </w:numPr>
              <w:spacing w:before="0" w:after="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EA4B" w14:textId="1FA3463A" w:rsidR="00522B57" w:rsidRPr="009B6943" w:rsidRDefault="00027A11" w:rsidP="00857FA6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</w:p>
        </w:tc>
      </w:tr>
      <w:tr w:rsidR="00E60BAF" w:rsidRPr="009B6943" w14:paraId="7490844A" w14:textId="77777777" w:rsidTr="00857FA6">
        <w:trPr>
          <w:trHeight w:hRule="exact" w:val="5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4651" w14:textId="77777777" w:rsidR="00E60BAF" w:rsidRPr="009B6943" w:rsidRDefault="00E60BAF" w:rsidP="005824F5">
            <w:pPr>
              <w:keepNext/>
              <w:spacing w:before="0" w:after="0" w:line="240" w:lineRule="auto"/>
              <w:ind w:left="0" w:right="-108" w:firstLine="0"/>
              <w:jc w:val="both"/>
              <w:rPr>
                <w:rFonts w:ascii="Century Gothic" w:hAnsi="Century Gothic" w:cs="Arial"/>
                <w:b/>
              </w:rPr>
            </w:pPr>
            <w:r w:rsidRPr="009B6943">
              <w:rPr>
                <w:rFonts w:ascii="Century Gothic" w:hAnsi="Century Gothic" w:cs="Arial"/>
                <w:b/>
              </w:rPr>
              <w:t>Experience</w:t>
            </w:r>
          </w:p>
        </w:tc>
      </w:tr>
      <w:tr w:rsidR="00342A4C" w:rsidRPr="009B6943" w14:paraId="77787DB5" w14:textId="77777777" w:rsidTr="00CB0CCA">
        <w:trPr>
          <w:trHeight w:hRule="exact" w:val="87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9710" w14:textId="63D7A718" w:rsidR="00F01DF4" w:rsidRPr="00F077E7" w:rsidRDefault="00F01DF4" w:rsidP="00F077E7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lang w:eastAsia="en-GB"/>
              </w:rPr>
            </w:pPr>
            <w:r w:rsidRPr="00F077E7">
              <w:rPr>
                <w:rFonts w:ascii="Century Gothic" w:eastAsia="Times New Roman" w:hAnsi="Century Gothic"/>
                <w:lang w:eastAsia="en-GB"/>
              </w:rPr>
              <w:t xml:space="preserve">Senior </w:t>
            </w:r>
            <w:r w:rsidR="009D4A71" w:rsidRPr="00F077E7">
              <w:rPr>
                <w:rFonts w:ascii="Century Gothic" w:eastAsia="Times New Roman" w:hAnsi="Century Gothic"/>
                <w:lang w:eastAsia="en-GB"/>
              </w:rPr>
              <w:t xml:space="preserve">retail </w:t>
            </w:r>
            <w:r w:rsidRPr="00F077E7">
              <w:rPr>
                <w:rFonts w:ascii="Century Gothic" w:eastAsia="Times New Roman" w:hAnsi="Century Gothic"/>
                <w:lang w:eastAsia="en-GB"/>
              </w:rPr>
              <w:t>management experience, managing</w:t>
            </w:r>
            <w:r w:rsidR="0043022D" w:rsidRPr="00F077E7">
              <w:rPr>
                <w:rFonts w:ascii="Century Gothic" w:eastAsia="Times New Roman" w:hAnsi="Century Gothic"/>
                <w:lang w:eastAsia="en-GB"/>
              </w:rPr>
              <w:t xml:space="preserve"> budgets</w:t>
            </w:r>
            <w:r w:rsidRPr="00F077E7">
              <w:rPr>
                <w:rFonts w:ascii="Century Gothic" w:eastAsia="Times New Roman" w:hAnsi="Century Gothic"/>
                <w:lang w:eastAsia="en-GB"/>
              </w:rPr>
              <w:t xml:space="preserve"> </w:t>
            </w:r>
            <w:proofErr w:type="gramStart"/>
            <w:r w:rsidRPr="00F077E7">
              <w:rPr>
                <w:rFonts w:ascii="Century Gothic" w:eastAsia="Times New Roman" w:hAnsi="Century Gothic"/>
                <w:lang w:eastAsia="en-GB"/>
              </w:rPr>
              <w:t>in excess of</w:t>
            </w:r>
            <w:proofErr w:type="gramEnd"/>
            <w:r w:rsidRPr="00F077E7">
              <w:rPr>
                <w:rFonts w:ascii="Century Gothic" w:eastAsia="Times New Roman" w:hAnsi="Century Gothic"/>
                <w:lang w:eastAsia="en-GB"/>
              </w:rPr>
              <w:t xml:space="preserve"> £2</w:t>
            </w:r>
            <w:r w:rsidR="00396418" w:rsidRPr="00F077E7">
              <w:rPr>
                <w:rFonts w:ascii="Century Gothic" w:eastAsia="Times New Roman" w:hAnsi="Century Gothic"/>
                <w:lang w:eastAsia="en-GB"/>
              </w:rPr>
              <w:t xml:space="preserve"> million</w:t>
            </w:r>
            <w:r w:rsidRPr="00F077E7">
              <w:rPr>
                <w:rFonts w:ascii="Century Gothic" w:eastAsia="Times New Roman" w:hAnsi="Century Gothic"/>
                <w:lang w:eastAsia="en-GB"/>
              </w:rPr>
              <w:t xml:space="preserve"> turnover per year</w:t>
            </w:r>
            <w:r w:rsidR="0010523A" w:rsidRPr="00F077E7">
              <w:rPr>
                <w:rFonts w:ascii="Century Gothic" w:eastAsia="Times New Roman" w:hAnsi="Century Gothic"/>
                <w:lang w:eastAsia="en-GB"/>
              </w:rPr>
              <w:t xml:space="preserve">, with </w:t>
            </w:r>
            <w:r w:rsidR="0010523A" w:rsidRPr="00F077E7">
              <w:rPr>
                <w:rFonts w:ascii="Century Gothic" w:hAnsi="Century Gothic" w:cs="Century Gothic"/>
                <w:color w:val="000000"/>
                <w:lang w:eastAsia="en-GB"/>
              </w:rPr>
              <w:t>proven experience of developing and implementing strategic plans for multi-channel retail businesses.</w:t>
            </w:r>
          </w:p>
          <w:p w14:paraId="360420BF" w14:textId="77777777" w:rsidR="00342A4C" w:rsidRPr="00F01DF4" w:rsidRDefault="00342A4C" w:rsidP="00F01DF4">
            <w:pPr>
              <w:pStyle w:val="ListParagraph"/>
              <w:spacing w:before="0" w:line="240" w:lineRule="auto"/>
              <w:ind w:firstLine="0"/>
              <w:rPr>
                <w:rFonts w:ascii="Century Gothic" w:hAnsi="Century Gothic"/>
                <w:snapToGrid w:val="0"/>
              </w:rPr>
            </w:pPr>
          </w:p>
          <w:p w14:paraId="576917A7" w14:textId="77777777" w:rsidR="00D46CA4" w:rsidRPr="009B6943" w:rsidRDefault="00D46CA4" w:rsidP="00D46CA4">
            <w:pPr>
              <w:spacing w:before="0" w:line="240" w:lineRule="auto"/>
              <w:ind w:left="0" w:firstLine="0"/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3A74" w14:textId="66127317" w:rsidR="00342A4C" w:rsidRPr="009B6943" w:rsidRDefault="00A53AB4" w:rsidP="00CA5790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E60BAF" w:rsidRPr="009B6943" w14:paraId="4325634C" w14:textId="77777777" w:rsidTr="00090A01">
        <w:trPr>
          <w:trHeight w:hRule="exact" w:val="120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E473" w14:textId="0E86860E" w:rsidR="00090A01" w:rsidRPr="00F077E7" w:rsidRDefault="0043022D" w:rsidP="00F077E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entury Gothic" w:hAnsi="Century Gothic" w:cs="Century Gothic"/>
                <w:color w:val="000000"/>
                <w:lang w:eastAsia="en-GB"/>
              </w:rPr>
            </w:pPr>
            <w:r w:rsidRPr="00F077E7">
              <w:rPr>
                <w:rFonts w:ascii="Century Gothic" w:hAnsi="Century Gothic" w:cs="Century Gothic"/>
                <w:color w:val="000000"/>
                <w:lang w:eastAsia="en-GB"/>
              </w:rPr>
              <w:t xml:space="preserve">Proven experience of successful </w:t>
            </w:r>
            <w:r w:rsidR="00D8566A" w:rsidRPr="00F077E7">
              <w:rPr>
                <w:rFonts w:ascii="Century Gothic" w:hAnsi="Century Gothic" w:cs="Century Gothic"/>
                <w:color w:val="000000"/>
                <w:lang w:eastAsia="en-GB"/>
              </w:rPr>
              <w:t xml:space="preserve">direct </w:t>
            </w:r>
            <w:r w:rsidRPr="00F077E7">
              <w:rPr>
                <w:rFonts w:ascii="Century Gothic" w:hAnsi="Century Gothic" w:cs="Century Gothic"/>
                <w:color w:val="000000"/>
                <w:lang w:eastAsia="en-GB"/>
              </w:rPr>
              <w:t xml:space="preserve">management of retail operations including setting and monitoring </w:t>
            </w:r>
            <w:r w:rsidR="00025F2F" w:rsidRPr="00F077E7">
              <w:rPr>
                <w:rFonts w:ascii="Century Gothic" w:hAnsi="Century Gothic" w:cs="Century Gothic"/>
                <w:color w:val="000000"/>
                <w:lang w:eastAsia="en-GB"/>
              </w:rPr>
              <w:t>objectives, performance</w:t>
            </w:r>
            <w:r w:rsidR="00002EA0" w:rsidRPr="00F077E7">
              <w:rPr>
                <w:rFonts w:ascii="Century Gothic" w:hAnsi="Century Gothic" w:cs="Century Gothic"/>
                <w:color w:val="000000"/>
                <w:lang w:eastAsia="en-GB"/>
              </w:rPr>
              <w:t>,</w:t>
            </w:r>
            <w:r w:rsidRPr="00F077E7">
              <w:rPr>
                <w:rFonts w:ascii="Century Gothic" w:hAnsi="Century Gothic" w:cs="Century Gothic"/>
                <w:color w:val="000000"/>
                <w:lang w:eastAsia="en-GB"/>
              </w:rPr>
              <w:t xml:space="preserve"> and targets</w:t>
            </w:r>
            <w:r w:rsidR="00090A01" w:rsidRPr="00F077E7">
              <w:rPr>
                <w:rFonts w:ascii="Century Gothic" w:hAnsi="Century Gothic" w:cs="Century Gothic"/>
                <w:color w:val="000000"/>
                <w:lang w:eastAsia="en-GB"/>
              </w:rPr>
              <w:t xml:space="preserve">, alongside </w:t>
            </w:r>
            <w:r w:rsidR="00090A01" w:rsidRPr="00F077E7"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 xml:space="preserve">implementing and driving </w:t>
            </w:r>
            <w:r w:rsidR="00FD2CCE" w:rsidRPr="00F077E7"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 xml:space="preserve">outstanding </w:t>
            </w:r>
            <w:r w:rsidR="00090A01" w:rsidRPr="00F077E7"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>customer service standards within a retail environment</w:t>
            </w:r>
            <w:r w:rsidR="00FD2CCE" w:rsidRPr="00F077E7"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 xml:space="preserve"> to create exceptional experiences. </w:t>
            </w:r>
          </w:p>
          <w:p w14:paraId="33B6CB45" w14:textId="0A94C62E" w:rsidR="0043022D" w:rsidRDefault="0043022D" w:rsidP="00D8566A">
            <w:pPr>
              <w:autoSpaceDE w:val="0"/>
              <w:autoSpaceDN w:val="0"/>
              <w:adjustRightInd w:val="0"/>
              <w:spacing w:before="0" w:after="0" w:line="240" w:lineRule="auto"/>
              <w:ind w:left="32" w:firstLine="0"/>
              <w:jc w:val="both"/>
              <w:rPr>
                <w:rFonts w:ascii="Century Gothic" w:hAnsi="Century Gothic" w:cs="Century Gothic"/>
                <w:color w:val="000000"/>
                <w:lang w:eastAsia="en-GB"/>
              </w:rPr>
            </w:pPr>
          </w:p>
          <w:p w14:paraId="424A45B5" w14:textId="69F9A2A6" w:rsidR="00E60BAF" w:rsidRPr="009B6943" w:rsidRDefault="00E60BAF" w:rsidP="00090A01">
            <w:pPr>
              <w:autoSpaceDE w:val="0"/>
              <w:autoSpaceDN w:val="0"/>
              <w:adjustRightInd w:val="0"/>
              <w:spacing w:before="0" w:after="0" w:line="240" w:lineRule="auto"/>
              <w:ind w:left="1701" w:firstLine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5B9" w14:textId="662614DC" w:rsidR="00E60BAF" w:rsidRPr="009B6943" w:rsidRDefault="00A53AB4" w:rsidP="00CA5790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E60BAF" w:rsidRPr="009B6943" w14:paraId="40FA6DCF" w14:textId="77777777" w:rsidTr="00CB0CCA">
        <w:trPr>
          <w:trHeight w:hRule="exact" w:val="9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3354" w14:textId="097F0CA2" w:rsidR="00E60BAF" w:rsidRPr="00F077E7" w:rsidRDefault="00D8566A" w:rsidP="00F077E7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Century Gothic" w:hAnsi="Century Gothic" w:cs="Arial"/>
              </w:rPr>
            </w:pPr>
            <w:r w:rsidRPr="00F077E7">
              <w:rPr>
                <w:rFonts w:ascii="Century Gothic" w:hAnsi="Century Gothic" w:cs="Arial"/>
              </w:rPr>
              <w:t xml:space="preserve">Experience of successful retail product </w:t>
            </w:r>
            <w:r w:rsidR="00FD2CCE" w:rsidRPr="00F077E7">
              <w:rPr>
                <w:rFonts w:ascii="Century Gothic" w:hAnsi="Century Gothic" w:cs="Arial"/>
              </w:rPr>
              <w:t xml:space="preserve">and brand </w:t>
            </w:r>
            <w:r w:rsidRPr="00F077E7">
              <w:rPr>
                <w:rFonts w:ascii="Century Gothic" w:hAnsi="Century Gothic" w:cs="Arial"/>
              </w:rPr>
              <w:t>development</w:t>
            </w:r>
            <w:r w:rsidR="00002EA0" w:rsidRPr="00F077E7">
              <w:rPr>
                <w:rFonts w:ascii="Century Gothic" w:hAnsi="Century Gothic" w:cs="Arial"/>
              </w:rPr>
              <w:t xml:space="preserve"> </w:t>
            </w:r>
            <w:r w:rsidR="00AB2735" w:rsidRPr="00F077E7">
              <w:rPr>
                <w:rFonts w:ascii="Century Gothic" w:hAnsi="Century Gothic" w:cs="Arial"/>
              </w:rPr>
              <w:t xml:space="preserve">with a proven track record </w:t>
            </w:r>
            <w:r w:rsidR="00FC4942" w:rsidRPr="00F077E7">
              <w:rPr>
                <w:rFonts w:ascii="Century Gothic" w:hAnsi="Century Gothic" w:cs="Arial"/>
              </w:rPr>
              <w:t>of l</w:t>
            </w:r>
            <w:r w:rsidR="00AB2735" w:rsidRPr="00F077E7">
              <w:rPr>
                <w:rFonts w:ascii="Century Gothic" w:hAnsi="Century Gothic" w:cs="Arial"/>
              </w:rPr>
              <w:t>eading product development to achieve targets</w:t>
            </w:r>
            <w:r w:rsidR="0011593B" w:rsidRPr="00F077E7">
              <w:rPr>
                <w:rFonts w:ascii="Century Gothic" w:hAnsi="Century Gothic" w:cs="Arial"/>
              </w:rPr>
              <w:t xml:space="preserve"> within a retail startup environment.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364" w14:textId="5D2B6DF4" w:rsidR="00E60BAF" w:rsidRPr="009B6943" w:rsidRDefault="00A53AB4" w:rsidP="00CA5790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D8566A" w:rsidRPr="009B6943" w14:paraId="304F2AAE" w14:textId="77777777" w:rsidTr="00F60F9E">
        <w:trPr>
          <w:trHeight w:hRule="exact" w:val="70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A9E3" w14:textId="5AFB9DDC" w:rsidR="00D8566A" w:rsidRPr="00F077E7" w:rsidRDefault="00D8566A" w:rsidP="00FB32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Century Gothic" w:hAnsi="Century Gothic" w:cs="Verdana"/>
                <w:lang w:eastAsia="en-GB"/>
              </w:rPr>
            </w:pPr>
            <w:r w:rsidRPr="00F077E7">
              <w:rPr>
                <w:rFonts w:ascii="Century Gothic" w:hAnsi="Century Gothic" w:cs="Verdana"/>
                <w:lang w:eastAsia="en-GB"/>
              </w:rPr>
              <w:t>Proven experience of business and financial management, planning and</w:t>
            </w:r>
            <w:r w:rsidR="00F077E7">
              <w:rPr>
                <w:rFonts w:ascii="Century Gothic" w:hAnsi="Century Gothic" w:cs="Verdana"/>
                <w:lang w:eastAsia="en-GB"/>
              </w:rPr>
              <w:t xml:space="preserve"> </w:t>
            </w:r>
            <w:r w:rsidRPr="00F077E7">
              <w:rPr>
                <w:rFonts w:ascii="Century Gothic" w:hAnsi="Century Gothic" w:cs="Verdana"/>
                <w:lang w:eastAsia="en-GB"/>
              </w:rPr>
              <w:t>budgeting expertise in a retail/commercial operations environment.</w:t>
            </w:r>
            <w:r w:rsidR="00877E0D">
              <w:rPr>
                <w:rFonts w:ascii="Century Gothic" w:hAnsi="Century Gothic" w:cs="Verdana"/>
                <w:lang w:eastAsia="en-GB"/>
              </w:rPr>
              <w:t xml:space="preserve"> </w:t>
            </w:r>
            <w:r w:rsidRPr="00F077E7">
              <w:rPr>
                <w:rFonts w:ascii="Century Gothic" w:hAnsi="Century Gothic" w:cs="Verdana"/>
                <w:lang w:eastAsia="en-GB"/>
              </w:rPr>
              <w:t xml:space="preserve"> </w:t>
            </w:r>
          </w:p>
          <w:p w14:paraId="5D7720CE" w14:textId="5B28E175" w:rsidR="00D8566A" w:rsidRDefault="00D8566A" w:rsidP="0043022D">
            <w:pPr>
              <w:keepNext/>
              <w:spacing w:before="0" w:after="0" w:line="240" w:lineRule="auto"/>
              <w:ind w:left="0" w:firstLine="0"/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7213" w14:textId="7551C625" w:rsidR="00D8566A" w:rsidRPr="009B6943" w:rsidRDefault="00A53AB4" w:rsidP="00CA5790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43022D" w:rsidRPr="009B6943" w14:paraId="3D13E032" w14:textId="77777777" w:rsidTr="00CB0CCA">
        <w:trPr>
          <w:trHeight w:hRule="exact" w:val="85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A978" w14:textId="2D5BDDEF" w:rsidR="00D8566A" w:rsidRPr="00F077E7" w:rsidRDefault="0010523A" w:rsidP="00F077E7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jc w:val="both"/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</w:pPr>
            <w:r w:rsidRPr="00F077E7">
              <w:rPr>
                <w:rFonts w:ascii="Century Gothic" w:hAnsi="Century Gothic" w:cs="Calibri"/>
                <w:color w:val="000000"/>
                <w:lang w:eastAsia="en-GB"/>
              </w:rPr>
              <w:t>Experience of successful ecommerce management with a proven track record of overseeing ecommerce platforms and functions to achieve targets.</w:t>
            </w:r>
          </w:p>
          <w:p w14:paraId="564AB5C6" w14:textId="77777777" w:rsidR="0043022D" w:rsidRDefault="0043022D" w:rsidP="00D8566A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49B2" w14:textId="3DB21EBB" w:rsidR="0043022D" w:rsidRPr="009B6943" w:rsidRDefault="00A53AB4" w:rsidP="00CA5790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2F642B" w:rsidRPr="009B6943" w14:paraId="6FC06841" w14:textId="77777777" w:rsidTr="00E07B82">
        <w:trPr>
          <w:trHeight w:hRule="exact" w:val="70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B29B" w14:textId="6C517571" w:rsidR="002F642B" w:rsidRPr="00F077E7" w:rsidRDefault="002F642B" w:rsidP="00F077E7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F077E7">
              <w:rPr>
                <w:rFonts w:ascii="Century Gothic" w:hAnsi="Century Gothic" w:cs="Calibri"/>
                <w:color w:val="000000"/>
                <w:lang w:eastAsia="en-GB"/>
              </w:rPr>
              <w:t>Experience</w:t>
            </w:r>
            <w:r w:rsidR="00D75C8A" w:rsidRPr="00F077E7">
              <w:rPr>
                <w:rFonts w:ascii="Century Gothic" w:hAnsi="Century Gothic" w:cs="Calibri"/>
                <w:color w:val="000000"/>
                <w:lang w:eastAsia="en-GB"/>
              </w:rPr>
              <w:t>d</w:t>
            </w:r>
            <w:r w:rsidRPr="00F077E7">
              <w:rPr>
                <w:rFonts w:ascii="Century Gothic" w:hAnsi="Century Gothic" w:cs="Calibri"/>
                <w:color w:val="000000"/>
                <w:lang w:eastAsia="en-GB"/>
              </w:rPr>
              <w:t xml:space="preserve"> </w:t>
            </w:r>
            <w:r w:rsidR="00D75C8A" w:rsidRPr="00F077E7">
              <w:rPr>
                <w:rFonts w:ascii="Century Gothic" w:hAnsi="Century Gothic" w:cs="Calibri"/>
                <w:color w:val="000000"/>
                <w:lang w:eastAsia="en-GB"/>
              </w:rPr>
              <w:t>in leading brand licensing strategy</w:t>
            </w:r>
            <w:r w:rsidR="007001C2">
              <w:rPr>
                <w:rFonts w:ascii="Century Gothic" w:hAnsi="Century Gothic" w:cs="Calibri"/>
                <w:color w:val="000000"/>
                <w:lang w:eastAsia="en-GB"/>
              </w:rPr>
              <w:t xml:space="preserve">, wholesale </w:t>
            </w:r>
            <w:proofErr w:type="gramStart"/>
            <w:r w:rsidR="007001C2">
              <w:rPr>
                <w:rFonts w:ascii="Century Gothic" w:hAnsi="Century Gothic" w:cs="Calibri"/>
                <w:color w:val="000000"/>
                <w:lang w:eastAsia="en-GB"/>
              </w:rPr>
              <w:t xml:space="preserve">strategy </w:t>
            </w:r>
            <w:r w:rsidR="00D75C8A" w:rsidRPr="00F077E7">
              <w:rPr>
                <w:rFonts w:ascii="Century Gothic" w:hAnsi="Century Gothic" w:cs="Calibri"/>
                <w:color w:val="000000"/>
                <w:lang w:eastAsia="en-GB"/>
              </w:rPr>
              <w:t xml:space="preserve"> and</w:t>
            </w:r>
            <w:proofErr w:type="gramEnd"/>
            <w:r w:rsidR="00D75C8A" w:rsidRPr="00F077E7">
              <w:rPr>
                <w:rFonts w:ascii="Century Gothic" w:hAnsi="Century Gothic" w:cs="Calibri"/>
                <w:color w:val="000000"/>
                <w:lang w:eastAsia="en-GB"/>
              </w:rPr>
              <w:t xml:space="preserve"> development.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C51" w14:textId="19A7A135" w:rsidR="002F642B" w:rsidRDefault="00E7705F" w:rsidP="00CA5790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</w:p>
        </w:tc>
      </w:tr>
      <w:tr w:rsidR="00C0662C" w:rsidRPr="009B6943" w14:paraId="349BC70D" w14:textId="77777777" w:rsidTr="00857FA6">
        <w:trPr>
          <w:trHeight w:hRule="exact" w:val="5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6CE" w14:textId="77777777" w:rsidR="00C0662C" w:rsidRPr="009B6943" w:rsidRDefault="00C0662C" w:rsidP="00BA2C97">
            <w:pPr>
              <w:keepNext/>
              <w:spacing w:before="0" w:after="0" w:line="240" w:lineRule="auto"/>
              <w:ind w:left="0" w:right="-108" w:firstLine="0"/>
              <w:rPr>
                <w:rFonts w:ascii="Century Gothic" w:hAnsi="Century Gothic" w:cs="Arial"/>
                <w:b/>
              </w:rPr>
            </w:pPr>
            <w:r w:rsidRPr="009B6943">
              <w:rPr>
                <w:rFonts w:ascii="Century Gothic" w:hAnsi="Century Gothic" w:cs="Arial"/>
                <w:b/>
              </w:rPr>
              <w:t>Skills, knowledge, and ability</w:t>
            </w:r>
          </w:p>
        </w:tc>
      </w:tr>
      <w:tr w:rsidR="00090A01" w:rsidRPr="009B6943" w14:paraId="7D83D5FD" w14:textId="77777777" w:rsidTr="00B030DE">
        <w:trPr>
          <w:trHeight w:hRule="exact" w:val="90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3325" w14:textId="2A52602B" w:rsidR="00090A01" w:rsidRPr="00F077E7" w:rsidRDefault="00090A01" w:rsidP="00F077E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F077E7">
              <w:rPr>
                <w:rFonts w:ascii="Century Gothic" w:hAnsi="Century Gothic" w:cs="Calibri"/>
                <w:color w:val="000000"/>
                <w:lang w:eastAsia="en-GB"/>
              </w:rPr>
              <w:t>Strong leadership skills with the ability to, coach, motivate and develop people</w:t>
            </w:r>
            <w:r w:rsidR="00FD2CCE" w:rsidRPr="00F077E7">
              <w:rPr>
                <w:rFonts w:ascii="Century Gothic" w:hAnsi="Century Gothic" w:cs="Calibri"/>
                <w:color w:val="000000"/>
                <w:lang w:eastAsia="en-GB"/>
              </w:rPr>
              <w:t xml:space="preserve"> to create high-performing teams</w:t>
            </w:r>
            <w:r w:rsidR="0011593B" w:rsidRPr="00F077E7">
              <w:rPr>
                <w:rFonts w:ascii="Century Gothic" w:hAnsi="Century Gothic" w:cs="Calibri"/>
                <w:color w:val="000000"/>
                <w:lang w:eastAsia="en-GB"/>
              </w:rPr>
              <w:t xml:space="preserve"> and operations that are diverse and geographically split</w:t>
            </w:r>
          </w:p>
          <w:p w14:paraId="57300BDF" w14:textId="1A029D62" w:rsidR="00090A01" w:rsidRPr="009B6943" w:rsidRDefault="00090A01" w:rsidP="00090A01">
            <w:pPr>
              <w:keepNext/>
              <w:spacing w:before="0" w:after="0" w:line="240" w:lineRule="auto"/>
              <w:ind w:left="0" w:firstLine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5528" w14:textId="0F14BB47" w:rsidR="00090A01" w:rsidRPr="009B6943" w:rsidRDefault="00090A01" w:rsidP="00090A01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090A01" w:rsidRPr="009B6943" w14:paraId="15629C12" w14:textId="77777777" w:rsidTr="00CB0CCA">
        <w:trPr>
          <w:trHeight w:hRule="exact" w:val="86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CDDB" w14:textId="28E8AE56" w:rsidR="00090A01" w:rsidRPr="00F077E7" w:rsidRDefault="00090A01" w:rsidP="00F077E7">
            <w:pPr>
              <w:pStyle w:val="ListParagraph"/>
              <w:keepNext/>
              <w:numPr>
                <w:ilvl w:val="0"/>
                <w:numId w:val="8"/>
              </w:numPr>
              <w:spacing w:before="0" w:after="0" w:line="240" w:lineRule="auto"/>
              <w:jc w:val="both"/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</w:pPr>
            <w:r w:rsidRPr="00F077E7">
              <w:rPr>
                <w:rFonts w:ascii="Century Gothic" w:hAnsi="Century Gothic"/>
              </w:rPr>
              <w:t xml:space="preserve">Commercially astute with skills to analyse financial data to optimise sales, control stock and profitably through strong P&amp;L management. </w:t>
            </w:r>
            <w:r w:rsidRPr="00F077E7"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>Ability to analyse data to make commercially sound judgments.</w:t>
            </w:r>
          </w:p>
          <w:p w14:paraId="08B4203F" w14:textId="77777777" w:rsidR="00090A01" w:rsidRDefault="00090A01" w:rsidP="00090A01">
            <w:pPr>
              <w:keepNext/>
              <w:spacing w:before="0" w:after="0" w:line="240" w:lineRule="auto"/>
              <w:ind w:left="0" w:firstLine="0"/>
              <w:jc w:val="both"/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</w:pPr>
          </w:p>
          <w:p w14:paraId="6C4BB84D" w14:textId="77777777" w:rsidR="00090A01" w:rsidRDefault="00090A01" w:rsidP="00090A01">
            <w:pPr>
              <w:keepNext/>
              <w:spacing w:before="0" w:after="0" w:line="240" w:lineRule="auto"/>
              <w:ind w:left="0" w:firstLine="0"/>
              <w:jc w:val="both"/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</w:pPr>
          </w:p>
          <w:p w14:paraId="4A0AE092" w14:textId="77777777" w:rsidR="00090A01" w:rsidRDefault="00090A01" w:rsidP="00090A01">
            <w:pPr>
              <w:keepNext/>
              <w:spacing w:before="0" w:after="0" w:line="240" w:lineRule="auto"/>
              <w:ind w:left="0" w:firstLine="0"/>
              <w:jc w:val="both"/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</w:pPr>
          </w:p>
          <w:p w14:paraId="67356836" w14:textId="77777777" w:rsidR="00090A01" w:rsidRDefault="00090A01" w:rsidP="00090A01">
            <w:pPr>
              <w:keepNext/>
              <w:spacing w:before="0" w:after="0" w:line="240" w:lineRule="auto"/>
              <w:ind w:left="0" w:firstLine="0"/>
              <w:jc w:val="both"/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</w:pPr>
          </w:p>
          <w:p w14:paraId="5B1F8CDC" w14:textId="6117A4F3" w:rsidR="00090A01" w:rsidRPr="00AB2735" w:rsidRDefault="00090A01" w:rsidP="00090A01">
            <w:pPr>
              <w:keepNext/>
              <w:spacing w:before="0" w:after="0" w:line="240" w:lineRule="auto"/>
              <w:ind w:left="0" w:firstLine="0"/>
              <w:jc w:val="both"/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49D" w14:textId="2261C3F5" w:rsidR="00090A01" w:rsidRDefault="00090A01" w:rsidP="00090A01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10523A" w:rsidRPr="009B6943" w14:paraId="7E6559ED" w14:textId="77777777" w:rsidTr="00E07B82">
        <w:trPr>
          <w:trHeight w:hRule="exact" w:val="10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B167" w14:textId="3118C67F" w:rsidR="0010523A" w:rsidRPr="00F077E7" w:rsidRDefault="0010523A" w:rsidP="00F077E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entury Gothic" w:hAnsi="Century Gothic" w:cs="Arial"/>
              </w:rPr>
            </w:pPr>
            <w:r w:rsidRPr="00F077E7">
              <w:rPr>
                <w:rFonts w:ascii="Century Gothic" w:hAnsi="Century Gothic" w:cs="Arial"/>
              </w:rPr>
              <w:t xml:space="preserve">Exceptional </w:t>
            </w:r>
            <w:r w:rsidRPr="00F077E7">
              <w:rPr>
                <w:rFonts w:ascii="Century Gothic" w:hAnsi="Century Gothic"/>
              </w:rPr>
              <w:t>written and oral communication skills with a strong ability to effectively communicate</w:t>
            </w:r>
            <w:r w:rsidR="00C67CC5">
              <w:rPr>
                <w:rFonts w:ascii="Century Gothic" w:hAnsi="Century Gothic"/>
              </w:rPr>
              <w:t xml:space="preserve"> and build working relationships</w:t>
            </w:r>
            <w:r w:rsidRPr="00F077E7">
              <w:rPr>
                <w:rFonts w:ascii="Century Gothic" w:hAnsi="Century Gothic"/>
              </w:rPr>
              <w:t xml:space="preserve"> with a range of </w:t>
            </w:r>
            <w:r w:rsidR="00C67CC5">
              <w:rPr>
                <w:rFonts w:ascii="Century Gothic" w:hAnsi="Century Gothic"/>
              </w:rPr>
              <w:t xml:space="preserve">suppliers, partners, internal </w:t>
            </w:r>
            <w:r w:rsidRPr="00F077E7">
              <w:rPr>
                <w:rFonts w:ascii="Century Gothic" w:hAnsi="Century Gothic"/>
              </w:rPr>
              <w:t xml:space="preserve">and </w:t>
            </w:r>
            <w:r w:rsidR="00C67CC5">
              <w:rPr>
                <w:rFonts w:ascii="Century Gothic" w:hAnsi="Century Gothic"/>
              </w:rPr>
              <w:t xml:space="preserve">external </w:t>
            </w:r>
            <w:r w:rsidRPr="00F077E7">
              <w:rPr>
                <w:rFonts w:ascii="Century Gothic" w:hAnsi="Century Gothic"/>
              </w:rPr>
              <w:t>stakeholders.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014" w14:textId="72E2B659" w:rsidR="0010523A" w:rsidRPr="009B6943" w:rsidRDefault="0010523A" w:rsidP="0010523A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10523A" w:rsidRPr="009B6943" w14:paraId="07FB95B2" w14:textId="77777777" w:rsidTr="00CB0CCA">
        <w:trPr>
          <w:trHeight w:hRule="exact" w:val="84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FEF2" w14:textId="1847CA88" w:rsidR="0010523A" w:rsidRPr="00F077E7" w:rsidRDefault="0010523A" w:rsidP="00F077E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 w:rsidRPr="00F077E7"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>Experience of working with Stock Business Central and experience of various EPOS systems and ecommerce platforms.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633A" w14:textId="45743B32" w:rsidR="0010523A" w:rsidRPr="009B6943" w:rsidRDefault="0010523A" w:rsidP="0010523A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</w:p>
        </w:tc>
      </w:tr>
      <w:tr w:rsidR="0010523A" w:rsidRPr="00CE6BE7" w14:paraId="4C2C5A7C" w14:textId="77777777" w:rsidTr="00CB0CCA">
        <w:trPr>
          <w:trHeight w:hRule="exact" w:val="8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2FA5" w14:textId="431C7445" w:rsidR="0010523A" w:rsidRPr="00F077E7" w:rsidRDefault="0010523A" w:rsidP="00F077E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F077E7">
              <w:rPr>
                <w:rFonts w:ascii="Century Gothic" w:hAnsi="Century Gothic"/>
              </w:rPr>
              <w:t xml:space="preserve">Understanding of the appropriate legal and procurement frameworks and able to apply this to product development and retail strategies. </w:t>
            </w:r>
          </w:p>
          <w:p w14:paraId="0FC68150" w14:textId="77777777" w:rsidR="0010523A" w:rsidRDefault="0010523A" w:rsidP="0010523A">
            <w:pPr>
              <w:ind w:left="0" w:firstLine="0"/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8C90" w14:textId="20FDC159" w:rsidR="0010523A" w:rsidRDefault="0010523A" w:rsidP="0010523A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</w:p>
        </w:tc>
      </w:tr>
      <w:tr w:rsidR="0010523A" w:rsidRPr="00CE6BE7" w14:paraId="6ED908D1" w14:textId="77777777" w:rsidTr="00857FA6">
        <w:trPr>
          <w:trHeight w:hRule="exact" w:val="5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D2CE" w14:textId="77777777" w:rsidR="0010523A" w:rsidRPr="00F077E7" w:rsidRDefault="0010523A" w:rsidP="00F077E7">
            <w:pPr>
              <w:keepNext/>
              <w:spacing w:before="0" w:after="0" w:line="240" w:lineRule="auto"/>
              <w:ind w:left="0" w:right="-108" w:firstLine="0"/>
              <w:rPr>
                <w:rFonts w:ascii="Century Gothic" w:hAnsi="Century Gothic" w:cs="Arial"/>
                <w:b/>
              </w:rPr>
            </w:pPr>
            <w:r w:rsidRPr="00F077E7">
              <w:rPr>
                <w:rFonts w:ascii="Century Gothic" w:hAnsi="Century Gothic" w:cs="Arial"/>
                <w:b/>
              </w:rPr>
              <w:t>Other</w:t>
            </w:r>
          </w:p>
        </w:tc>
      </w:tr>
      <w:tr w:rsidR="008A553B" w:rsidRPr="00CE6BE7" w14:paraId="73381531" w14:textId="77777777" w:rsidTr="00DA2AEF">
        <w:trPr>
          <w:trHeight w:hRule="exact" w:val="11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4ABD" w14:textId="30B7E4CE" w:rsidR="008A553B" w:rsidRPr="00F077E7" w:rsidRDefault="00DA2AEF" w:rsidP="00F077E7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spacing w:after="0"/>
              <w:jc w:val="both"/>
              <w:rPr>
                <w:rFonts w:ascii="Century Gothic" w:hAnsi="Century Gothic" w:cs="Arial"/>
              </w:rPr>
            </w:pPr>
            <w:r w:rsidRPr="00F077E7">
              <w:rPr>
                <w:rFonts w:ascii="Century Gothic" w:hAnsi="Century Gothic" w:cs="Arial"/>
              </w:rPr>
              <w:lastRenderedPageBreak/>
              <w:t>Commitment to The Royal Parks’ values of being responsible, excellent, inclusive, open and respectful, and a commitment to supporting diverse and inclusive teams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19B" w14:textId="297D64F9" w:rsidR="008A553B" w:rsidRPr="00E04303" w:rsidRDefault="008A553B" w:rsidP="0010523A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</w:tbl>
    <w:p w14:paraId="353876B7" w14:textId="77777777" w:rsidR="00146A0E" w:rsidRDefault="00146A0E" w:rsidP="00146A0E">
      <w:pPr>
        <w:spacing w:before="0" w:line="240" w:lineRule="auto"/>
        <w:jc w:val="both"/>
        <w:rPr>
          <w:rFonts w:ascii="Century Gothic" w:hAnsi="Century Gothic"/>
          <w:snapToGrid w:val="0"/>
        </w:rPr>
      </w:pPr>
    </w:p>
    <w:p w14:paraId="723D8928" w14:textId="77777777" w:rsidR="00487893" w:rsidRPr="003345CA" w:rsidRDefault="00487893" w:rsidP="00487893">
      <w:pPr>
        <w:ind w:left="0" w:firstLine="0"/>
        <w:jc w:val="both"/>
        <w:rPr>
          <w:rFonts w:ascii="Century Gothic" w:hAnsi="Century Gothic" w:cs="Arial"/>
        </w:rPr>
      </w:pPr>
      <w:r>
        <w:rPr>
          <w:rFonts w:ascii="Century Gothic" w:hAnsi="Century Gothic"/>
          <w:szCs w:val="20"/>
        </w:rPr>
        <w:t xml:space="preserve">The Royal Parks is committed to creating a diverse and inclusive workplace and is an equal opportunity employer. We encourage applications from candidates from all backgrounds and successful candidates will be appointed on merit.  </w:t>
      </w:r>
    </w:p>
    <w:p w14:paraId="22D19BE2" w14:textId="77777777" w:rsidR="001365DC" w:rsidRPr="00F01DF4" w:rsidRDefault="001365DC" w:rsidP="008A553B">
      <w:pPr>
        <w:spacing w:before="0" w:line="240" w:lineRule="auto"/>
        <w:ind w:left="0" w:firstLine="0"/>
        <w:jc w:val="both"/>
        <w:rPr>
          <w:rFonts w:ascii="Century Gothic" w:hAnsi="Century Gothic"/>
          <w:snapToGrid w:val="0"/>
        </w:rPr>
      </w:pPr>
    </w:p>
    <w:sectPr w:rsidR="001365DC" w:rsidRPr="00F01DF4" w:rsidSect="00036B0D">
      <w:footerReference w:type="default" r:id="rId13"/>
      <w:pgSz w:w="11906" w:h="16838" w:code="9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AFFA8" w14:textId="77777777" w:rsidR="00DF2842" w:rsidRDefault="00DF2842" w:rsidP="005D6969">
      <w:pPr>
        <w:spacing w:after="0" w:line="240" w:lineRule="auto"/>
      </w:pPr>
      <w:r>
        <w:separator/>
      </w:r>
    </w:p>
  </w:endnote>
  <w:endnote w:type="continuationSeparator" w:id="0">
    <w:p w14:paraId="5637C2CA" w14:textId="77777777" w:rsidR="00DF2842" w:rsidRDefault="00DF2842" w:rsidP="005D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ndrina Solid">
    <w:panose1 w:val="02000506000000020003"/>
    <w:charset w:val="00"/>
    <w:family w:val="auto"/>
    <w:pitch w:val="variable"/>
    <w:sig w:usb0="8000002F" w:usb1="4000201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AG Rounded St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54D8A" w14:textId="77777777" w:rsidR="008310F1" w:rsidRPr="00236329" w:rsidRDefault="008310F1" w:rsidP="00236329">
    <w:pPr>
      <w:pStyle w:val="NoSpacing"/>
      <w:rPr>
        <w:rFonts w:ascii="Century Gothic" w:hAnsi="Century Gothic" w:cs="Arial"/>
        <w:noProof/>
        <w:sz w:val="16"/>
        <w:szCs w:val="16"/>
      </w:rPr>
    </w:pPr>
    <w:r w:rsidRPr="00236329">
      <w:rPr>
        <w:rFonts w:ascii="Century Gothic" w:hAnsi="Century Gothic" w:cs="Arial"/>
        <w:noProof/>
        <w:sz w:val="16"/>
        <w:szCs w:val="16"/>
      </w:rPr>
      <w:t>The Royal Parks is registered in England and Wales: Company Registration No: 10016100 Registered Charity No: 1172042.</w:t>
    </w:r>
  </w:p>
  <w:p w14:paraId="56DC98CC" w14:textId="77777777" w:rsidR="008310F1" w:rsidRPr="00236329" w:rsidRDefault="008310F1" w:rsidP="00236329">
    <w:pPr>
      <w:pStyle w:val="NoSpacing"/>
      <w:rPr>
        <w:rFonts w:ascii="Century Gothic" w:hAnsi="Century Gothic" w:cs="Arial"/>
      </w:rPr>
    </w:pPr>
    <w:r w:rsidRPr="00236329">
      <w:rPr>
        <w:rFonts w:ascii="Century Gothic" w:hAnsi="Century Gothic" w:cs="Arial"/>
        <w:noProof/>
        <w:sz w:val="16"/>
        <w:szCs w:val="16"/>
      </w:rPr>
      <w:t xml:space="preserve">Registered Offices: The Old Police House, Hyde Park, London. W2 2UH.  t: :0300 061 2000 e: hq@royalparks.org.uk. </w:t>
    </w:r>
    <w:r w:rsidR="009964FF" w:rsidRPr="00236329">
      <w:rPr>
        <w:rFonts w:ascii="Century Gothic" w:hAnsi="Century Gothic" w:cs="Arial"/>
        <w:noProof/>
        <w:sz w:val="16"/>
        <w:szCs w:val="16"/>
      </w:rPr>
      <w:t xml:space="preserve">                             </w:t>
    </w:r>
    <w:r w:rsidRPr="00236329">
      <w:rPr>
        <w:rFonts w:ascii="Century Gothic" w:hAnsi="Century Gothic" w:cs="Arial"/>
        <w:noProof/>
        <w:sz w:val="16"/>
        <w:szCs w:val="16"/>
      </w:rPr>
      <w:t>w: royalparks.org.uk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E0AC" w14:textId="77777777" w:rsidR="00DF2842" w:rsidRDefault="00DF2842" w:rsidP="005D6969">
      <w:pPr>
        <w:spacing w:after="0" w:line="240" w:lineRule="auto"/>
      </w:pPr>
      <w:r>
        <w:separator/>
      </w:r>
    </w:p>
  </w:footnote>
  <w:footnote w:type="continuationSeparator" w:id="0">
    <w:p w14:paraId="19E5D0E3" w14:textId="77777777" w:rsidR="00DF2842" w:rsidRDefault="00DF2842" w:rsidP="005D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91D"/>
    <w:multiLevelType w:val="hybridMultilevel"/>
    <w:tmpl w:val="8708D7BA"/>
    <w:lvl w:ilvl="0" w:tplc="A328E2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2A9D"/>
    <w:multiLevelType w:val="hybridMultilevel"/>
    <w:tmpl w:val="E6F4C74C"/>
    <w:lvl w:ilvl="0" w:tplc="A328E2F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9BBB59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1E21E3C"/>
    <w:multiLevelType w:val="hybridMultilevel"/>
    <w:tmpl w:val="4706192C"/>
    <w:lvl w:ilvl="0" w:tplc="A328E2F4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35023DA1"/>
    <w:multiLevelType w:val="hybridMultilevel"/>
    <w:tmpl w:val="CFAE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3239"/>
    <w:multiLevelType w:val="hybridMultilevel"/>
    <w:tmpl w:val="0E124E4E"/>
    <w:lvl w:ilvl="0" w:tplc="8A5A3586">
      <w:start w:val="1"/>
      <w:numFmt w:val="decimal"/>
      <w:pStyle w:val="CardBody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00BD9"/>
    <w:multiLevelType w:val="hybridMultilevel"/>
    <w:tmpl w:val="558AE5A6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421729A2"/>
    <w:multiLevelType w:val="hybridMultilevel"/>
    <w:tmpl w:val="D278D1B6"/>
    <w:lvl w:ilvl="0" w:tplc="A328E2F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9BBB59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4732374"/>
    <w:multiLevelType w:val="hybridMultilevel"/>
    <w:tmpl w:val="8E328A88"/>
    <w:lvl w:ilvl="0" w:tplc="A328E2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5744348">
    <w:abstractNumId w:val="4"/>
  </w:num>
  <w:num w:numId="2" w16cid:durableId="972830829">
    <w:abstractNumId w:val="1"/>
  </w:num>
  <w:num w:numId="3" w16cid:durableId="1521431361">
    <w:abstractNumId w:val="2"/>
  </w:num>
  <w:num w:numId="4" w16cid:durableId="1053428805">
    <w:abstractNumId w:val="6"/>
  </w:num>
  <w:num w:numId="5" w16cid:durableId="1194029479">
    <w:abstractNumId w:val="5"/>
  </w:num>
  <w:num w:numId="6" w16cid:durableId="1496916941">
    <w:abstractNumId w:val="3"/>
  </w:num>
  <w:num w:numId="7" w16cid:durableId="758066250">
    <w:abstractNumId w:val="7"/>
  </w:num>
  <w:num w:numId="8" w16cid:durableId="83257236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75"/>
    <w:rsid w:val="00000AB4"/>
    <w:rsid w:val="00002EA0"/>
    <w:rsid w:val="00005435"/>
    <w:rsid w:val="00011809"/>
    <w:rsid w:val="00014284"/>
    <w:rsid w:val="0001498D"/>
    <w:rsid w:val="00015950"/>
    <w:rsid w:val="00016497"/>
    <w:rsid w:val="0001662E"/>
    <w:rsid w:val="00021FA9"/>
    <w:rsid w:val="00023775"/>
    <w:rsid w:val="0002482D"/>
    <w:rsid w:val="00024E37"/>
    <w:rsid w:val="00025F2F"/>
    <w:rsid w:val="00026352"/>
    <w:rsid w:val="00027A11"/>
    <w:rsid w:val="00031CA5"/>
    <w:rsid w:val="00032FB7"/>
    <w:rsid w:val="00034769"/>
    <w:rsid w:val="000356EA"/>
    <w:rsid w:val="00036B0D"/>
    <w:rsid w:val="00037FDF"/>
    <w:rsid w:val="00041463"/>
    <w:rsid w:val="00044D4F"/>
    <w:rsid w:val="000455CA"/>
    <w:rsid w:val="00045889"/>
    <w:rsid w:val="0004588B"/>
    <w:rsid w:val="0004629C"/>
    <w:rsid w:val="00046839"/>
    <w:rsid w:val="000472FE"/>
    <w:rsid w:val="00047A41"/>
    <w:rsid w:val="000503AD"/>
    <w:rsid w:val="000518D3"/>
    <w:rsid w:val="0005570D"/>
    <w:rsid w:val="00060095"/>
    <w:rsid w:val="00060155"/>
    <w:rsid w:val="00060DDB"/>
    <w:rsid w:val="0006477A"/>
    <w:rsid w:val="00064B4F"/>
    <w:rsid w:val="00065636"/>
    <w:rsid w:val="000674AA"/>
    <w:rsid w:val="00070005"/>
    <w:rsid w:val="000714F3"/>
    <w:rsid w:val="0007221A"/>
    <w:rsid w:val="00074119"/>
    <w:rsid w:val="00074624"/>
    <w:rsid w:val="00082FC2"/>
    <w:rsid w:val="00084259"/>
    <w:rsid w:val="00086D4F"/>
    <w:rsid w:val="00090A01"/>
    <w:rsid w:val="00091AF1"/>
    <w:rsid w:val="000924AC"/>
    <w:rsid w:val="000970B2"/>
    <w:rsid w:val="000A1B74"/>
    <w:rsid w:val="000A66E4"/>
    <w:rsid w:val="000A7C1F"/>
    <w:rsid w:val="000B0DC7"/>
    <w:rsid w:val="000B4003"/>
    <w:rsid w:val="000B7B1A"/>
    <w:rsid w:val="000C0DFB"/>
    <w:rsid w:val="000C2A23"/>
    <w:rsid w:val="000C30CE"/>
    <w:rsid w:val="000C4EBF"/>
    <w:rsid w:val="000C5E4B"/>
    <w:rsid w:val="000C6AD2"/>
    <w:rsid w:val="000D4994"/>
    <w:rsid w:val="000D587D"/>
    <w:rsid w:val="000D60CB"/>
    <w:rsid w:val="000D6133"/>
    <w:rsid w:val="000D7A9F"/>
    <w:rsid w:val="000E05E2"/>
    <w:rsid w:val="000E27CC"/>
    <w:rsid w:val="000E2C0C"/>
    <w:rsid w:val="000E7BF4"/>
    <w:rsid w:val="000F0AE9"/>
    <w:rsid w:val="000F2833"/>
    <w:rsid w:val="000F2A06"/>
    <w:rsid w:val="000F6E21"/>
    <w:rsid w:val="000F7A56"/>
    <w:rsid w:val="00101DD0"/>
    <w:rsid w:val="00103EDC"/>
    <w:rsid w:val="0010523A"/>
    <w:rsid w:val="00105356"/>
    <w:rsid w:val="00106004"/>
    <w:rsid w:val="00107856"/>
    <w:rsid w:val="001108D6"/>
    <w:rsid w:val="0011227C"/>
    <w:rsid w:val="00112F82"/>
    <w:rsid w:val="0011593B"/>
    <w:rsid w:val="001214CE"/>
    <w:rsid w:val="00122465"/>
    <w:rsid w:val="001277F2"/>
    <w:rsid w:val="00131121"/>
    <w:rsid w:val="00131F22"/>
    <w:rsid w:val="0013216E"/>
    <w:rsid w:val="00132833"/>
    <w:rsid w:val="001342A9"/>
    <w:rsid w:val="00134EC6"/>
    <w:rsid w:val="00134F1D"/>
    <w:rsid w:val="001365DC"/>
    <w:rsid w:val="00136CFB"/>
    <w:rsid w:val="0014039C"/>
    <w:rsid w:val="001414A2"/>
    <w:rsid w:val="00143AF8"/>
    <w:rsid w:val="00145548"/>
    <w:rsid w:val="00146A0E"/>
    <w:rsid w:val="00147EDD"/>
    <w:rsid w:val="001503BA"/>
    <w:rsid w:val="0015080D"/>
    <w:rsid w:val="00152A24"/>
    <w:rsid w:val="00153EB1"/>
    <w:rsid w:val="001547CA"/>
    <w:rsid w:val="00154931"/>
    <w:rsid w:val="00161F8A"/>
    <w:rsid w:val="001622B6"/>
    <w:rsid w:val="00172BB5"/>
    <w:rsid w:val="0017689B"/>
    <w:rsid w:val="00181816"/>
    <w:rsid w:val="00182327"/>
    <w:rsid w:val="00182BF6"/>
    <w:rsid w:val="00182ECD"/>
    <w:rsid w:val="00183101"/>
    <w:rsid w:val="00183355"/>
    <w:rsid w:val="00183794"/>
    <w:rsid w:val="001845FA"/>
    <w:rsid w:val="00186B98"/>
    <w:rsid w:val="00186D76"/>
    <w:rsid w:val="00187225"/>
    <w:rsid w:val="00187399"/>
    <w:rsid w:val="001877C4"/>
    <w:rsid w:val="00187CCE"/>
    <w:rsid w:val="00191DAB"/>
    <w:rsid w:val="001946EA"/>
    <w:rsid w:val="00195E7B"/>
    <w:rsid w:val="00195F26"/>
    <w:rsid w:val="00196478"/>
    <w:rsid w:val="00197B3B"/>
    <w:rsid w:val="001A3DB1"/>
    <w:rsid w:val="001B0097"/>
    <w:rsid w:val="001B5645"/>
    <w:rsid w:val="001B567F"/>
    <w:rsid w:val="001B60E0"/>
    <w:rsid w:val="001C1910"/>
    <w:rsid w:val="001C3B78"/>
    <w:rsid w:val="001D123C"/>
    <w:rsid w:val="001D187F"/>
    <w:rsid w:val="001D65F5"/>
    <w:rsid w:val="001E3631"/>
    <w:rsid w:val="001E67C5"/>
    <w:rsid w:val="001E6F08"/>
    <w:rsid w:val="001F0014"/>
    <w:rsid w:val="001F4BAD"/>
    <w:rsid w:val="00200359"/>
    <w:rsid w:val="00201263"/>
    <w:rsid w:val="002015F9"/>
    <w:rsid w:val="00203A0B"/>
    <w:rsid w:val="002064BE"/>
    <w:rsid w:val="00211EDE"/>
    <w:rsid w:val="002174ED"/>
    <w:rsid w:val="00222116"/>
    <w:rsid w:val="00223658"/>
    <w:rsid w:val="00224B69"/>
    <w:rsid w:val="002255C0"/>
    <w:rsid w:val="00226D60"/>
    <w:rsid w:val="0022794E"/>
    <w:rsid w:val="002306A4"/>
    <w:rsid w:val="00231D01"/>
    <w:rsid w:val="00231E8E"/>
    <w:rsid w:val="002336E9"/>
    <w:rsid w:val="00233B6A"/>
    <w:rsid w:val="00236329"/>
    <w:rsid w:val="00242458"/>
    <w:rsid w:val="002507DB"/>
    <w:rsid w:val="00250A29"/>
    <w:rsid w:val="00250E1C"/>
    <w:rsid w:val="00252C6B"/>
    <w:rsid w:val="002537E9"/>
    <w:rsid w:val="00253882"/>
    <w:rsid w:val="0025638A"/>
    <w:rsid w:val="002646D0"/>
    <w:rsid w:val="00265481"/>
    <w:rsid w:val="0026657F"/>
    <w:rsid w:val="002705DD"/>
    <w:rsid w:val="00274A5C"/>
    <w:rsid w:val="00276CF8"/>
    <w:rsid w:val="00277BEF"/>
    <w:rsid w:val="00280D15"/>
    <w:rsid w:val="00283C12"/>
    <w:rsid w:val="00284016"/>
    <w:rsid w:val="0029090D"/>
    <w:rsid w:val="00290BFA"/>
    <w:rsid w:val="0029217F"/>
    <w:rsid w:val="002A3491"/>
    <w:rsid w:val="002A3EFA"/>
    <w:rsid w:val="002A6D35"/>
    <w:rsid w:val="002A7609"/>
    <w:rsid w:val="002B22FD"/>
    <w:rsid w:val="002B2EA0"/>
    <w:rsid w:val="002B2EFA"/>
    <w:rsid w:val="002C07BA"/>
    <w:rsid w:val="002C56AF"/>
    <w:rsid w:val="002D1BF4"/>
    <w:rsid w:val="002D4278"/>
    <w:rsid w:val="002D55F5"/>
    <w:rsid w:val="002D7444"/>
    <w:rsid w:val="002E15F6"/>
    <w:rsid w:val="002E2AE2"/>
    <w:rsid w:val="002E2EA6"/>
    <w:rsid w:val="002E31E4"/>
    <w:rsid w:val="002E328D"/>
    <w:rsid w:val="002E42FE"/>
    <w:rsid w:val="002E43EB"/>
    <w:rsid w:val="002E5313"/>
    <w:rsid w:val="002E5933"/>
    <w:rsid w:val="002E62E7"/>
    <w:rsid w:val="002F1646"/>
    <w:rsid w:val="002F642B"/>
    <w:rsid w:val="0030132D"/>
    <w:rsid w:val="00303996"/>
    <w:rsid w:val="0030499F"/>
    <w:rsid w:val="00306B3F"/>
    <w:rsid w:val="00310C6E"/>
    <w:rsid w:val="00311596"/>
    <w:rsid w:val="00313AA7"/>
    <w:rsid w:val="003162EE"/>
    <w:rsid w:val="00317B7A"/>
    <w:rsid w:val="0032554E"/>
    <w:rsid w:val="00325EBF"/>
    <w:rsid w:val="00332E29"/>
    <w:rsid w:val="00335E9B"/>
    <w:rsid w:val="00336603"/>
    <w:rsid w:val="00340107"/>
    <w:rsid w:val="003405E5"/>
    <w:rsid w:val="00341006"/>
    <w:rsid w:val="0034263D"/>
    <w:rsid w:val="00342A4C"/>
    <w:rsid w:val="003445DE"/>
    <w:rsid w:val="00346D86"/>
    <w:rsid w:val="00350AD1"/>
    <w:rsid w:val="00351284"/>
    <w:rsid w:val="0035549B"/>
    <w:rsid w:val="00357CD2"/>
    <w:rsid w:val="00360040"/>
    <w:rsid w:val="00361C99"/>
    <w:rsid w:val="003711C2"/>
    <w:rsid w:val="0037543D"/>
    <w:rsid w:val="00377C58"/>
    <w:rsid w:val="0038747B"/>
    <w:rsid w:val="00390A95"/>
    <w:rsid w:val="00392171"/>
    <w:rsid w:val="00394A4B"/>
    <w:rsid w:val="00395A9A"/>
    <w:rsid w:val="00396418"/>
    <w:rsid w:val="0039715C"/>
    <w:rsid w:val="00397D7F"/>
    <w:rsid w:val="003A5C26"/>
    <w:rsid w:val="003B4D69"/>
    <w:rsid w:val="003B77BB"/>
    <w:rsid w:val="003C418A"/>
    <w:rsid w:val="003C47B5"/>
    <w:rsid w:val="003C6BD2"/>
    <w:rsid w:val="003C731D"/>
    <w:rsid w:val="003D21C3"/>
    <w:rsid w:val="003D6F49"/>
    <w:rsid w:val="003E1463"/>
    <w:rsid w:val="003E23A9"/>
    <w:rsid w:val="003E3221"/>
    <w:rsid w:val="003E328D"/>
    <w:rsid w:val="003E3C79"/>
    <w:rsid w:val="003E4035"/>
    <w:rsid w:val="003E4F31"/>
    <w:rsid w:val="003E5ED7"/>
    <w:rsid w:val="003E5FB7"/>
    <w:rsid w:val="003E7194"/>
    <w:rsid w:val="003F52D9"/>
    <w:rsid w:val="004011DB"/>
    <w:rsid w:val="00401444"/>
    <w:rsid w:val="004018A4"/>
    <w:rsid w:val="00402AA5"/>
    <w:rsid w:val="00403D76"/>
    <w:rsid w:val="00403E32"/>
    <w:rsid w:val="00404232"/>
    <w:rsid w:val="00407D74"/>
    <w:rsid w:val="0041185D"/>
    <w:rsid w:val="00413997"/>
    <w:rsid w:val="004148D4"/>
    <w:rsid w:val="004165B0"/>
    <w:rsid w:val="0041717B"/>
    <w:rsid w:val="004212E1"/>
    <w:rsid w:val="00421E34"/>
    <w:rsid w:val="0042266E"/>
    <w:rsid w:val="00423C13"/>
    <w:rsid w:val="0042446E"/>
    <w:rsid w:val="00426383"/>
    <w:rsid w:val="00426C0C"/>
    <w:rsid w:val="0043022D"/>
    <w:rsid w:val="00431559"/>
    <w:rsid w:val="0043449F"/>
    <w:rsid w:val="0043456E"/>
    <w:rsid w:val="004361C2"/>
    <w:rsid w:val="004374D0"/>
    <w:rsid w:val="004420A8"/>
    <w:rsid w:val="0044322C"/>
    <w:rsid w:val="004436E3"/>
    <w:rsid w:val="00443B85"/>
    <w:rsid w:val="00443FFD"/>
    <w:rsid w:val="00445683"/>
    <w:rsid w:val="00445747"/>
    <w:rsid w:val="00447119"/>
    <w:rsid w:val="00447D79"/>
    <w:rsid w:val="004512A3"/>
    <w:rsid w:val="00451EDA"/>
    <w:rsid w:val="00453089"/>
    <w:rsid w:val="00453701"/>
    <w:rsid w:val="004541BD"/>
    <w:rsid w:val="004552E1"/>
    <w:rsid w:val="004568B8"/>
    <w:rsid w:val="00461411"/>
    <w:rsid w:val="004615C2"/>
    <w:rsid w:val="00470DFF"/>
    <w:rsid w:val="004716C5"/>
    <w:rsid w:val="00476541"/>
    <w:rsid w:val="00476CDA"/>
    <w:rsid w:val="004852D0"/>
    <w:rsid w:val="00486777"/>
    <w:rsid w:val="00487893"/>
    <w:rsid w:val="0049129B"/>
    <w:rsid w:val="004919DA"/>
    <w:rsid w:val="00491B1A"/>
    <w:rsid w:val="0049218D"/>
    <w:rsid w:val="004932D7"/>
    <w:rsid w:val="00497A36"/>
    <w:rsid w:val="004A1A72"/>
    <w:rsid w:val="004A223A"/>
    <w:rsid w:val="004A354C"/>
    <w:rsid w:val="004A4C09"/>
    <w:rsid w:val="004A5621"/>
    <w:rsid w:val="004A68FE"/>
    <w:rsid w:val="004A7519"/>
    <w:rsid w:val="004B6F25"/>
    <w:rsid w:val="004B7FF8"/>
    <w:rsid w:val="004C1349"/>
    <w:rsid w:val="004C3576"/>
    <w:rsid w:val="004C6313"/>
    <w:rsid w:val="004C6DD5"/>
    <w:rsid w:val="004D1FB2"/>
    <w:rsid w:val="004D443A"/>
    <w:rsid w:val="004E0F20"/>
    <w:rsid w:val="004E2A60"/>
    <w:rsid w:val="004E498F"/>
    <w:rsid w:val="004E5EF6"/>
    <w:rsid w:val="004E6D6B"/>
    <w:rsid w:val="004E77C7"/>
    <w:rsid w:val="004F132A"/>
    <w:rsid w:val="004F13A3"/>
    <w:rsid w:val="004F155A"/>
    <w:rsid w:val="005021B9"/>
    <w:rsid w:val="00506A60"/>
    <w:rsid w:val="00507BB7"/>
    <w:rsid w:val="00511BCA"/>
    <w:rsid w:val="00511DB0"/>
    <w:rsid w:val="00511E4D"/>
    <w:rsid w:val="0051514C"/>
    <w:rsid w:val="00516F8C"/>
    <w:rsid w:val="005170F1"/>
    <w:rsid w:val="0051779D"/>
    <w:rsid w:val="00521BA5"/>
    <w:rsid w:val="00522B57"/>
    <w:rsid w:val="00522FBB"/>
    <w:rsid w:val="0052344A"/>
    <w:rsid w:val="0052724C"/>
    <w:rsid w:val="00527532"/>
    <w:rsid w:val="0053136D"/>
    <w:rsid w:val="00532BD8"/>
    <w:rsid w:val="0053677F"/>
    <w:rsid w:val="0053683A"/>
    <w:rsid w:val="00540696"/>
    <w:rsid w:val="0054090E"/>
    <w:rsid w:val="00543FEF"/>
    <w:rsid w:val="00544778"/>
    <w:rsid w:val="005525D4"/>
    <w:rsid w:val="00552D11"/>
    <w:rsid w:val="00563D7D"/>
    <w:rsid w:val="005659E7"/>
    <w:rsid w:val="0057023E"/>
    <w:rsid w:val="00570BDB"/>
    <w:rsid w:val="0057242B"/>
    <w:rsid w:val="00573C51"/>
    <w:rsid w:val="00577D1B"/>
    <w:rsid w:val="00577EA7"/>
    <w:rsid w:val="005818BB"/>
    <w:rsid w:val="005824F5"/>
    <w:rsid w:val="00583EBA"/>
    <w:rsid w:val="005860B4"/>
    <w:rsid w:val="00586F38"/>
    <w:rsid w:val="00591E5C"/>
    <w:rsid w:val="00593D22"/>
    <w:rsid w:val="00594414"/>
    <w:rsid w:val="00597B5B"/>
    <w:rsid w:val="005A24C7"/>
    <w:rsid w:val="005A4FBE"/>
    <w:rsid w:val="005A7F4F"/>
    <w:rsid w:val="005B1438"/>
    <w:rsid w:val="005B2ECB"/>
    <w:rsid w:val="005B3211"/>
    <w:rsid w:val="005B4B2B"/>
    <w:rsid w:val="005B4C50"/>
    <w:rsid w:val="005B531E"/>
    <w:rsid w:val="005B69E2"/>
    <w:rsid w:val="005B6F6E"/>
    <w:rsid w:val="005B7BDF"/>
    <w:rsid w:val="005B7CD9"/>
    <w:rsid w:val="005C031A"/>
    <w:rsid w:val="005C65B4"/>
    <w:rsid w:val="005C7E3D"/>
    <w:rsid w:val="005D2383"/>
    <w:rsid w:val="005D3F54"/>
    <w:rsid w:val="005D4752"/>
    <w:rsid w:val="005D61AD"/>
    <w:rsid w:val="005D6969"/>
    <w:rsid w:val="005E1308"/>
    <w:rsid w:val="005E4D97"/>
    <w:rsid w:val="005E50F7"/>
    <w:rsid w:val="005E58EA"/>
    <w:rsid w:val="005F2621"/>
    <w:rsid w:val="005F3494"/>
    <w:rsid w:val="00604A28"/>
    <w:rsid w:val="0060558E"/>
    <w:rsid w:val="00605D89"/>
    <w:rsid w:val="00606BF5"/>
    <w:rsid w:val="00607F01"/>
    <w:rsid w:val="00614E06"/>
    <w:rsid w:val="00615E2D"/>
    <w:rsid w:val="006168C0"/>
    <w:rsid w:val="00617C0B"/>
    <w:rsid w:val="00620199"/>
    <w:rsid w:val="00621D89"/>
    <w:rsid w:val="006227DC"/>
    <w:rsid w:val="00626D98"/>
    <w:rsid w:val="0062784A"/>
    <w:rsid w:val="006314B3"/>
    <w:rsid w:val="00633C3C"/>
    <w:rsid w:val="006359BD"/>
    <w:rsid w:val="00637C9D"/>
    <w:rsid w:val="00642C69"/>
    <w:rsid w:val="0064301C"/>
    <w:rsid w:val="006456BA"/>
    <w:rsid w:val="00646D86"/>
    <w:rsid w:val="006477EC"/>
    <w:rsid w:val="00652EA8"/>
    <w:rsid w:val="006531B3"/>
    <w:rsid w:val="00653EC3"/>
    <w:rsid w:val="00655626"/>
    <w:rsid w:val="00657812"/>
    <w:rsid w:val="0066704C"/>
    <w:rsid w:val="00667B76"/>
    <w:rsid w:val="00667F58"/>
    <w:rsid w:val="00673172"/>
    <w:rsid w:val="00674CFF"/>
    <w:rsid w:val="00675A3E"/>
    <w:rsid w:val="00676B3F"/>
    <w:rsid w:val="00681743"/>
    <w:rsid w:val="00683531"/>
    <w:rsid w:val="00683BDB"/>
    <w:rsid w:val="006853AD"/>
    <w:rsid w:val="00685792"/>
    <w:rsid w:val="0069019B"/>
    <w:rsid w:val="0069225F"/>
    <w:rsid w:val="006927D3"/>
    <w:rsid w:val="00695D15"/>
    <w:rsid w:val="00696A33"/>
    <w:rsid w:val="00696E33"/>
    <w:rsid w:val="006A0847"/>
    <w:rsid w:val="006A6B0F"/>
    <w:rsid w:val="006B0FD1"/>
    <w:rsid w:val="006B4570"/>
    <w:rsid w:val="006B6EF8"/>
    <w:rsid w:val="006B72E7"/>
    <w:rsid w:val="006C10DF"/>
    <w:rsid w:val="006C7AC5"/>
    <w:rsid w:val="006C7B91"/>
    <w:rsid w:val="006D6356"/>
    <w:rsid w:val="006E0DAC"/>
    <w:rsid w:val="006E31B9"/>
    <w:rsid w:val="006F6E56"/>
    <w:rsid w:val="007001C2"/>
    <w:rsid w:val="00700802"/>
    <w:rsid w:val="007017B5"/>
    <w:rsid w:val="0070204D"/>
    <w:rsid w:val="007038E5"/>
    <w:rsid w:val="00707ACA"/>
    <w:rsid w:val="0071075F"/>
    <w:rsid w:val="00712188"/>
    <w:rsid w:val="00715ED3"/>
    <w:rsid w:val="00720CFE"/>
    <w:rsid w:val="007210B6"/>
    <w:rsid w:val="00722689"/>
    <w:rsid w:val="007334CC"/>
    <w:rsid w:val="00734D91"/>
    <w:rsid w:val="00737304"/>
    <w:rsid w:val="00737EAF"/>
    <w:rsid w:val="00740166"/>
    <w:rsid w:val="007421D9"/>
    <w:rsid w:val="007434E8"/>
    <w:rsid w:val="00750DCD"/>
    <w:rsid w:val="00755C8B"/>
    <w:rsid w:val="0075646B"/>
    <w:rsid w:val="00761BF8"/>
    <w:rsid w:val="007633B8"/>
    <w:rsid w:val="00764563"/>
    <w:rsid w:val="00766259"/>
    <w:rsid w:val="00766ECB"/>
    <w:rsid w:val="00767791"/>
    <w:rsid w:val="00772220"/>
    <w:rsid w:val="00772F6A"/>
    <w:rsid w:val="0078007F"/>
    <w:rsid w:val="0078129B"/>
    <w:rsid w:val="00781A09"/>
    <w:rsid w:val="0078349A"/>
    <w:rsid w:val="00783572"/>
    <w:rsid w:val="00784B51"/>
    <w:rsid w:val="00790295"/>
    <w:rsid w:val="0079215D"/>
    <w:rsid w:val="007941F5"/>
    <w:rsid w:val="007963F6"/>
    <w:rsid w:val="00797BD4"/>
    <w:rsid w:val="007A2005"/>
    <w:rsid w:val="007A314A"/>
    <w:rsid w:val="007A649F"/>
    <w:rsid w:val="007B07D2"/>
    <w:rsid w:val="007B25AE"/>
    <w:rsid w:val="007B2B5F"/>
    <w:rsid w:val="007B2BA1"/>
    <w:rsid w:val="007B355E"/>
    <w:rsid w:val="007B38AF"/>
    <w:rsid w:val="007B4504"/>
    <w:rsid w:val="007B52A5"/>
    <w:rsid w:val="007B7929"/>
    <w:rsid w:val="007C335B"/>
    <w:rsid w:val="007C3FF0"/>
    <w:rsid w:val="007C445E"/>
    <w:rsid w:val="007C6579"/>
    <w:rsid w:val="007C74F5"/>
    <w:rsid w:val="007D05FF"/>
    <w:rsid w:val="007D0B38"/>
    <w:rsid w:val="007D4C42"/>
    <w:rsid w:val="007D54AB"/>
    <w:rsid w:val="007D644A"/>
    <w:rsid w:val="007D7A9A"/>
    <w:rsid w:val="007E04BA"/>
    <w:rsid w:val="007E1D31"/>
    <w:rsid w:val="007E57FE"/>
    <w:rsid w:val="007F7547"/>
    <w:rsid w:val="00800178"/>
    <w:rsid w:val="00801642"/>
    <w:rsid w:val="00803BA2"/>
    <w:rsid w:val="00804740"/>
    <w:rsid w:val="008059EF"/>
    <w:rsid w:val="00807CE1"/>
    <w:rsid w:val="008115FA"/>
    <w:rsid w:val="00813200"/>
    <w:rsid w:val="00816149"/>
    <w:rsid w:val="008177B7"/>
    <w:rsid w:val="008215E1"/>
    <w:rsid w:val="00823FF2"/>
    <w:rsid w:val="00824000"/>
    <w:rsid w:val="008256DE"/>
    <w:rsid w:val="008310F1"/>
    <w:rsid w:val="00834A1B"/>
    <w:rsid w:val="00840A62"/>
    <w:rsid w:val="00840EB6"/>
    <w:rsid w:val="00840F77"/>
    <w:rsid w:val="008436E7"/>
    <w:rsid w:val="00843BCA"/>
    <w:rsid w:val="008454E2"/>
    <w:rsid w:val="008537F9"/>
    <w:rsid w:val="00853E6D"/>
    <w:rsid w:val="00854116"/>
    <w:rsid w:val="00857FA6"/>
    <w:rsid w:val="0086089E"/>
    <w:rsid w:val="008612BC"/>
    <w:rsid w:val="00862BA9"/>
    <w:rsid w:val="00863465"/>
    <w:rsid w:val="0086468D"/>
    <w:rsid w:val="00865036"/>
    <w:rsid w:val="00865F95"/>
    <w:rsid w:val="008679BE"/>
    <w:rsid w:val="008718C5"/>
    <w:rsid w:val="008719C6"/>
    <w:rsid w:val="008725E3"/>
    <w:rsid w:val="00876C02"/>
    <w:rsid w:val="00877E0D"/>
    <w:rsid w:val="008817A4"/>
    <w:rsid w:val="008831EA"/>
    <w:rsid w:val="00885313"/>
    <w:rsid w:val="00886331"/>
    <w:rsid w:val="008867B3"/>
    <w:rsid w:val="00892298"/>
    <w:rsid w:val="00892FC1"/>
    <w:rsid w:val="00895F5E"/>
    <w:rsid w:val="008A1C60"/>
    <w:rsid w:val="008A249A"/>
    <w:rsid w:val="008A3A3B"/>
    <w:rsid w:val="008A553B"/>
    <w:rsid w:val="008A58F9"/>
    <w:rsid w:val="008B4741"/>
    <w:rsid w:val="008B4AD4"/>
    <w:rsid w:val="008B51DE"/>
    <w:rsid w:val="008B526D"/>
    <w:rsid w:val="008B6BF0"/>
    <w:rsid w:val="008B7A9E"/>
    <w:rsid w:val="008C2144"/>
    <w:rsid w:val="008C5894"/>
    <w:rsid w:val="008C5F76"/>
    <w:rsid w:val="008C6406"/>
    <w:rsid w:val="008C76E3"/>
    <w:rsid w:val="008D079B"/>
    <w:rsid w:val="008D1260"/>
    <w:rsid w:val="008D15F9"/>
    <w:rsid w:val="008D16E6"/>
    <w:rsid w:val="008D26CE"/>
    <w:rsid w:val="008D31BD"/>
    <w:rsid w:val="008D4DE9"/>
    <w:rsid w:val="008D6940"/>
    <w:rsid w:val="008E03B1"/>
    <w:rsid w:val="008E1F4B"/>
    <w:rsid w:val="008E225E"/>
    <w:rsid w:val="008F1056"/>
    <w:rsid w:val="008F2D7E"/>
    <w:rsid w:val="008F4496"/>
    <w:rsid w:val="008F5941"/>
    <w:rsid w:val="008F5EE0"/>
    <w:rsid w:val="008F7C48"/>
    <w:rsid w:val="009063CE"/>
    <w:rsid w:val="0091196F"/>
    <w:rsid w:val="00911A7D"/>
    <w:rsid w:val="00911D1B"/>
    <w:rsid w:val="00912D3A"/>
    <w:rsid w:val="00913BA9"/>
    <w:rsid w:val="0091752D"/>
    <w:rsid w:val="00920F0C"/>
    <w:rsid w:val="00921FF6"/>
    <w:rsid w:val="009242CE"/>
    <w:rsid w:val="00925819"/>
    <w:rsid w:val="009261BF"/>
    <w:rsid w:val="00930341"/>
    <w:rsid w:val="00931691"/>
    <w:rsid w:val="009358B8"/>
    <w:rsid w:val="00940911"/>
    <w:rsid w:val="00940B00"/>
    <w:rsid w:val="009421FC"/>
    <w:rsid w:val="00943F1E"/>
    <w:rsid w:val="00951258"/>
    <w:rsid w:val="009512A8"/>
    <w:rsid w:val="0095454E"/>
    <w:rsid w:val="00956C05"/>
    <w:rsid w:val="009602E9"/>
    <w:rsid w:val="0096385A"/>
    <w:rsid w:val="00965BFE"/>
    <w:rsid w:val="00966E89"/>
    <w:rsid w:val="00971262"/>
    <w:rsid w:val="00973D7F"/>
    <w:rsid w:val="00975F23"/>
    <w:rsid w:val="009767D9"/>
    <w:rsid w:val="00977E38"/>
    <w:rsid w:val="009831EA"/>
    <w:rsid w:val="009859D8"/>
    <w:rsid w:val="00994562"/>
    <w:rsid w:val="00995C63"/>
    <w:rsid w:val="0099640B"/>
    <w:rsid w:val="009964FF"/>
    <w:rsid w:val="00996865"/>
    <w:rsid w:val="00996AA9"/>
    <w:rsid w:val="009A6575"/>
    <w:rsid w:val="009B016E"/>
    <w:rsid w:val="009B142D"/>
    <w:rsid w:val="009B2381"/>
    <w:rsid w:val="009B25A5"/>
    <w:rsid w:val="009B3032"/>
    <w:rsid w:val="009B464E"/>
    <w:rsid w:val="009B6943"/>
    <w:rsid w:val="009B7809"/>
    <w:rsid w:val="009C0051"/>
    <w:rsid w:val="009C1A06"/>
    <w:rsid w:val="009C4164"/>
    <w:rsid w:val="009C61B8"/>
    <w:rsid w:val="009C65DB"/>
    <w:rsid w:val="009C7197"/>
    <w:rsid w:val="009D30E9"/>
    <w:rsid w:val="009D4335"/>
    <w:rsid w:val="009D4A71"/>
    <w:rsid w:val="009D5FF3"/>
    <w:rsid w:val="009D63F0"/>
    <w:rsid w:val="009D7ED8"/>
    <w:rsid w:val="009D7F3C"/>
    <w:rsid w:val="009E2738"/>
    <w:rsid w:val="009E4922"/>
    <w:rsid w:val="009E4D9C"/>
    <w:rsid w:val="009F0625"/>
    <w:rsid w:val="009F1B89"/>
    <w:rsid w:val="009F20D9"/>
    <w:rsid w:val="009F4AFF"/>
    <w:rsid w:val="00A003B1"/>
    <w:rsid w:val="00A03961"/>
    <w:rsid w:val="00A049B9"/>
    <w:rsid w:val="00A07734"/>
    <w:rsid w:val="00A10B34"/>
    <w:rsid w:val="00A10D4F"/>
    <w:rsid w:val="00A11ECC"/>
    <w:rsid w:val="00A17853"/>
    <w:rsid w:val="00A207D9"/>
    <w:rsid w:val="00A23BF9"/>
    <w:rsid w:val="00A24B7E"/>
    <w:rsid w:val="00A2594F"/>
    <w:rsid w:val="00A27296"/>
    <w:rsid w:val="00A3032A"/>
    <w:rsid w:val="00A305C6"/>
    <w:rsid w:val="00A33CD4"/>
    <w:rsid w:val="00A41964"/>
    <w:rsid w:val="00A4316D"/>
    <w:rsid w:val="00A45C5C"/>
    <w:rsid w:val="00A46D62"/>
    <w:rsid w:val="00A4746E"/>
    <w:rsid w:val="00A478C9"/>
    <w:rsid w:val="00A506FE"/>
    <w:rsid w:val="00A51361"/>
    <w:rsid w:val="00A51709"/>
    <w:rsid w:val="00A530C2"/>
    <w:rsid w:val="00A53AB4"/>
    <w:rsid w:val="00A57D92"/>
    <w:rsid w:val="00A57FFB"/>
    <w:rsid w:val="00A60C48"/>
    <w:rsid w:val="00A742A7"/>
    <w:rsid w:val="00A76B06"/>
    <w:rsid w:val="00A847D1"/>
    <w:rsid w:val="00A875BF"/>
    <w:rsid w:val="00A87CD4"/>
    <w:rsid w:val="00A90281"/>
    <w:rsid w:val="00A915EA"/>
    <w:rsid w:val="00A91D9F"/>
    <w:rsid w:val="00A92E86"/>
    <w:rsid w:val="00A94D2B"/>
    <w:rsid w:val="00A974C9"/>
    <w:rsid w:val="00AA25A6"/>
    <w:rsid w:val="00AA2691"/>
    <w:rsid w:val="00AA43DB"/>
    <w:rsid w:val="00AA45C4"/>
    <w:rsid w:val="00AB2735"/>
    <w:rsid w:val="00AB43F8"/>
    <w:rsid w:val="00AB69EE"/>
    <w:rsid w:val="00AB72F6"/>
    <w:rsid w:val="00AC087E"/>
    <w:rsid w:val="00AC1A1E"/>
    <w:rsid w:val="00AC2EF2"/>
    <w:rsid w:val="00AC5A49"/>
    <w:rsid w:val="00AC5C5C"/>
    <w:rsid w:val="00AC66D9"/>
    <w:rsid w:val="00AC6BC7"/>
    <w:rsid w:val="00AC7C83"/>
    <w:rsid w:val="00AD7E7B"/>
    <w:rsid w:val="00AE064A"/>
    <w:rsid w:val="00AE1573"/>
    <w:rsid w:val="00AE1724"/>
    <w:rsid w:val="00AE2741"/>
    <w:rsid w:val="00AE352B"/>
    <w:rsid w:val="00AE59FF"/>
    <w:rsid w:val="00AE73FE"/>
    <w:rsid w:val="00AF4C45"/>
    <w:rsid w:val="00AF5114"/>
    <w:rsid w:val="00AF54CC"/>
    <w:rsid w:val="00B00A5E"/>
    <w:rsid w:val="00B0199A"/>
    <w:rsid w:val="00B030DE"/>
    <w:rsid w:val="00B03FA6"/>
    <w:rsid w:val="00B0699D"/>
    <w:rsid w:val="00B1004C"/>
    <w:rsid w:val="00B141A1"/>
    <w:rsid w:val="00B17608"/>
    <w:rsid w:val="00B22431"/>
    <w:rsid w:val="00B227E0"/>
    <w:rsid w:val="00B23037"/>
    <w:rsid w:val="00B232D4"/>
    <w:rsid w:val="00B25EF7"/>
    <w:rsid w:val="00B27CAD"/>
    <w:rsid w:val="00B3204A"/>
    <w:rsid w:val="00B328D9"/>
    <w:rsid w:val="00B33B5B"/>
    <w:rsid w:val="00B33FFA"/>
    <w:rsid w:val="00B35E2B"/>
    <w:rsid w:val="00B37832"/>
    <w:rsid w:val="00B44F20"/>
    <w:rsid w:val="00B451EB"/>
    <w:rsid w:val="00B45ED2"/>
    <w:rsid w:val="00B543F0"/>
    <w:rsid w:val="00B6083A"/>
    <w:rsid w:val="00B60BE8"/>
    <w:rsid w:val="00B64780"/>
    <w:rsid w:val="00B6560D"/>
    <w:rsid w:val="00B66F63"/>
    <w:rsid w:val="00B70296"/>
    <w:rsid w:val="00B716BE"/>
    <w:rsid w:val="00B72126"/>
    <w:rsid w:val="00B72D00"/>
    <w:rsid w:val="00B74CE1"/>
    <w:rsid w:val="00B77039"/>
    <w:rsid w:val="00B770DE"/>
    <w:rsid w:val="00B84729"/>
    <w:rsid w:val="00B85291"/>
    <w:rsid w:val="00B86C31"/>
    <w:rsid w:val="00B87368"/>
    <w:rsid w:val="00B91287"/>
    <w:rsid w:val="00B91AB9"/>
    <w:rsid w:val="00B9362B"/>
    <w:rsid w:val="00B95279"/>
    <w:rsid w:val="00B96ECB"/>
    <w:rsid w:val="00BA0CB7"/>
    <w:rsid w:val="00BA2C97"/>
    <w:rsid w:val="00BA4124"/>
    <w:rsid w:val="00BA47CF"/>
    <w:rsid w:val="00BA64B9"/>
    <w:rsid w:val="00BB17EC"/>
    <w:rsid w:val="00BB2A96"/>
    <w:rsid w:val="00BB64BA"/>
    <w:rsid w:val="00BB6AE1"/>
    <w:rsid w:val="00BC735F"/>
    <w:rsid w:val="00BD0794"/>
    <w:rsid w:val="00BD55CF"/>
    <w:rsid w:val="00BE53E4"/>
    <w:rsid w:val="00BE7C83"/>
    <w:rsid w:val="00BF1AEF"/>
    <w:rsid w:val="00BF1FF7"/>
    <w:rsid w:val="00BF4E9D"/>
    <w:rsid w:val="00BF617D"/>
    <w:rsid w:val="00C00923"/>
    <w:rsid w:val="00C04C35"/>
    <w:rsid w:val="00C05185"/>
    <w:rsid w:val="00C05F5C"/>
    <w:rsid w:val="00C0662C"/>
    <w:rsid w:val="00C07F76"/>
    <w:rsid w:val="00C1127E"/>
    <w:rsid w:val="00C11777"/>
    <w:rsid w:val="00C1241C"/>
    <w:rsid w:val="00C15B40"/>
    <w:rsid w:val="00C21B50"/>
    <w:rsid w:val="00C23EB6"/>
    <w:rsid w:val="00C27F80"/>
    <w:rsid w:val="00C3144D"/>
    <w:rsid w:val="00C3232A"/>
    <w:rsid w:val="00C34CD3"/>
    <w:rsid w:val="00C3538C"/>
    <w:rsid w:val="00C40F8D"/>
    <w:rsid w:val="00C44EBF"/>
    <w:rsid w:val="00C50989"/>
    <w:rsid w:val="00C60247"/>
    <w:rsid w:val="00C6184C"/>
    <w:rsid w:val="00C67C35"/>
    <w:rsid w:val="00C67CC5"/>
    <w:rsid w:val="00C707D0"/>
    <w:rsid w:val="00C72444"/>
    <w:rsid w:val="00C73C55"/>
    <w:rsid w:val="00C76B12"/>
    <w:rsid w:val="00C770B6"/>
    <w:rsid w:val="00C82853"/>
    <w:rsid w:val="00C85641"/>
    <w:rsid w:val="00C91205"/>
    <w:rsid w:val="00C91ECB"/>
    <w:rsid w:val="00C96C14"/>
    <w:rsid w:val="00C96CA9"/>
    <w:rsid w:val="00CA1A13"/>
    <w:rsid w:val="00CA1F7F"/>
    <w:rsid w:val="00CA2AA2"/>
    <w:rsid w:val="00CA3B88"/>
    <w:rsid w:val="00CA5790"/>
    <w:rsid w:val="00CB0CCA"/>
    <w:rsid w:val="00CB1D0B"/>
    <w:rsid w:val="00CB43E1"/>
    <w:rsid w:val="00CB511A"/>
    <w:rsid w:val="00CB740E"/>
    <w:rsid w:val="00CC46F2"/>
    <w:rsid w:val="00CC50E0"/>
    <w:rsid w:val="00CC597B"/>
    <w:rsid w:val="00CC647F"/>
    <w:rsid w:val="00CD2C0B"/>
    <w:rsid w:val="00CD56D8"/>
    <w:rsid w:val="00CE02CC"/>
    <w:rsid w:val="00CE1FF2"/>
    <w:rsid w:val="00CE24F8"/>
    <w:rsid w:val="00CE3A42"/>
    <w:rsid w:val="00CE57D6"/>
    <w:rsid w:val="00CE62F6"/>
    <w:rsid w:val="00CE6BE7"/>
    <w:rsid w:val="00CF09D2"/>
    <w:rsid w:val="00CF122A"/>
    <w:rsid w:val="00CF22E0"/>
    <w:rsid w:val="00CF2674"/>
    <w:rsid w:val="00CF366E"/>
    <w:rsid w:val="00CF39DC"/>
    <w:rsid w:val="00CF3F6E"/>
    <w:rsid w:val="00CF4DF9"/>
    <w:rsid w:val="00CF523F"/>
    <w:rsid w:val="00CF6572"/>
    <w:rsid w:val="00D00101"/>
    <w:rsid w:val="00D01251"/>
    <w:rsid w:val="00D061B7"/>
    <w:rsid w:val="00D06DA3"/>
    <w:rsid w:val="00D10282"/>
    <w:rsid w:val="00D118E1"/>
    <w:rsid w:val="00D11E24"/>
    <w:rsid w:val="00D12200"/>
    <w:rsid w:val="00D150DA"/>
    <w:rsid w:val="00D17467"/>
    <w:rsid w:val="00D212E7"/>
    <w:rsid w:val="00D24808"/>
    <w:rsid w:val="00D26347"/>
    <w:rsid w:val="00D30CA0"/>
    <w:rsid w:val="00D317CE"/>
    <w:rsid w:val="00D321A5"/>
    <w:rsid w:val="00D32FB4"/>
    <w:rsid w:val="00D336A4"/>
    <w:rsid w:val="00D40AEC"/>
    <w:rsid w:val="00D45039"/>
    <w:rsid w:val="00D45331"/>
    <w:rsid w:val="00D46CA4"/>
    <w:rsid w:val="00D51F1C"/>
    <w:rsid w:val="00D53B58"/>
    <w:rsid w:val="00D53C44"/>
    <w:rsid w:val="00D541AA"/>
    <w:rsid w:val="00D54958"/>
    <w:rsid w:val="00D57F4D"/>
    <w:rsid w:val="00D63908"/>
    <w:rsid w:val="00D63D99"/>
    <w:rsid w:val="00D654A8"/>
    <w:rsid w:val="00D66409"/>
    <w:rsid w:val="00D71DF4"/>
    <w:rsid w:val="00D73063"/>
    <w:rsid w:val="00D739A5"/>
    <w:rsid w:val="00D7464F"/>
    <w:rsid w:val="00D75920"/>
    <w:rsid w:val="00D75C8A"/>
    <w:rsid w:val="00D77EF9"/>
    <w:rsid w:val="00D808FA"/>
    <w:rsid w:val="00D80F6A"/>
    <w:rsid w:val="00D81A0F"/>
    <w:rsid w:val="00D82DBD"/>
    <w:rsid w:val="00D830A3"/>
    <w:rsid w:val="00D854D0"/>
    <w:rsid w:val="00D8566A"/>
    <w:rsid w:val="00D858C2"/>
    <w:rsid w:val="00D85F29"/>
    <w:rsid w:val="00D861E2"/>
    <w:rsid w:val="00D90BC7"/>
    <w:rsid w:val="00D9105A"/>
    <w:rsid w:val="00D924D1"/>
    <w:rsid w:val="00D930D7"/>
    <w:rsid w:val="00D937F4"/>
    <w:rsid w:val="00D93C05"/>
    <w:rsid w:val="00D96E80"/>
    <w:rsid w:val="00D978B4"/>
    <w:rsid w:val="00DA2AEF"/>
    <w:rsid w:val="00DA766A"/>
    <w:rsid w:val="00DB0B43"/>
    <w:rsid w:val="00DB1B1C"/>
    <w:rsid w:val="00DB325B"/>
    <w:rsid w:val="00DB6778"/>
    <w:rsid w:val="00DC0F27"/>
    <w:rsid w:val="00DC2442"/>
    <w:rsid w:val="00DC5966"/>
    <w:rsid w:val="00DC638B"/>
    <w:rsid w:val="00DC6ECC"/>
    <w:rsid w:val="00DD02AE"/>
    <w:rsid w:val="00DD1F4F"/>
    <w:rsid w:val="00DD70E3"/>
    <w:rsid w:val="00DD7387"/>
    <w:rsid w:val="00DE0D38"/>
    <w:rsid w:val="00DE2275"/>
    <w:rsid w:val="00DE317E"/>
    <w:rsid w:val="00DF1D94"/>
    <w:rsid w:val="00DF2842"/>
    <w:rsid w:val="00DF5617"/>
    <w:rsid w:val="00DF658E"/>
    <w:rsid w:val="00E02105"/>
    <w:rsid w:val="00E0292B"/>
    <w:rsid w:val="00E02BEA"/>
    <w:rsid w:val="00E031A2"/>
    <w:rsid w:val="00E0377B"/>
    <w:rsid w:val="00E04303"/>
    <w:rsid w:val="00E0650C"/>
    <w:rsid w:val="00E06A21"/>
    <w:rsid w:val="00E0735D"/>
    <w:rsid w:val="00E07B82"/>
    <w:rsid w:val="00E12EEC"/>
    <w:rsid w:val="00E17268"/>
    <w:rsid w:val="00E21761"/>
    <w:rsid w:val="00E25334"/>
    <w:rsid w:val="00E341FC"/>
    <w:rsid w:val="00E34B60"/>
    <w:rsid w:val="00E41BA3"/>
    <w:rsid w:val="00E41FAC"/>
    <w:rsid w:val="00E42947"/>
    <w:rsid w:val="00E447A3"/>
    <w:rsid w:val="00E45FA7"/>
    <w:rsid w:val="00E46246"/>
    <w:rsid w:val="00E470E9"/>
    <w:rsid w:val="00E47C7C"/>
    <w:rsid w:val="00E53A6D"/>
    <w:rsid w:val="00E54E99"/>
    <w:rsid w:val="00E550D9"/>
    <w:rsid w:val="00E60BAF"/>
    <w:rsid w:val="00E60E2C"/>
    <w:rsid w:val="00E6106E"/>
    <w:rsid w:val="00E6397F"/>
    <w:rsid w:val="00E655D0"/>
    <w:rsid w:val="00E65B33"/>
    <w:rsid w:val="00E665EF"/>
    <w:rsid w:val="00E67E2B"/>
    <w:rsid w:val="00E7705F"/>
    <w:rsid w:val="00E82DB7"/>
    <w:rsid w:val="00E8432E"/>
    <w:rsid w:val="00E84D01"/>
    <w:rsid w:val="00E94471"/>
    <w:rsid w:val="00E95758"/>
    <w:rsid w:val="00EA087E"/>
    <w:rsid w:val="00EA19C6"/>
    <w:rsid w:val="00EA243A"/>
    <w:rsid w:val="00EA27DD"/>
    <w:rsid w:val="00EA4C98"/>
    <w:rsid w:val="00EA4CC0"/>
    <w:rsid w:val="00EA569A"/>
    <w:rsid w:val="00EA72E0"/>
    <w:rsid w:val="00EA7D26"/>
    <w:rsid w:val="00EB0D19"/>
    <w:rsid w:val="00EB5B02"/>
    <w:rsid w:val="00EB6CBD"/>
    <w:rsid w:val="00EC0EA1"/>
    <w:rsid w:val="00EC1636"/>
    <w:rsid w:val="00EC270A"/>
    <w:rsid w:val="00EC4D70"/>
    <w:rsid w:val="00EC5886"/>
    <w:rsid w:val="00ED0BF6"/>
    <w:rsid w:val="00ED19F2"/>
    <w:rsid w:val="00ED6382"/>
    <w:rsid w:val="00EE1283"/>
    <w:rsid w:val="00EE1A39"/>
    <w:rsid w:val="00EE59D0"/>
    <w:rsid w:val="00EE6784"/>
    <w:rsid w:val="00EE7CB3"/>
    <w:rsid w:val="00EF08B4"/>
    <w:rsid w:val="00EF37BB"/>
    <w:rsid w:val="00EF4C2B"/>
    <w:rsid w:val="00F00E39"/>
    <w:rsid w:val="00F01CB4"/>
    <w:rsid w:val="00F01DF4"/>
    <w:rsid w:val="00F01F0F"/>
    <w:rsid w:val="00F077E7"/>
    <w:rsid w:val="00F2053D"/>
    <w:rsid w:val="00F227BA"/>
    <w:rsid w:val="00F22FBF"/>
    <w:rsid w:val="00F23380"/>
    <w:rsid w:val="00F23747"/>
    <w:rsid w:val="00F262AD"/>
    <w:rsid w:val="00F3247E"/>
    <w:rsid w:val="00F32BBD"/>
    <w:rsid w:val="00F372AA"/>
    <w:rsid w:val="00F42B2A"/>
    <w:rsid w:val="00F46B2D"/>
    <w:rsid w:val="00F60F9E"/>
    <w:rsid w:val="00F64AD7"/>
    <w:rsid w:val="00F67262"/>
    <w:rsid w:val="00F677EA"/>
    <w:rsid w:val="00F70D3E"/>
    <w:rsid w:val="00F71664"/>
    <w:rsid w:val="00F71E9B"/>
    <w:rsid w:val="00F71EF0"/>
    <w:rsid w:val="00F75FBA"/>
    <w:rsid w:val="00F80E37"/>
    <w:rsid w:val="00F820B8"/>
    <w:rsid w:val="00F91FD2"/>
    <w:rsid w:val="00F940F6"/>
    <w:rsid w:val="00F9488F"/>
    <w:rsid w:val="00F974C8"/>
    <w:rsid w:val="00F97F86"/>
    <w:rsid w:val="00FA485B"/>
    <w:rsid w:val="00FB081D"/>
    <w:rsid w:val="00FB3C69"/>
    <w:rsid w:val="00FB56DA"/>
    <w:rsid w:val="00FB7EE6"/>
    <w:rsid w:val="00FC1A9E"/>
    <w:rsid w:val="00FC4942"/>
    <w:rsid w:val="00FC4BBC"/>
    <w:rsid w:val="00FC7DF6"/>
    <w:rsid w:val="00FD1E85"/>
    <w:rsid w:val="00FD249F"/>
    <w:rsid w:val="00FD2C9E"/>
    <w:rsid w:val="00FD2CCE"/>
    <w:rsid w:val="00FD33A9"/>
    <w:rsid w:val="00FE2875"/>
    <w:rsid w:val="00FE6F8C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4F5A086"/>
  <w15:chartTrackingRefBased/>
  <w15:docId w15:val="{A0A04C7E-B057-41B4-82C1-E1ED54B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E9"/>
    <w:pPr>
      <w:spacing w:before="120" w:after="120" w:line="276" w:lineRule="auto"/>
      <w:ind w:left="2126" w:hanging="425"/>
    </w:pPr>
    <w:rPr>
      <w:rFonts w:ascii="Futura Bk BT" w:hAnsi="Futura Bk BT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D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E9"/>
    <w:pPr>
      <w:keepNext/>
      <w:keepLines/>
      <w:spacing w:before="200" w:after="0"/>
      <w:outlineLvl w:val="1"/>
    </w:pPr>
    <w:rPr>
      <w:rFonts w:ascii="Londrina Solid" w:eastAsia="Times New Roman" w:hAnsi="Londrina Solid"/>
      <w:bCs/>
      <w:smallCaps/>
      <w:color w:val="9BBB59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E9"/>
    <w:pPr>
      <w:keepNext/>
      <w:keepLines/>
      <w:spacing w:before="200" w:after="0"/>
      <w:outlineLvl w:val="2"/>
    </w:pPr>
    <w:rPr>
      <w:rFonts w:ascii="Londrina Solid" w:eastAsia="Times New Roman" w:hAnsi="Londrina Solid"/>
      <w:bCs/>
      <w:color w:val="9BBB59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D9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77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CB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D1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D1E85"/>
    <w:rPr>
      <w:rFonts w:ascii="Book Antiqua" w:eastAsia="Calibri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E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1E85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9602E9"/>
    <w:rPr>
      <w:rFonts w:ascii="Londrina Solid" w:eastAsia="Times New Roman" w:hAnsi="Londrina Solid" w:cs="Times New Roman"/>
      <w:bCs/>
      <w:smallCaps/>
      <w:color w:val="9BBB59"/>
      <w:sz w:val="36"/>
      <w:szCs w:val="26"/>
    </w:rPr>
  </w:style>
  <w:style w:type="character" w:customStyle="1" w:styleId="Heading3Char">
    <w:name w:val="Heading 3 Char"/>
    <w:link w:val="Heading3"/>
    <w:uiPriority w:val="9"/>
    <w:rsid w:val="009602E9"/>
    <w:rPr>
      <w:rFonts w:ascii="Londrina Solid" w:eastAsia="Times New Roman" w:hAnsi="Londrina Solid" w:cs="Times New Roman"/>
      <w:bCs/>
      <w:color w:val="9BBB59"/>
      <w:sz w:val="32"/>
    </w:rPr>
  </w:style>
  <w:style w:type="paragraph" w:customStyle="1" w:styleId="Default">
    <w:name w:val="Default"/>
    <w:rsid w:val="00892298"/>
    <w:pPr>
      <w:autoSpaceDE w:val="0"/>
      <w:autoSpaceDN w:val="0"/>
      <w:adjustRightInd w:val="0"/>
      <w:spacing w:before="120"/>
      <w:ind w:left="2126" w:hanging="425"/>
    </w:pPr>
    <w:rPr>
      <w:rFonts w:ascii="Book Antiqua" w:eastAsia="Times New Roman" w:hAnsi="Book Antiqu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D6969"/>
    <w:rPr>
      <w:rFonts w:ascii="Futura Bk BT" w:eastAsia="Calibri" w:hAnsi="Futura Bk BT" w:cs="Times New Roman"/>
    </w:rPr>
  </w:style>
  <w:style w:type="paragraph" w:styleId="Footer">
    <w:name w:val="footer"/>
    <w:basedOn w:val="Normal"/>
    <w:link w:val="FooterChar"/>
    <w:uiPriority w:val="99"/>
    <w:unhideWhenUsed/>
    <w:rsid w:val="005D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D6969"/>
    <w:rPr>
      <w:rFonts w:ascii="Futura Bk BT" w:eastAsia="Calibri" w:hAnsi="Futura Bk BT" w:cs="Times New Roman"/>
    </w:rPr>
  </w:style>
  <w:style w:type="character" w:styleId="Hyperlink">
    <w:name w:val="Hyperlink"/>
    <w:uiPriority w:val="99"/>
    <w:unhideWhenUsed/>
    <w:rsid w:val="005D6969"/>
    <w:rPr>
      <w:color w:val="0000FF"/>
      <w:u w:val="single"/>
    </w:rPr>
  </w:style>
  <w:style w:type="character" w:styleId="Strong">
    <w:name w:val="Strong"/>
    <w:uiPriority w:val="22"/>
    <w:qFormat/>
    <w:rsid w:val="00D73063"/>
    <w:rPr>
      <w:b/>
      <w:bCs/>
    </w:rPr>
  </w:style>
  <w:style w:type="character" w:styleId="Emphasis">
    <w:name w:val="Emphasis"/>
    <w:uiPriority w:val="20"/>
    <w:qFormat/>
    <w:rsid w:val="00D73063"/>
    <w:rPr>
      <w:i/>
      <w:iCs/>
    </w:rPr>
  </w:style>
  <w:style w:type="table" w:styleId="LightShading-Accent3">
    <w:name w:val="Light Shading Accent 3"/>
    <w:basedOn w:val="TableNormal"/>
    <w:uiPriority w:val="60"/>
    <w:rsid w:val="00D7306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73063"/>
    <w:pPr>
      <w:spacing w:line="240" w:lineRule="auto"/>
    </w:pPr>
    <w:rPr>
      <w:rFonts w:ascii="Calibri" w:hAnsi="Calibri"/>
      <w:b/>
      <w:bCs/>
      <w:color w:val="4F81BD"/>
      <w:sz w:val="18"/>
      <w:szCs w:val="18"/>
    </w:rPr>
  </w:style>
  <w:style w:type="paragraph" w:styleId="BodyText2">
    <w:name w:val="Body Text 2"/>
    <w:basedOn w:val="Normal"/>
    <w:link w:val="BodyText2Char"/>
    <w:rsid w:val="009C61B8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Char">
    <w:name w:val="Body Text 2 Char"/>
    <w:link w:val="BodyText2"/>
    <w:rsid w:val="009C61B8"/>
    <w:rPr>
      <w:rFonts w:ascii="Tahoma" w:eastAsia="Times New Roman" w:hAnsi="Tahoma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15B40"/>
    <w:rPr>
      <w:rFonts w:ascii="Futura Bk BT" w:hAnsi="Futura Bk BT"/>
      <w:sz w:val="22"/>
      <w:szCs w:val="22"/>
      <w:lang w:eastAsia="en-US"/>
    </w:rPr>
  </w:style>
  <w:style w:type="paragraph" w:styleId="NoSpacing">
    <w:name w:val="No Spacing"/>
    <w:uiPriority w:val="1"/>
    <w:qFormat/>
    <w:rsid w:val="002E31E4"/>
    <w:rPr>
      <w:rFonts w:ascii="Book Antiqua" w:eastAsia="Times New Roman" w:hAnsi="Book Antiqua"/>
      <w:sz w:val="22"/>
    </w:rPr>
  </w:style>
  <w:style w:type="character" w:customStyle="1" w:styleId="Heading1Char">
    <w:name w:val="Heading 1 Char"/>
    <w:link w:val="Heading1"/>
    <w:uiPriority w:val="9"/>
    <w:rsid w:val="00A57D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57D92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A57D92"/>
  </w:style>
  <w:style w:type="character" w:customStyle="1" w:styleId="BodyTextChar">
    <w:name w:val="Body Text Char"/>
    <w:link w:val="BodyText"/>
    <w:uiPriority w:val="99"/>
    <w:rsid w:val="00A57D92"/>
    <w:rPr>
      <w:rFonts w:ascii="Futura Bk BT" w:eastAsia="Calibri" w:hAnsi="Futura Bk BT" w:cs="Times New Roman"/>
    </w:rPr>
  </w:style>
  <w:style w:type="paragraph" w:customStyle="1" w:styleId="CardBody">
    <w:name w:val="CardBody"/>
    <w:basedOn w:val="Normal"/>
    <w:autoRedefine/>
    <w:rsid w:val="00A57D92"/>
    <w:pPr>
      <w:numPr>
        <w:numId w:val="1"/>
      </w:numPr>
      <w:spacing w:before="0" w:after="0" w:line="240" w:lineRule="auto"/>
      <w:ind w:left="459" w:right="360"/>
    </w:pPr>
    <w:rPr>
      <w:rFonts w:ascii="Gill Sans MT" w:eastAsia="Times New Roman" w:hAnsi="Gill Sans MT"/>
      <w:color w:val="FF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5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C0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C3B7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C3B78"/>
  </w:style>
  <w:style w:type="character" w:customStyle="1" w:styleId="eop">
    <w:name w:val="eop"/>
    <w:basedOn w:val="DefaultParagraphFont"/>
    <w:rsid w:val="001C3B78"/>
  </w:style>
  <w:style w:type="character" w:customStyle="1" w:styleId="A6">
    <w:name w:val="A6"/>
    <w:uiPriority w:val="99"/>
    <w:rsid w:val="00277BEF"/>
    <w:rPr>
      <w:rFonts w:cs="VAG Rounded Std Light"/>
      <w:color w:val="746053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277BEF"/>
    <w:pPr>
      <w:spacing w:before="0" w:line="241" w:lineRule="atLeast"/>
      <w:ind w:left="0" w:firstLine="0"/>
    </w:pPr>
    <w:rPr>
      <w:rFonts w:ascii="VAG Rounded Std Light" w:eastAsia="Calibri" w:hAnsi="VAG Rounded Std Light"/>
      <w:color w:val="auto"/>
      <w:lang w:val="en-GB" w:eastAsia="en-GB"/>
    </w:rPr>
  </w:style>
  <w:style w:type="character" w:customStyle="1" w:styleId="wbzude">
    <w:name w:val="wbzude"/>
    <w:basedOn w:val="DefaultParagraphFont"/>
    <w:rsid w:val="00EF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oter" Target="footer1.xml" /><Relationship Id="rId7" Type="http://schemas.openxmlformats.org/officeDocument/2006/relationships/styles" Target="styles.xml" /><Relationship Id="rId12" Type="http://schemas.openxmlformats.org/officeDocument/2006/relationships/image" Target="media/image1.emf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Decription Template, Current</vt:lpstr>
    </vt:vector>
  </TitlesOfParts>
  <Company>Hewlett-Packard Company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Decription Template, Current</dc:title>
  <dc:subject/>
  <dc:creator>Ledy Leyssen</dc:creator>
  <cp:keywords/>
  <cp:lastModifiedBy>Amrita Raval</cp:lastModifiedBy>
  <cp:revision>2</cp:revision>
  <cp:lastPrinted>2022-06-09T09:53:00Z</cp:lastPrinted>
  <dcterms:created xsi:type="dcterms:W3CDTF">2024-08-22T14:03:00Z</dcterms:created>
  <dcterms:modified xsi:type="dcterms:W3CDTF">2024-08-22T14:03:00Z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icyAudience">
    <vt:lpwstr/>
  </property>
  <property fmtid="{D5CDD505-2E9C-101B-9397-08002B2CF9AE}" pid="3" name="PolicyDepartment">
    <vt:lpwstr>2;#Human Resources|2a797d88-aad5-4e58-b560-dd7be52b8638</vt:lpwstr>
  </property>
  <property fmtid="{D5CDD505-2E9C-101B-9397-08002B2CF9AE}" pid="4" name="PolicyType">
    <vt:lpwstr>13;#Form|2e903fa7-e98d-4942-8477-0a454bbc1a6d</vt:lpwstr>
  </property>
  <property fmtid="{D5CDD505-2E9C-101B-9397-08002B2CF9AE}" pid="5" name="display_urn:schemas-microsoft-com:office:office#Owner">
    <vt:lpwstr>Caroline Ssempala</vt:lpwstr>
  </property>
  <property fmtid="{D5CDD505-2E9C-101B-9397-08002B2CF9AE}" pid="6" name="display_urn:schemas-microsoft-com:office:office#Keycontact">
    <vt:lpwstr>Caroline Ssempala</vt:lpwstr>
  </property>
  <property fmtid="{D5CDD505-2E9C-101B-9397-08002B2CF9AE}" pid="7" name="ContentTypeId">
    <vt:lpwstr>0x01010028ED554FD15CE04EAA2E6F81DB350A18</vt:lpwstr>
  </property>
</Properties>
</file>