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BCD97" w14:textId="6E22080E" w:rsidR="00084259" w:rsidRPr="00865036" w:rsidRDefault="00070F73" w:rsidP="00486777">
      <w:pPr>
        <w:tabs>
          <w:tab w:val="left" w:pos="426"/>
          <w:tab w:val="left" w:pos="851"/>
          <w:tab w:val="left" w:pos="2977"/>
          <w:tab w:val="left" w:pos="3402"/>
        </w:tabs>
        <w:ind w:left="426"/>
        <w:rPr>
          <w:rFonts w:ascii="Calibri" w:hAnsi="Calibri" w:cs="Calibri"/>
          <w:b/>
        </w:rPr>
      </w:pPr>
      <w:r>
        <w:rPr>
          <w:noProof/>
        </w:rPr>
        <w:drawing>
          <wp:anchor distT="0" distB="0" distL="114300" distR="114300" simplePos="0" relativeHeight="251658240" behindDoc="0" locked="1" layoutInCell="1" allowOverlap="1" wp14:anchorId="32039B2E" wp14:editId="558F1B95">
            <wp:simplePos x="0" y="0"/>
            <wp:positionH relativeFrom="page">
              <wp:posOffset>457200</wp:posOffset>
            </wp:positionH>
            <wp:positionV relativeFrom="page">
              <wp:posOffset>431800</wp:posOffset>
            </wp:positionV>
            <wp:extent cx="1619885" cy="6261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885" cy="626110"/>
                    </a:xfrm>
                    <a:prstGeom prst="rect">
                      <a:avLst/>
                    </a:prstGeom>
                    <a:noFill/>
                  </pic:spPr>
                </pic:pic>
              </a:graphicData>
            </a:graphic>
            <wp14:sizeRelH relativeFrom="margin">
              <wp14:pctWidth>0</wp14:pctWidth>
            </wp14:sizeRelH>
            <wp14:sizeRelV relativeFrom="margin">
              <wp14:pctHeight>0</wp14:pctHeight>
            </wp14:sizeRelV>
          </wp:anchor>
        </w:drawing>
      </w:r>
    </w:p>
    <w:p w14:paraId="33FADB32" w14:textId="77777777" w:rsidR="00084259" w:rsidRPr="00865036" w:rsidRDefault="00084259" w:rsidP="00B85291">
      <w:pPr>
        <w:tabs>
          <w:tab w:val="left" w:pos="426"/>
          <w:tab w:val="left" w:pos="851"/>
        </w:tabs>
        <w:ind w:left="426"/>
        <w:rPr>
          <w:rFonts w:ascii="Calibri" w:hAnsi="Calibri" w:cs="Calibri"/>
          <w:b/>
        </w:rPr>
      </w:pPr>
    </w:p>
    <w:p w14:paraId="39B7CFA0" w14:textId="77777777" w:rsidR="00B85291" w:rsidRPr="00865036" w:rsidRDefault="004C3C5E" w:rsidP="008454E2">
      <w:pPr>
        <w:tabs>
          <w:tab w:val="left" w:pos="0"/>
        </w:tabs>
        <w:spacing w:line="300" w:lineRule="atLeast"/>
        <w:ind w:left="0" w:firstLine="0"/>
        <w:rPr>
          <w:rFonts w:ascii="Calibri" w:hAnsi="Calibri" w:cs="Calibri"/>
          <w:b/>
          <w:sz w:val="28"/>
          <w:szCs w:val="28"/>
        </w:rPr>
      </w:pPr>
      <w:r>
        <w:rPr>
          <w:rFonts w:ascii="Calibri" w:hAnsi="Calibri" w:cs="Calibri"/>
          <w:sz w:val="20"/>
          <w:szCs w:val="20"/>
        </w:rPr>
        <w:pict w14:anchorId="4F65071B">
          <v:rect id="_x0000_i1025" style="width:433.5pt;height:1pt" o:hrpct="989" o:hralign="center" o:hrstd="t" o:hr="t" fillcolor="#a0a0a0" stroked="f"/>
        </w:pict>
      </w:r>
    </w:p>
    <w:p w14:paraId="5BA50B62" w14:textId="250BE2B5" w:rsidR="00F70D3E" w:rsidRPr="00236329" w:rsidRDefault="007800F9" w:rsidP="0051779D">
      <w:pPr>
        <w:tabs>
          <w:tab w:val="left" w:pos="0"/>
          <w:tab w:val="left" w:pos="851"/>
        </w:tabs>
        <w:spacing w:line="300" w:lineRule="atLeast"/>
        <w:ind w:left="0" w:firstLine="0"/>
        <w:rPr>
          <w:rFonts w:ascii="Century Gothic" w:hAnsi="Century Gothic" w:cs="Arial"/>
          <w:b/>
          <w:sz w:val="34"/>
          <w:szCs w:val="34"/>
        </w:rPr>
      </w:pPr>
      <w:r>
        <w:rPr>
          <w:rFonts w:ascii="Century Gothic" w:hAnsi="Century Gothic" w:cs="Arial"/>
          <w:b/>
          <w:sz w:val="34"/>
          <w:szCs w:val="34"/>
        </w:rPr>
        <w:t xml:space="preserve">RECORDS MANAGER </w:t>
      </w:r>
    </w:p>
    <w:p w14:paraId="65B29BC5" w14:textId="77777777" w:rsidR="00B64780" w:rsidRPr="00236329" w:rsidRDefault="00B64780" w:rsidP="0051779D">
      <w:pPr>
        <w:tabs>
          <w:tab w:val="left" w:pos="0"/>
          <w:tab w:val="left" w:pos="851"/>
        </w:tabs>
        <w:spacing w:line="300" w:lineRule="atLeast"/>
        <w:ind w:left="0" w:firstLine="0"/>
        <w:rPr>
          <w:rFonts w:ascii="Century Gothic" w:hAnsi="Century Gothic" w:cs="Calibri"/>
          <w:b/>
        </w:rPr>
      </w:pPr>
      <w:r w:rsidRPr="00236329">
        <w:rPr>
          <w:rFonts w:ascii="Century Gothic" w:hAnsi="Century Gothic" w:cs="Arial"/>
          <w:b/>
          <w:sz w:val="34"/>
          <w:szCs w:val="34"/>
        </w:rPr>
        <w:t>JOB DESCRIPTION</w:t>
      </w:r>
      <w:r w:rsidR="004C3C5E">
        <w:rPr>
          <w:rFonts w:ascii="Century Gothic" w:hAnsi="Century Gothic" w:cs="Calibri"/>
          <w:sz w:val="20"/>
          <w:szCs w:val="20"/>
        </w:rPr>
        <w:pict w14:anchorId="71CE7704">
          <v:rect id="_x0000_i1026" style="width:0;height:1.5pt" o:hralign="center" o:hrstd="t" o:hr="t" fillcolor="#a0a0a0" stroked="f"/>
        </w:pict>
      </w:r>
    </w:p>
    <w:p w14:paraId="100EC75C" w14:textId="36C1972F" w:rsidR="00507BB7" w:rsidRPr="00236329" w:rsidRDefault="00507BB7" w:rsidP="0015080D">
      <w:pPr>
        <w:tabs>
          <w:tab w:val="left" w:pos="426"/>
          <w:tab w:val="left" w:pos="851"/>
        </w:tabs>
        <w:spacing w:line="280" w:lineRule="exact"/>
        <w:ind w:left="2161" w:hanging="2160"/>
        <w:jc w:val="both"/>
        <w:rPr>
          <w:rFonts w:ascii="Century Gothic" w:hAnsi="Century Gothic" w:cs="Arial"/>
          <w:bCs/>
        </w:rPr>
      </w:pPr>
      <w:r w:rsidRPr="00236329">
        <w:rPr>
          <w:rFonts w:ascii="Century Gothic" w:hAnsi="Century Gothic" w:cs="Arial"/>
          <w:b/>
        </w:rPr>
        <w:t>J</w:t>
      </w:r>
      <w:r w:rsidR="00CF2674" w:rsidRPr="00236329">
        <w:rPr>
          <w:rFonts w:ascii="Century Gothic" w:hAnsi="Century Gothic" w:cs="Arial"/>
          <w:b/>
        </w:rPr>
        <w:t>ob title</w:t>
      </w:r>
      <w:r w:rsidR="00470DFF" w:rsidRPr="00236329">
        <w:rPr>
          <w:rFonts w:ascii="Century Gothic" w:hAnsi="Century Gothic" w:cs="Arial"/>
        </w:rPr>
        <w:t xml:space="preserve">: </w:t>
      </w:r>
      <w:r w:rsidR="00470DFF" w:rsidRPr="00236329">
        <w:rPr>
          <w:rFonts w:ascii="Century Gothic" w:hAnsi="Century Gothic" w:cs="Arial"/>
        </w:rPr>
        <w:tab/>
      </w:r>
      <w:r w:rsidR="009859D8" w:rsidRPr="00236329">
        <w:rPr>
          <w:rFonts w:ascii="Century Gothic" w:hAnsi="Century Gothic" w:cs="Arial"/>
        </w:rPr>
        <w:tab/>
      </w:r>
      <w:r w:rsidR="000D61C7">
        <w:rPr>
          <w:rFonts w:ascii="Century Gothic" w:hAnsi="Century Gothic" w:cs="Arial"/>
        </w:rPr>
        <w:t>Records Manager</w:t>
      </w:r>
    </w:p>
    <w:p w14:paraId="2202D264" w14:textId="43B6A37A" w:rsidR="00507BB7" w:rsidRPr="00236329" w:rsidRDefault="00CF2674" w:rsidP="0070204D">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b/>
        </w:rPr>
        <w:t>Based</w:t>
      </w:r>
      <w:r w:rsidR="00507BB7" w:rsidRPr="00236329">
        <w:rPr>
          <w:rFonts w:ascii="Century Gothic" w:hAnsi="Century Gothic" w:cs="Arial"/>
        </w:rPr>
        <w:t>:</w:t>
      </w:r>
      <w:r w:rsidR="00507BB7" w:rsidRPr="00236329">
        <w:rPr>
          <w:rFonts w:ascii="Century Gothic" w:hAnsi="Century Gothic" w:cs="Arial"/>
        </w:rPr>
        <w:tab/>
      </w:r>
      <w:r w:rsidR="00B85291" w:rsidRPr="00236329">
        <w:rPr>
          <w:rFonts w:ascii="Century Gothic" w:hAnsi="Century Gothic" w:cs="Arial"/>
        </w:rPr>
        <w:tab/>
      </w:r>
      <w:r w:rsidR="00031CA5" w:rsidRPr="00236329">
        <w:rPr>
          <w:rFonts w:ascii="Century Gothic" w:hAnsi="Century Gothic" w:cs="Arial"/>
        </w:rPr>
        <w:t xml:space="preserve">The </w:t>
      </w:r>
      <w:r w:rsidR="00187399" w:rsidRPr="00236329">
        <w:rPr>
          <w:rFonts w:ascii="Century Gothic" w:hAnsi="Century Gothic" w:cs="Arial"/>
        </w:rPr>
        <w:t>Old Police House</w:t>
      </w:r>
      <w:r w:rsidR="009C1A06" w:rsidRPr="00236329">
        <w:rPr>
          <w:rFonts w:ascii="Century Gothic" w:hAnsi="Century Gothic" w:cs="Arial"/>
        </w:rPr>
        <w:t>, London</w:t>
      </w:r>
      <w:r w:rsidR="002E43EB" w:rsidRPr="00236329">
        <w:rPr>
          <w:rFonts w:ascii="Century Gothic" w:hAnsi="Century Gothic" w:cs="Arial"/>
        </w:rPr>
        <w:t xml:space="preserve">, </w:t>
      </w:r>
      <w:r w:rsidR="0070204D" w:rsidRPr="00236329">
        <w:rPr>
          <w:rFonts w:ascii="Century Gothic" w:hAnsi="Century Gothic" w:cs="Arial"/>
        </w:rPr>
        <w:t xml:space="preserve">Hyde Park </w:t>
      </w:r>
      <w:r w:rsidR="009C1A06" w:rsidRPr="00236329">
        <w:rPr>
          <w:rFonts w:ascii="Century Gothic" w:hAnsi="Century Gothic" w:cs="Arial"/>
        </w:rPr>
        <w:t>W2 2UH</w:t>
      </w:r>
      <w:r w:rsidR="00187399" w:rsidRPr="00236329">
        <w:rPr>
          <w:rFonts w:ascii="Century Gothic" w:hAnsi="Century Gothic" w:cs="Arial"/>
        </w:rPr>
        <w:t xml:space="preserve"> with </w:t>
      </w:r>
      <w:r w:rsidR="008A50FC">
        <w:rPr>
          <w:rFonts w:ascii="Century Gothic" w:hAnsi="Century Gothic" w:cs="Arial"/>
        </w:rPr>
        <w:t xml:space="preserve">occasional </w:t>
      </w:r>
      <w:r w:rsidR="00187399" w:rsidRPr="00236329">
        <w:rPr>
          <w:rFonts w:ascii="Century Gothic" w:hAnsi="Century Gothic" w:cs="Arial"/>
        </w:rPr>
        <w:t>travel to all parks</w:t>
      </w:r>
    </w:p>
    <w:p w14:paraId="614E021F" w14:textId="33C20B46" w:rsidR="00507BB7" w:rsidRPr="00FC04FD" w:rsidRDefault="00507BB7" w:rsidP="0015080D">
      <w:pPr>
        <w:tabs>
          <w:tab w:val="left" w:pos="426"/>
          <w:tab w:val="left" w:pos="851"/>
        </w:tabs>
        <w:spacing w:line="280" w:lineRule="exact"/>
        <w:ind w:left="2161" w:hanging="2160"/>
        <w:jc w:val="both"/>
        <w:rPr>
          <w:rFonts w:ascii="Century Gothic" w:hAnsi="Century Gothic" w:cs="Arial"/>
        </w:rPr>
      </w:pPr>
      <w:r w:rsidRPr="00236329">
        <w:rPr>
          <w:rFonts w:ascii="Century Gothic" w:hAnsi="Century Gothic" w:cs="Arial"/>
          <w:b/>
        </w:rPr>
        <w:t>S</w:t>
      </w:r>
      <w:r w:rsidR="00CF2674" w:rsidRPr="00236329">
        <w:rPr>
          <w:rFonts w:ascii="Century Gothic" w:hAnsi="Century Gothic" w:cs="Arial"/>
          <w:b/>
        </w:rPr>
        <w:t>alary</w:t>
      </w:r>
      <w:r w:rsidRPr="00236329">
        <w:rPr>
          <w:rFonts w:ascii="Century Gothic" w:hAnsi="Century Gothic" w:cs="Arial"/>
        </w:rPr>
        <w:t>:</w:t>
      </w:r>
      <w:r w:rsidR="00136CFB" w:rsidRPr="00236329">
        <w:rPr>
          <w:rFonts w:ascii="Century Gothic" w:hAnsi="Century Gothic" w:cs="Arial"/>
        </w:rPr>
        <w:tab/>
      </w:r>
      <w:r w:rsidR="009859D8" w:rsidRPr="00236329">
        <w:rPr>
          <w:rFonts w:ascii="Century Gothic" w:hAnsi="Century Gothic" w:cs="Arial"/>
        </w:rPr>
        <w:tab/>
      </w:r>
      <w:r w:rsidR="00CF2674" w:rsidRPr="00236329">
        <w:rPr>
          <w:rFonts w:ascii="Century Gothic" w:hAnsi="Century Gothic" w:cs="Arial"/>
        </w:rPr>
        <w:tab/>
      </w:r>
      <w:r w:rsidR="00FC04FD" w:rsidRPr="00FC04FD">
        <w:rPr>
          <w:rFonts w:ascii="Century Gothic" w:hAnsi="Century Gothic"/>
        </w:rPr>
        <w:t>£33,666 - £38,000</w:t>
      </w:r>
      <w:r w:rsidR="0002346D" w:rsidRPr="00FC04FD">
        <w:rPr>
          <w:rFonts w:ascii="Gill Sans MT" w:hAnsi="Gill Sans MT"/>
        </w:rPr>
        <w:t xml:space="preserve"> </w:t>
      </w:r>
      <w:r w:rsidRPr="00FC04FD">
        <w:rPr>
          <w:rFonts w:ascii="Century Gothic" w:hAnsi="Century Gothic" w:cs="Arial"/>
        </w:rPr>
        <w:t>per annum</w:t>
      </w:r>
      <w:r w:rsidR="007334CC" w:rsidRPr="00FC04FD">
        <w:rPr>
          <w:rFonts w:ascii="Century Gothic" w:hAnsi="Century Gothic" w:cs="Arial"/>
        </w:rPr>
        <w:t xml:space="preserve">, </w:t>
      </w:r>
      <w:r w:rsidR="00BE7C83" w:rsidRPr="00FC04FD">
        <w:rPr>
          <w:rFonts w:ascii="Century Gothic" w:hAnsi="Century Gothic" w:cs="Arial"/>
        </w:rPr>
        <w:t>depending on experience</w:t>
      </w:r>
      <w:r w:rsidR="00495394" w:rsidRPr="00FC04FD">
        <w:rPr>
          <w:rFonts w:ascii="Century Gothic" w:hAnsi="Century Gothic" w:cs="Arial"/>
        </w:rPr>
        <w:t xml:space="preserve"> </w:t>
      </w:r>
    </w:p>
    <w:p w14:paraId="08B43728" w14:textId="28B62E3D" w:rsidR="00AE1573" w:rsidRPr="00236329" w:rsidRDefault="00507BB7" w:rsidP="003C6BD2">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b/>
        </w:rPr>
        <w:t>T</w:t>
      </w:r>
      <w:r w:rsidR="00CF2674" w:rsidRPr="00236329">
        <w:rPr>
          <w:rFonts w:ascii="Century Gothic" w:hAnsi="Century Gothic" w:cs="Arial"/>
          <w:b/>
        </w:rPr>
        <w:t>erms</w:t>
      </w:r>
      <w:r w:rsidRPr="00236329">
        <w:rPr>
          <w:rFonts w:ascii="Century Gothic" w:hAnsi="Century Gothic" w:cs="Arial"/>
        </w:rPr>
        <w:t xml:space="preserve">: </w:t>
      </w:r>
      <w:r w:rsidRPr="00236329">
        <w:rPr>
          <w:rFonts w:ascii="Century Gothic" w:hAnsi="Century Gothic" w:cs="Arial"/>
        </w:rPr>
        <w:tab/>
      </w:r>
      <w:r w:rsidR="00CF2674" w:rsidRPr="00236329">
        <w:rPr>
          <w:rFonts w:ascii="Century Gothic" w:hAnsi="Century Gothic" w:cs="Arial"/>
        </w:rPr>
        <w:tab/>
      </w:r>
      <w:r w:rsidR="00495394" w:rsidRPr="003F7369">
        <w:rPr>
          <w:rFonts w:ascii="Century Gothic" w:hAnsi="Century Gothic" w:cs="Arial"/>
        </w:rPr>
        <w:t>P</w:t>
      </w:r>
      <w:r w:rsidR="00F70D3E" w:rsidRPr="003F7369">
        <w:rPr>
          <w:rFonts w:ascii="Century Gothic" w:hAnsi="Century Gothic" w:cs="Arial"/>
        </w:rPr>
        <w:t>ermanent</w:t>
      </w:r>
      <w:r w:rsidR="00187399" w:rsidRPr="003F7369">
        <w:rPr>
          <w:rFonts w:ascii="Century Gothic" w:hAnsi="Century Gothic" w:cs="Arial"/>
        </w:rPr>
        <w:t xml:space="preserve"> </w:t>
      </w:r>
      <w:r w:rsidR="00606BF5" w:rsidRPr="003F7369">
        <w:rPr>
          <w:rFonts w:ascii="Century Gothic" w:hAnsi="Century Gothic" w:cs="Arial"/>
        </w:rPr>
        <w:t>contract</w:t>
      </w:r>
      <w:r w:rsidR="009C1A06" w:rsidRPr="003F7369">
        <w:rPr>
          <w:rFonts w:ascii="Century Gothic" w:hAnsi="Century Gothic" w:cs="Arial"/>
        </w:rPr>
        <w:t xml:space="preserve"> on a full</w:t>
      </w:r>
      <w:r w:rsidR="00EF37BB" w:rsidRPr="003F7369">
        <w:rPr>
          <w:rFonts w:ascii="Century Gothic" w:hAnsi="Century Gothic" w:cs="Arial"/>
        </w:rPr>
        <w:t>-</w:t>
      </w:r>
      <w:r w:rsidR="008B7A9E" w:rsidRPr="003F7369">
        <w:rPr>
          <w:rFonts w:ascii="Century Gothic" w:hAnsi="Century Gothic" w:cs="Arial"/>
        </w:rPr>
        <w:t>time</w:t>
      </w:r>
      <w:r w:rsidR="009C1A06" w:rsidRPr="003F7369">
        <w:rPr>
          <w:rFonts w:ascii="Century Gothic" w:hAnsi="Century Gothic" w:cs="Arial"/>
        </w:rPr>
        <w:t xml:space="preserve"> basis</w:t>
      </w:r>
      <w:r w:rsidR="009638AD" w:rsidRPr="003F7369">
        <w:rPr>
          <w:rFonts w:ascii="Century Gothic" w:hAnsi="Century Gothic" w:cs="Arial"/>
        </w:rPr>
        <w:t xml:space="preserve">, </w:t>
      </w:r>
      <w:r w:rsidR="00495394" w:rsidRPr="003F7369">
        <w:rPr>
          <w:rFonts w:ascii="Century Gothic" w:hAnsi="Century Gothic" w:cs="Arial"/>
        </w:rPr>
        <w:t>36</w:t>
      </w:r>
      <w:r w:rsidR="008B7A9E" w:rsidRPr="003F7369">
        <w:rPr>
          <w:rFonts w:ascii="Century Gothic" w:hAnsi="Century Gothic" w:cs="Arial"/>
        </w:rPr>
        <w:t xml:space="preserve"> hours per week</w:t>
      </w:r>
      <w:r w:rsidR="00E219E9" w:rsidRPr="003F7369">
        <w:rPr>
          <w:rFonts w:ascii="Century Gothic" w:hAnsi="Century Gothic" w:cs="Arial"/>
        </w:rPr>
        <w:t xml:space="preserve">, </w:t>
      </w:r>
      <w:r w:rsidR="002B60F7">
        <w:rPr>
          <w:rFonts w:ascii="Century Gothic" w:hAnsi="Century Gothic" w:cs="Arial"/>
        </w:rPr>
        <w:t xml:space="preserve">Due to the nature of the role, </w:t>
      </w:r>
      <w:r w:rsidR="009330E9" w:rsidRPr="003F7369">
        <w:rPr>
          <w:rFonts w:ascii="Century Gothic" w:hAnsi="Century Gothic" w:cs="Arial"/>
        </w:rPr>
        <w:t xml:space="preserve">the post holder will be required to be on-site </w:t>
      </w:r>
      <w:r w:rsidR="0000229D" w:rsidRPr="003F7369">
        <w:rPr>
          <w:rFonts w:ascii="Century Gothic" w:hAnsi="Century Gothic" w:cs="Arial"/>
        </w:rPr>
        <w:t>3</w:t>
      </w:r>
      <w:r w:rsidR="009330E9" w:rsidRPr="003F7369">
        <w:rPr>
          <w:rFonts w:ascii="Century Gothic" w:hAnsi="Century Gothic" w:cs="Arial"/>
        </w:rPr>
        <w:t xml:space="preserve"> days per week</w:t>
      </w:r>
    </w:p>
    <w:p w14:paraId="04B4AF7C" w14:textId="2014BD81" w:rsidR="00F677EA" w:rsidRPr="00236329" w:rsidRDefault="00AE1573" w:rsidP="003C6BD2">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b/>
        </w:rPr>
        <w:tab/>
      </w:r>
      <w:r w:rsidRPr="00236329">
        <w:rPr>
          <w:rFonts w:ascii="Century Gothic" w:hAnsi="Century Gothic" w:cs="Arial"/>
          <w:b/>
        </w:rPr>
        <w:tab/>
      </w:r>
      <w:r w:rsidRPr="00236329">
        <w:rPr>
          <w:rFonts w:ascii="Century Gothic" w:hAnsi="Century Gothic" w:cs="Arial"/>
          <w:b/>
        </w:rPr>
        <w:tab/>
      </w:r>
      <w:r w:rsidR="009C1A06" w:rsidRPr="00236329">
        <w:rPr>
          <w:rFonts w:ascii="Century Gothic" w:hAnsi="Century Gothic" w:cs="Arial"/>
        </w:rPr>
        <w:t>26 days</w:t>
      </w:r>
      <w:r w:rsidRPr="00236329">
        <w:rPr>
          <w:rFonts w:ascii="Century Gothic" w:hAnsi="Century Gothic" w:cs="Arial"/>
        </w:rPr>
        <w:t xml:space="preserve"> </w:t>
      </w:r>
      <w:r w:rsidR="009C1A06" w:rsidRPr="00236329">
        <w:rPr>
          <w:rFonts w:ascii="Century Gothic" w:hAnsi="Century Gothic" w:cs="Arial"/>
        </w:rPr>
        <w:t xml:space="preserve">annual leave plus </w:t>
      </w:r>
      <w:r w:rsidR="002E43EB" w:rsidRPr="00236329">
        <w:rPr>
          <w:rFonts w:ascii="Century Gothic" w:hAnsi="Century Gothic" w:cs="Arial"/>
        </w:rPr>
        <w:t>p</w:t>
      </w:r>
      <w:r w:rsidR="009C1A06" w:rsidRPr="00236329">
        <w:rPr>
          <w:rFonts w:ascii="Century Gothic" w:hAnsi="Century Gothic" w:cs="Arial"/>
        </w:rPr>
        <w:t xml:space="preserve">ublic </w:t>
      </w:r>
      <w:r w:rsidR="002E43EB" w:rsidRPr="00236329">
        <w:rPr>
          <w:rFonts w:ascii="Century Gothic" w:hAnsi="Century Gothic" w:cs="Arial"/>
        </w:rPr>
        <w:t>h</w:t>
      </w:r>
      <w:r w:rsidR="009C1A06" w:rsidRPr="00236329">
        <w:rPr>
          <w:rFonts w:ascii="Century Gothic" w:hAnsi="Century Gothic" w:cs="Arial"/>
        </w:rPr>
        <w:t>olidays</w:t>
      </w:r>
      <w:r w:rsidR="00F677EA" w:rsidRPr="00236329">
        <w:rPr>
          <w:rFonts w:ascii="Century Gothic" w:hAnsi="Century Gothic" w:cs="Arial"/>
        </w:rPr>
        <w:t xml:space="preserve"> increasing to 29 days after 3 years’ service</w:t>
      </w:r>
    </w:p>
    <w:p w14:paraId="22BCD322" w14:textId="77777777" w:rsidR="009C1A06" w:rsidRPr="00236329" w:rsidRDefault="00F677EA" w:rsidP="003C6BD2">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rPr>
        <w:tab/>
      </w:r>
      <w:r w:rsidRPr="00236329">
        <w:rPr>
          <w:rFonts w:ascii="Century Gothic" w:hAnsi="Century Gothic" w:cs="Arial"/>
        </w:rPr>
        <w:tab/>
      </w:r>
      <w:r w:rsidRPr="00236329">
        <w:rPr>
          <w:rFonts w:ascii="Century Gothic" w:hAnsi="Century Gothic" w:cs="Arial"/>
        </w:rPr>
        <w:tab/>
      </w:r>
      <w:r w:rsidR="009C1A06" w:rsidRPr="00236329">
        <w:rPr>
          <w:rFonts w:ascii="Century Gothic" w:hAnsi="Century Gothic" w:cs="Arial"/>
        </w:rPr>
        <w:t xml:space="preserve">A pension scheme </w:t>
      </w:r>
      <w:r w:rsidRPr="00236329">
        <w:rPr>
          <w:rFonts w:ascii="Century Gothic" w:hAnsi="Century Gothic" w:cs="Arial"/>
        </w:rPr>
        <w:t>and healthcare plan are</w:t>
      </w:r>
      <w:r w:rsidR="009C1A06" w:rsidRPr="00236329">
        <w:rPr>
          <w:rFonts w:ascii="Century Gothic" w:hAnsi="Century Gothic" w:cs="Arial"/>
        </w:rPr>
        <w:t xml:space="preserve"> available.</w:t>
      </w:r>
    </w:p>
    <w:p w14:paraId="40FC83D6" w14:textId="2B8D0F09" w:rsidR="009C1A06" w:rsidRPr="00236329" w:rsidRDefault="00070F73" w:rsidP="0015080D">
      <w:pPr>
        <w:tabs>
          <w:tab w:val="left" w:pos="426"/>
          <w:tab w:val="left" w:pos="851"/>
        </w:tabs>
        <w:spacing w:line="280" w:lineRule="exact"/>
        <w:ind w:left="2161" w:hanging="2160"/>
        <w:jc w:val="both"/>
        <w:rPr>
          <w:rFonts w:ascii="Century Gothic" w:hAnsi="Century Gothic" w:cs="Arial"/>
          <w:b/>
        </w:rPr>
      </w:pPr>
      <w:r>
        <w:rPr>
          <w:rFonts w:ascii="Century Gothic" w:hAnsi="Century Gothic" w:cs="Arial"/>
          <w:noProof/>
          <w:lang w:eastAsia="en-GB"/>
        </w:rPr>
        <mc:AlternateContent>
          <mc:Choice Requires="wps">
            <w:drawing>
              <wp:anchor distT="0" distB="0" distL="114300" distR="114300" simplePos="0" relativeHeight="251657216" behindDoc="0" locked="0" layoutInCell="1" allowOverlap="1" wp14:anchorId="18B8B6FD" wp14:editId="428CB874">
                <wp:simplePos x="0" y="0"/>
                <wp:positionH relativeFrom="margin">
                  <wp:posOffset>0</wp:posOffset>
                </wp:positionH>
                <wp:positionV relativeFrom="paragraph">
                  <wp:posOffset>92710</wp:posOffset>
                </wp:positionV>
                <wp:extent cx="6134100" cy="15240"/>
                <wp:effectExtent l="9525" t="7620" r="9525" b="5715"/>
                <wp:wrapNone/>
                <wp:docPr id="206250221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1524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23EC4"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3pt" to="4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" strokecolor="#7f7f7f">
                <w10:wrap anchorx="margin"/>
              </v:line>
            </w:pict>
          </mc:Fallback>
        </mc:AlternateContent>
      </w:r>
    </w:p>
    <w:p w14:paraId="325A8355" w14:textId="6C4F54DA" w:rsidR="009C1A06" w:rsidRPr="00236329" w:rsidRDefault="00507BB7" w:rsidP="009C1A06">
      <w:pPr>
        <w:tabs>
          <w:tab w:val="left" w:pos="426"/>
          <w:tab w:val="left" w:pos="851"/>
        </w:tabs>
        <w:spacing w:line="280" w:lineRule="exact"/>
        <w:ind w:left="2161" w:hanging="2160"/>
        <w:jc w:val="both"/>
        <w:rPr>
          <w:rFonts w:ascii="Century Gothic" w:hAnsi="Century Gothic" w:cs="Arial"/>
        </w:rPr>
      </w:pPr>
      <w:r w:rsidRPr="00236329">
        <w:rPr>
          <w:rFonts w:ascii="Century Gothic" w:hAnsi="Century Gothic" w:cs="Arial"/>
          <w:b/>
        </w:rPr>
        <w:t>R</w:t>
      </w:r>
      <w:r w:rsidR="00CF2674" w:rsidRPr="00236329">
        <w:rPr>
          <w:rFonts w:ascii="Century Gothic" w:hAnsi="Century Gothic" w:cs="Arial"/>
          <w:b/>
        </w:rPr>
        <w:t>eporting to</w:t>
      </w:r>
      <w:r w:rsidRPr="00236329">
        <w:rPr>
          <w:rFonts w:ascii="Century Gothic" w:hAnsi="Century Gothic" w:cs="Arial"/>
          <w:b/>
        </w:rPr>
        <w:t>:</w:t>
      </w:r>
      <w:r w:rsidRPr="00236329">
        <w:rPr>
          <w:rFonts w:ascii="Century Gothic" w:hAnsi="Century Gothic" w:cs="Arial"/>
        </w:rPr>
        <w:t xml:space="preserve"> </w:t>
      </w:r>
      <w:r w:rsidR="00447D79" w:rsidRPr="00236329">
        <w:rPr>
          <w:rFonts w:ascii="Century Gothic" w:hAnsi="Century Gothic" w:cs="Arial"/>
        </w:rPr>
        <w:tab/>
      </w:r>
      <w:r w:rsidR="00076FAB">
        <w:rPr>
          <w:rFonts w:ascii="Century Gothic" w:hAnsi="Century Gothic" w:cs="Arial"/>
        </w:rPr>
        <w:tab/>
        <w:t>Senior Information Governance Manager</w:t>
      </w:r>
      <w:r w:rsidR="009859D8" w:rsidRPr="00236329">
        <w:rPr>
          <w:rFonts w:ascii="Century Gothic" w:hAnsi="Century Gothic" w:cs="Arial"/>
        </w:rPr>
        <w:tab/>
      </w:r>
    </w:p>
    <w:p w14:paraId="556D1E82" w14:textId="07BC07FA" w:rsidR="0070204D" w:rsidRPr="00236329" w:rsidRDefault="0070204D" w:rsidP="0070204D">
      <w:pPr>
        <w:suppressAutoHyphens/>
        <w:ind w:left="0" w:firstLine="0"/>
        <w:jc w:val="both"/>
        <w:rPr>
          <w:rFonts w:ascii="Century Gothic" w:hAnsi="Century Gothic" w:cs="Arial"/>
          <w:b/>
        </w:rPr>
      </w:pPr>
      <w:r w:rsidRPr="00236329">
        <w:rPr>
          <w:rFonts w:ascii="Century Gothic" w:hAnsi="Century Gothic" w:cs="Arial"/>
          <w:b/>
        </w:rPr>
        <w:t>R</w:t>
      </w:r>
      <w:r w:rsidR="00CF2674" w:rsidRPr="00236329">
        <w:rPr>
          <w:rFonts w:ascii="Century Gothic" w:hAnsi="Century Gothic" w:cs="Arial"/>
          <w:b/>
        </w:rPr>
        <w:t>esponsible for</w:t>
      </w:r>
      <w:r w:rsidRPr="00236329">
        <w:rPr>
          <w:rFonts w:ascii="Century Gothic" w:hAnsi="Century Gothic" w:cs="Arial"/>
          <w:b/>
        </w:rPr>
        <w:t>:</w:t>
      </w:r>
      <w:r w:rsidRPr="00236329">
        <w:rPr>
          <w:rFonts w:ascii="Century Gothic" w:hAnsi="Century Gothic" w:cs="Arial"/>
          <w:b/>
        </w:rPr>
        <w:tab/>
      </w:r>
      <w:r w:rsidR="00CF2674" w:rsidRPr="00236329">
        <w:rPr>
          <w:rFonts w:ascii="Century Gothic" w:hAnsi="Century Gothic" w:cs="Arial"/>
          <w:b/>
        </w:rPr>
        <w:tab/>
      </w:r>
      <w:r w:rsidR="00A341CC">
        <w:rPr>
          <w:rFonts w:ascii="Century Gothic" w:hAnsi="Century Gothic" w:cs="Arial"/>
          <w:bCs/>
        </w:rPr>
        <w:t>N/A</w:t>
      </w:r>
    </w:p>
    <w:p w14:paraId="563837C5" w14:textId="199D0AE4" w:rsidR="00E34B60" w:rsidRPr="00236329" w:rsidRDefault="00CF2674" w:rsidP="00B44E6A">
      <w:pPr>
        <w:suppressAutoHyphens/>
        <w:ind w:left="2880" w:hanging="2880"/>
        <w:jc w:val="both"/>
        <w:rPr>
          <w:rFonts w:ascii="Century Gothic" w:hAnsi="Century Gothic" w:cs="Arial"/>
          <w:b/>
        </w:rPr>
      </w:pPr>
      <w:r w:rsidRPr="00236329">
        <w:rPr>
          <w:rFonts w:ascii="Century Gothic" w:hAnsi="Century Gothic" w:cs="Arial"/>
          <w:b/>
        </w:rPr>
        <w:t>Internal relationships</w:t>
      </w:r>
      <w:r w:rsidR="00D317CE" w:rsidRPr="00236329">
        <w:rPr>
          <w:rFonts w:ascii="Century Gothic" w:hAnsi="Century Gothic" w:cs="Arial"/>
          <w:b/>
        </w:rPr>
        <w:t>:</w:t>
      </w:r>
      <w:r w:rsidRPr="00236329">
        <w:rPr>
          <w:rFonts w:ascii="Century Gothic" w:hAnsi="Century Gothic" w:cs="Arial"/>
          <w:b/>
        </w:rPr>
        <w:tab/>
      </w:r>
      <w:r w:rsidR="002B60F7">
        <w:rPr>
          <w:rFonts w:ascii="Century Gothic" w:hAnsi="Century Gothic" w:cs="Arial"/>
          <w:bCs/>
        </w:rPr>
        <w:t>Corporate Services</w:t>
      </w:r>
      <w:r w:rsidR="000907AB">
        <w:rPr>
          <w:rFonts w:ascii="Century Gothic" w:hAnsi="Century Gothic" w:cs="Arial"/>
          <w:bCs/>
        </w:rPr>
        <w:t>, CEO’s Office, Human Resources</w:t>
      </w:r>
      <w:r w:rsidR="004761F6" w:rsidRPr="004761F6">
        <w:rPr>
          <w:rFonts w:ascii="Century Gothic" w:hAnsi="Century Gothic" w:cs="Arial"/>
          <w:bCs/>
        </w:rPr>
        <w:t xml:space="preserve"> and Park</w:t>
      </w:r>
      <w:r w:rsidR="002B60F7">
        <w:rPr>
          <w:rFonts w:ascii="Century Gothic" w:hAnsi="Century Gothic" w:cs="Arial"/>
          <w:bCs/>
        </w:rPr>
        <w:t xml:space="preserve"> Operations Directorate</w:t>
      </w:r>
    </w:p>
    <w:p w14:paraId="45C0528A" w14:textId="27358F85" w:rsidR="00E665EF" w:rsidRPr="00236329" w:rsidRDefault="00E665EF" w:rsidP="008B7A9E">
      <w:pPr>
        <w:suppressAutoHyphens/>
        <w:ind w:left="2880" w:hanging="2880"/>
        <w:jc w:val="both"/>
        <w:rPr>
          <w:rFonts w:ascii="Century Gothic" w:hAnsi="Century Gothic" w:cs="Arial"/>
          <w:bCs/>
        </w:rPr>
      </w:pPr>
      <w:r w:rsidRPr="00236329">
        <w:rPr>
          <w:rFonts w:ascii="Century Gothic" w:hAnsi="Century Gothic" w:cs="Arial"/>
          <w:b/>
        </w:rPr>
        <w:t>External relationships:</w:t>
      </w:r>
      <w:r w:rsidR="00604FAF">
        <w:rPr>
          <w:rFonts w:ascii="Century Gothic" w:hAnsi="Century Gothic" w:cs="Arial"/>
          <w:b/>
        </w:rPr>
        <w:tab/>
      </w:r>
      <w:r w:rsidR="00604FAF" w:rsidRPr="00604FAF">
        <w:rPr>
          <w:rFonts w:ascii="Century Gothic" w:hAnsi="Century Gothic" w:cs="Arial"/>
          <w:bCs/>
        </w:rPr>
        <w:t>The National Archives; Information Commissioner’s Office</w:t>
      </w:r>
      <w:r w:rsidR="000907AB">
        <w:rPr>
          <w:rFonts w:ascii="Century Gothic" w:hAnsi="Century Gothic" w:cs="Arial"/>
          <w:bCs/>
        </w:rPr>
        <w:t xml:space="preserve"> and The Metropolitan Police  </w:t>
      </w:r>
    </w:p>
    <w:p w14:paraId="7E2B4707" w14:textId="77777777" w:rsidR="00E34B60" w:rsidRPr="00236329" w:rsidRDefault="004C3C5E" w:rsidP="00E34B60">
      <w:pPr>
        <w:tabs>
          <w:tab w:val="left" w:pos="0"/>
          <w:tab w:val="left" w:pos="851"/>
        </w:tabs>
        <w:spacing w:after="240" w:line="280" w:lineRule="exact"/>
        <w:ind w:left="0" w:firstLine="0"/>
        <w:rPr>
          <w:rFonts w:ascii="Century Gothic" w:hAnsi="Century Gothic" w:cs="Arial"/>
        </w:rPr>
      </w:pPr>
      <w:r>
        <w:rPr>
          <w:rFonts w:ascii="Century Gothic" w:hAnsi="Century Gothic" w:cs="Arial"/>
        </w:rPr>
        <w:pict w14:anchorId="0150B5FF">
          <v:rect id="_x0000_i1027" style="width:0;height:1.5pt" o:hralign="center" o:hrstd="t" o:hr="t" fillcolor="#a0a0a0" stroked="f"/>
        </w:pict>
      </w:r>
    </w:p>
    <w:p w14:paraId="5D50E202" w14:textId="77777777" w:rsidR="00E34B60" w:rsidRPr="00236329" w:rsidRDefault="00E34B60" w:rsidP="00E34B60">
      <w:pPr>
        <w:tabs>
          <w:tab w:val="left" w:pos="567"/>
        </w:tabs>
        <w:spacing w:after="0"/>
        <w:ind w:left="0" w:firstLine="1"/>
        <w:jc w:val="both"/>
        <w:rPr>
          <w:rFonts w:ascii="Century Gothic" w:hAnsi="Century Gothic" w:cs="Arial"/>
          <w:b/>
        </w:rPr>
      </w:pPr>
      <w:r w:rsidRPr="00236329">
        <w:rPr>
          <w:rFonts w:ascii="Century Gothic" w:hAnsi="Century Gothic" w:cs="Arial"/>
          <w:b/>
        </w:rPr>
        <w:t>BACKGROUND</w:t>
      </w:r>
      <w:r w:rsidRPr="00236329">
        <w:rPr>
          <w:rFonts w:ascii="Century Gothic" w:hAnsi="Century Gothic" w:cs="Arial"/>
          <w:b/>
        </w:rPr>
        <w:tab/>
      </w:r>
    </w:p>
    <w:p w14:paraId="02FB5A58" w14:textId="77777777" w:rsidR="00E34B60" w:rsidRPr="00236329" w:rsidRDefault="004C3C5E" w:rsidP="00E34B60">
      <w:pPr>
        <w:spacing w:before="0"/>
        <w:ind w:left="0" w:firstLine="1"/>
        <w:rPr>
          <w:rFonts w:ascii="Century Gothic" w:hAnsi="Century Gothic" w:cs="Arial"/>
        </w:rPr>
      </w:pPr>
      <w:r>
        <w:rPr>
          <w:rFonts w:ascii="Century Gothic" w:hAnsi="Century Gothic" w:cs="Arial"/>
        </w:rPr>
        <w:pict w14:anchorId="10629FF4">
          <v:rect id="_x0000_i1028" style="width:0;height:1.5pt" o:hralign="center" o:hrstd="t" o:hr="t" fillcolor="#a0a0a0" stroked="f"/>
        </w:pict>
      </w:r>
    </w:p>
    <w:p w14:paraId="70A54D45" w14:textId="77777777" w:rsidR="004C3C5E" w:rsidRDefault="00563D7D" w:rsidP="006D3E49">
      <w:pPr>
        <w:autoSpaceDE w:val="0"/>
        <w:autoSpaceDN w:val="0"/>
        <w:spacing w:after="0"/>
        <w:ind w:left="0" w:firstLine="0"/>
        <w:rPr>
          <w:rFonts w:ascii="Century Gothic" w:hAnsi="Century Gothic" w:cs="Arial"/>
        </w:rPr>
      </w:pPr>
      <w:r w:rsidRPr="00236329">
        <w:rPr>
          <w:rFonts w:ascii="Century Gothic" w:hAnsi="Century Gothic" w:cs="Arial"/>
        </w:rPr>
        <w:t xml:space="preserve">The Royal Parks is a charity </w:t>
      </w:r>
      <w:r w:rsidR="001C7ED8">
        <w:rPr>
          <w:rFonts w:ascii="Century Gothic" w:hAnsi="Century Gothic" w:cs="Arial"/>
        </w:rPr>
        <w:t>that</w:t>
      </w:r>
      <w:r w:rsidRPr="00236329">
        <w:rPr>
          <w:rFonts w:ascii="Century Gothic" w:hAnsi="Century Gothic" w:cs="Arial"/>
        </w:rPr>
        <w:t xml:space="preserve"> manage</w:t>
      </w:r>
      <w:r w:rsidR="001C7ED8">
        <w:rPr>
          <w:rFonts w:ascii="Century Gothic" w:hAnsi="Century Gothic" w:cs="Arial"/>
        </w:rPr>
        <w:t>s</w:t>
      </w:r>
      <w:r w:rsidRPr="00236329">
        <w:rPr>
          <w:rFonts w:ascii="Century Gothic" w:hAnsi="Century Gothic" w:cs="Arial"/>
        </w:rPr>
        <w:t xml:space="preserve"> over 5,000 acres of diverse parkland, rare habitats and historic buildings and monuments in eight Royal Parks across London. These are: Hyde Park, Kensington Gardens, The Green Park, St James’s Park, The Regent’s Park and Primrose Hill, Greenwich Park, Richmond </w:t>
      </w:r>
      <w:r w:rsidR="00055B0C" w:rsidRPr="00236329">
        <w:rPr>
          <w:rFonts w:ascii="Century Gothic" w:hAnsi="Century Gothic" w:cs="Arial"/>
        </w:rPr>
        <w:t>Park,</w:t>
      </w:r>
      <w:r w:rsidRPr="00236329">
        <w:rPr>
          <w:rFonts w:ascii="Century Gothic" w:hAnsi="Century Gothic" w:cs="Arial"/>
        </w:rPr>
        <w:t xml:space="preserve"> and Bushy Park. We also manage other important public spaces including Brompton Cemetery and Victoria Tower Gardens. </w:t>
      </w:r>
      <w:r w:rsidR="008B7A9E" w:rsidRPr="00236329">
        <w:rPr>
          <w:rFonts w:ascii="Century Gothic" w:hAnsi="Century Gothic" w:cs="Arial"/>
        </w:rPr>
        <w:t>Our eight Royal Parks</w:t>
      </w:r>
      <w:r w:rsidR="0095454E" w:rsidRPr="00236329">
        <w:rPr>
          <w:rFonts w:ascii="Century Gothic" w:hAnsi="Century Gothic" w:cs="Arial"/>
        </w:rPr>
        <w:t xml:space="preserve"> and other public spaces</w:t>
      </w:r>
      <w:r w:rsidR="008B7A9E" w:rsidRPr="00236329">
        <w:rPr>
          <w:rFonts w:ascii="Century Gothic" w:hAnsi="Century Gothic" w:cs="Arial"/>
        </w:rPr>
        <w:t xml:space="preserve"> are among the most visited attractions in the UK with </w:t>
      </w:r>
      <w:r w:rsidR="006D3E49">
        <w:rPr>
          <w:rFonts w:ascii="Century Gothic" w:hAnsi="Century Gothic" w:cs="Arial"/>
        </w:rPr>
        <w:t>tens of millions of</w:t>
      </w:r>
      <w:r w:rsidR="006D3E49" w:rsidRPr="0048526D">
        <w:rPr>
          <w:rFonts w:ascii="Century Gothic" w:hAnsi="Century Gothic" w:cs="Arial"/>
        </w:rPr>
        <w:t xml:space="preserve"> visits every year.</w:t>
      </w:r>
    </w:p>
    <w:p w14:paraId="570A453A" w14:textId="77777777" w:rsidR="004C3C5E" w:rsidRDefault="004C3C5E" w:rsidP="006D3E49">
      <w:pPr>
        <w:autoSpaceDE w:val="0"/>
        <w:autoSpaceDN w:val="0"/>
        <w:spacing w:after="0"/>
        <w:ind w:left="0" w:firstLine="0"/>
        <w:rPr>
          <w:rFonts w:ascii="Century Gothic" w:hAnsi="Century Gothic" w:cs="Arial"/>
        </w:rPr>
      </w:pPr>
    </w:p>
    <w:p w14:paraId="0E460B60" w14:textId="77777777" w:rsidR="004C3C5E" w:rsidRDefault="004C3C5E" w:rsidP="006D3E49">
      <w:pPr>
        <w:autoSpaceDE w:val="0"/>
        <w:autoSpaceDN w:val="0"/>
        <w:spacing w:after="0"/>
        <w:ind w:left="0" w:firstLine="0"/>
        <w:rPr>
          <w:rFonts w:ascii="Century Gothic" w:hAnsi="Century Gothic" w:cs="Arial"/>
        </w:rPr>
      </w:pPr>
    </w:p>
    <w:p w14:paraId="1BF0B13D" w14:textId="77777777" w:rsidR="004C3C5E" w:rsidRDefault="004C3C5E" w:rsidP="006D3E49">
      <w:pPr>
        <w:autoSpaceDE w:val="0"/>
        <w:autoSpaceDN w:val="0"/>
        <w:spacing w:after="0"/>
        <w:ind w:left="0" w:firstLine="0"/>
        <w:rPr>
          <w:rFonts w:ascii="Century Gothic" w:hAnsi="Century Gothic" w:cs="Arial"/>
        </w:rPr>
      </w:pPr>
    </w:p>
    <w:p w14:paraId="5B92961C" w14:textId="302F26CF" w:rsidR="00CE62F6" w:rsidRPr="00236329" w:rsidRDefault="004C3C5E" w:rsidP="006D3E49">
      <w:pPr>
        <w:autoSpaceDE w:val="0"/>
        <w:autoSpaceDN w:val="0"/>
        <w:spacing w:after="0"/>
        <w:ind w:left="0" w:firstLine="0"/>
        <w:rPr>
          <w:rFonts w:ascii="Century Gothic" w:hAnsi="Century Gothic" w:cs="Arial"/>
        </w:rPr>
      </w:pPr>
      <w:r>
        <w:rPr>
          <w:rFonts w:ascii="Century Gothic" w:hAnsi="Century Gothic" w:cs="Arial"/>
        </w:rPr>
        <w:lastRenderedPageBreak/>
        <w:pict w14:anchorId="329EFC7B">
          <v:rect id="_x0000_i1029" style="width:0;height:1.5pt" o:hralign="center" o:hrstd="t" o:hr="t" fillcolor="#a0a0a0" stroked="f"/>
        </w:pict>
      </w:r>
    </w:p>
    <w:p w14:paraId="2195A330" w14:textId="77777777" w:rsidR="00B543F0" w:rsidRPr="00236329" w:rsidRDefault="005B4C50" w:rsidP="002E31E4">
      <w:pPr>
        <w:tabs>
          <w:tab w:val="left" w:pos="567"/>
        </w:tabs>
        <w:spacing w:after="0"/>
        <w:ind w:left="0" w:firstLine="1"/>
        <w:jc w:val="both"/>
        <w:rPr>
          <w:rFonts w:ascii="Century Gothic" w:hAnsi="Century Gothic" w:cs="Arial"/>
          <w:b/>
        </w:rPr>
      </w:pPr>
      <w:r w:rsidRPr="00236329">
        <w:rPr>
          <w:rFonts w:ascii="Century Gothic" w:hAnsi="Century Gothic" w:cs="Arial"/>
          <w:b/>
        </w:rPr>
        <w:t>JOB PURPOSE</w:t>
      </w:r>
      <w:r w:rsidR="0025638A" w:rsidRPr="00236329">
        <w:rPr>
          <w:rFonts w:ascii="Century Gothic" w:hAnsi="Century Gothic" w:cs="Arial"/>
          <w:b/>
        </w:rPr>
        <w:tab/>
      </w:r>
    </w:p>
    <w:p w14:paraId="04A23B50" w14:textId="77777777" w:rsidR="002E31E4" w:rsidRPr="00236329" w:rsidRDefault="004C3C5E" w:rsidP="002E31E4">
      <w:pPr>
        <w:spacing w:before="0"/>
        <w:ind w:left="0" w:firstLine="1"/>
        <w:rPr>
          <w:rFonts w:ascii="Century Gothic" w:hAnsi="Century Gothic" w:cs="Arial"/>
        </w:rPr>
      </w:pPr>
      <w:r>
        <w:rPr>
          <w:rFonts w:ascii="Century Gothic" w:hAnsi="Century Gothic" w:cs="Arial"/>
        </w:rPr>
        <w:pict w14:anchorId="1848B970">
          <v:rect id="_x0000_i1030" style="width:0;height:1.5pt" o:hralign="center" o:hrstd="t" o:hr="t" fillcolor="#a0a0a0" stroked="f"/>
        </w:pict>
      </w:r>
    </w:p>
    <w:p w14:paraId="250C5939" w14:textId="4EE29665" w:rsidR="00DF43C5" w:rsidRPr="00DF43C5" w:rsidRDefault="0063181F" w:rsidP="00DF43C5">
      <w:pPr>
        <w:ind w:left="1" w:firstLine="0"/>
        <w:jc w:val="both"/>
        <w:rPr>
          <w:rFonts w:ascii="Century Gothic" w:hAnsi="Century Gothic"/>
        </w:rPr>
      </w:pPr>
      <w:r>
        <w:rPr>
          <w:rFonts w:ascii="Century Gothic" w:hAnsi="Century Gothic"/>
        </w:rPr>
        <w:t xml:space="preserve">In this role, you will be responsible for </w:t>
      </w:r>
      <w:r w:rsidR="00DF43C5" w:rsidRPr="00DF43C5">
        <w:rPr>
          <w:rFonts w:ascii="Century Gothic" w:hAnsi="Century Gothic"/>
        </w:rPr>
        <w:t>applying Records Management principles and standards</w:t>
      </w:r>
      <w:r w:rsidR="00055B0C" w:rsidRPr="00DF43C5">
        <w:rPr>
          <w:rFonts w:ascii="Century Gothic" w:hAnsi="Century Gothic"/>
        </w:rPr>
        <w:t xml:space="preserve">. </w:t>
      </w:r>
      <w:r w:rsidR="00FE3DA1">
        <w:rPr>
          <w:rFonts w:ascii="Century Gothic" w:hAnsi="Century Gothic"/>
        </w:rPr>
        <w:t>This is an exciting role as you will be able to contribute to the organisation by building</w:t>
      </w:r>
      <w:r w:rsidR="00DF43C5" w:rsidRPr="00DF43C5">
        <w:rPr>
          <w:rFonts w:ascii="Century Gothic" w:hAnsi="Century Gothic"/>
        </w:rPr>
        <w:t xml:space="preserve"> a meaningful framework </w:t>
      </w:r>
      <w:r w:rsidR="00FE3DA1">
        <w:rPr>
          <w:rFonts w:ascii="Century Gothic" w:hAnsi="Century Gothic"/>
        </w:rPr>
        <w:t xml:space="preserve">as well as influencing colleagues on good practice </w:t>
      </w:r>
      <w:r w:rsidR="004C3C5E">
        <w:rPr>
          <w:rFonts w:ascii="Century Gothic" w:hAnsi="Century Gothic"/>
        </w:rPr>
        <w:t xml:space="preserve">of </w:t>
      </w:r>
      <w:r w:rsidR="004C3C5E" w:rsidRPr="00DF43C5">
        <w:rPr>
          <w:rFonts w:ascii="Century Gothic" w:hAnsi="Century Gothic"/>
        </w:rPr>
        <w:t>managing</w:t>
      </w:r>
      <w:r w:rsidR="00DF43C5" w:rsidRPr="00DF43C5">
        <w:rPr>
          <w:rFonts w:ascii="Century Gothic" w:hAnsi="Century Gothic"/>
        </w:rPr>
        <w:t xml:space="preserve"> our records.</w:t>
      </w:r>
    </w:p>
    <w:p w14:paraId="65C7A16B" w14:textId="40F46713" w:rsidR="00DF43C5" w:rsidRPr="00DF43C5" w:rsidRDefault="00FE3DA1" w:rsidP="00DF43C5">
      <w:pPr>
        <w:ind w:left="1" w:firstLine="0"/>
        <w:jc w:val="both"/>
        <w:rPr>
          <w:rFonts w:ascii="Century Gothic" w:hAnsi="Century Gothic"/>
        </w:rPr>
      </w:pPr>
      <w:r>
        <w:rPr>
          <w:rFonts w:ascii="Century Gothic" w:hAnsi="Century Gothic"/>
        </w:rPr>
        <w:t xml:space="preserve">You will focus </w:t>
      </w:r>
      <w:r w:rsidR="004C3C5E">
        <w:rPr>
          <w:rFonts w:ascii="Century Gothic" w:hAnsi="Century Gothic"/>
        </w:rPr>
        <w:t>on:</w:t>
      </w:r>
    </w:p>
    <w:p w14:paraId="1EB6122B" w14:textId="1C2820FB" w:rsidR="008D497B" w:rsidRPr="00A61D4E" w:rsidRDefault="00463143" w:rsidP="00DF43C5">
      <w:pPr>
        <w:numPr>
          <w:ilvl w:val="0"/>
          <w:numId w:val="14"/>
        </w:numPr>
        <w:jc w:val="both"/>
        <w:rPr>
          <w:rFonts w:ascii="Century Gothic" w:hAnsi="Century Gothic"/>
        </w:rPr>
      </w:pPr>
      <w:r w:rsidRPr="00A61D4E">
        <w:rPr>
          <w:rFonts w:ascii="Century Gothic" w:hAnsi="Century Gothic"/>
        </w:rPr>
        <w:t>M</w:t>
      </w:r>
      <w:r w:rsidR="008D497B" w:rsidRPr="00A61D4E">
        <w:rPr>
          <w:rFonts w:ascii="Century Gothic" w:hAnsi="Century Gothic"/>
        </w:rPr>
        <w:t>anagemen</w:t>
      </w:r>
      <w:r w:rsidR="00502D29" w:rsidRPr="00A61D4E">
        <w:rPr>
          <w:rFonts w:ascii="Century Gothic" w:hAnsi="Century Gothic"/>
        </w:rPr>
        <w:t>t of TRIM, our</w:t>
      </w:r>
      <w:r w:rsidR="000843BE" w:rsidRPr="00A61D4E">
        <w:rPr>
          <w:rFonts w:ascii="Century Gothic" w:hAnsi="Century Gothic"/>
        </w:rPr>
        <w:t xml:space="preserve"> electronic document and records management system (EDRMS)</w:t>
      </w:r>
    </w:p>
    <w:p w14:paraId="418443F1" w14:textId="2EC4897D" w:rsidR="008D497B" w:rsidRPr="00A61D4E" w:rsidRDefault="00930CE9" w:rsidP="00DF43C5">
      <w:pPr>
        <w:numPr>
          <w:ilvl w:val="0"/>
          <w:numId w:val="14"/>
        </w:numPr>
        <w:jc w:val="both"/>
        <w:rPr>
          <w:rFonts w:ascii="Century Gothic" w:hAnsi="Century Gothic"/>
        </w:rPr>
      </w:pPr>
      <w:r>
        <w:rPr>
          <w:rFonts w:ascii="Century Gothic" w:hAnsi="Century Gothic"/>
        </w:rPr>
        <w:t>M</w:t>
      </w:r>
      <w:r w:rsidR="004435B9" w:rsidRPr="00A61D4E">
        <w:rPr>
          <w:rFonts w:ascii="Century Gothic" w:hAnsi="Century Gothic"/>
        </w:rPr>
        <w:t>anag</w:t>
      </w:r>
      <w:r>
        <w:rPr>
          <w:rFonts w:ascii="Century Gothic" w:hAnsi="Century Gothic"/>
        </w:rPr>
        <w:t>ement of</w:t>
      </w:r>
      <w:r w:rsidR="004435B9" w:rsidRPr="00A61D4E">
        <w:rPr>
          <w:rFonts w:ascii="Century Gothic" w:hAnsi="Century Gothic"/>
        </w:rPr>
        <w:t xml:space="preserve"> Freedom of Information</w:t>
      </w:r>
      <w:r w:rsidR="004C0A8A" w:rsidRPr="00A61D4E">
        <w:rPr>
          <w:rFonts w:ascii="Century Gothic" w:hAnsi="Century Gothic"/>
        </w:rPr>
        <w:t xml:space="preserve"> (FOI) </w:t>
      </w:r>
      <w:r w:rsidR="004435B9" w:rsidRPr="00A61D4E">
        <w:rPr>
          <w:rFonts w:ascii="Century Gothic" w:hAnsi="Century Gothic"/>
        </w:rPr>
        <w:t>requests, evaluating documents for release, and ensuring compliance with relevant legislation</w:t>
      </w:r>
    </w:p>
    <w:p w14:paraId="527A5F6C" w14:textId="5181F148" w:rsidR="00AA0AD4" w:rsidRPr="00A61D4E" w:rsidRDefault="004B2DA8" w:rsidP="00AA0AD4">
      <w:pPr>
        <w:numPr>
          <w:ilvl w:val="0"/>
          <w:numId w:val="14"/>
        </w:numPr>
        <w:jc w:val="both"/>
        <w:rPr>
          <w:rFonts w:ascii="Century Gothic" w:hAnsi="Century Gothic"/>
        </w:rPr>
      </w:pPr>
      <w:r w:rsidRPr="00A61D4E">
        <w:rPr>
          <w:rFonts w:ascii="Century Gothic" w:hAnsi="Century Gothic"/>
        </w:rPr>
        <w:t>E</w:t>
      </w:r>
      <w:r w:rsidR="00DF43C5" w:rsidRPr="00DF43C5">
        <w:rPr>
          <w:rFonts w:ascii="Century Gothic" w:hAnsi="Century Gothic"/>
        </w:rPr>
        <w:t>stablishing and rolling out a user-friendly classification and marking system for our documents</w:t>
      </w:r>
    </w:p>
    <w:p w14:paraId="34705A0B" w14:textId="63EC8356" w:rsidR="00DF43C5" w:rsidRPr="00DF43C5" w:rsidRDefault="00AA0AD4" w:rsidP="00AA0AD4">
      <w:pPr>
        <w:numPr>
          <w:ilvl w:val="0"/>
          <w:numId w:val="14"/>
        </w:numPr>
        <w:jc w:val="both"/>
        <w:rPr>
          <w:rFonts w:ascii="Century Gothic" w:hAnsi="Century Gothic"/>
        </w:rPr>
      </w:pPr>
      <w:r w:rsidRPr="00A61D4E">
        <w:rPr>
          <w:rFonts w:ascii="Century Gothic" w:hAnsi="Century Gothic"/>
        </w:rPr>
        <w:t>E</w:t>
      </w:r>
      <w:r w:rsidRPr="00DF43C5">
        <w:rPr>
          <w:rFonts w:ascii="Century Gothic" w:hAnsi="Century Gothic"/>
        </w:rPr>
        <w:t>volving and implementing our data retention policy</w:t>
      </w:r>
    </w:p>
    <w:p w14:paraId="553B392D" w14:textId="407279EA" w:rsidR="00DF43C5" w:rsidRPr="00DF43C5" w:rsidRDefault="00DF43C5" w:rsidP="00DF43C5">
      <w:pPr>
        <w:numPr>
          <w:ilvl w:val="0"/>
          <w:numId w:val="14"/>
        </w:numPr>
        <w:jc w:val="both"/>
        <w:rPr>
          <w:rFonts w:ascii="Century Gothic" w:hAnsi="Century Gothic"/>
        </w:rPr>
      </w:pPr>
      <w:r w:rsidRPr="00DF43C5">
        <w:rPr>
          <w:rFonts w:ascii="Century Gothic" w:hAnsi="Century Gothic"/>
        </w:rPr>
        <w:t>Evolving our archiving policy and practice with the National Archives to best manage our digital and historic paper records.</w:t>
      </w:r>
    </w:p>
    <w:p w14:paraId="79DF5799" w14:textId="7B232049" w:rsidR="00A42F19" w:rsidRPr="00A61D4E" w:rsidRDefault="00DF43C5" w:rsidP="00FE3DA1">
      <w:pPr>
        <w:ind w:left="0" w:firstLine="0"/>
        <w:rPr>
          <w:rFonts w:ascii="Century Gothic" w:hAnsi="Century Gothic"/>
        </w:rPr>
      </w:pPr>
      <w:r w:rsidRPr="00DF43C5">
        <w:rPr>
          <w:rFonts w:ascii="Century Gothic" w:hAnsi="Century Gothic"/>
        </w:rPr>
        <w:t xml:space="preserve">This is a rewarding role for anyone who enjoys relationship-building </w:t>
      </w:r>
      <w:r w:rsidR="00F47754" w:rsidRPr="00A61D4E">
        <w:rPr>
          <w:rFonts w:ascii="Century Gothic" w:hAnsi="Century Gothic"/>
        </w:rPr>
        <w:t xml:space="preserve">as you </w:t>
      </w:r>
      <w:r w:rsidRPr="00DF43C5">
        <w:rPr>
          <w:rFonts w:ascii="Century Gothic" w:hAnsi="Century Gothic"/>
        </w:rPr>
        <w:t xml:space="preserve">will </w:t>
      </w:r>
      <w:r w:rsidR="00055B0C" w:rsidRPr="00DF43C5">
        <w:rPr>
          <w:rFonts w:ascii="Century Gothic" w:hAnsi="Century Gothic"/>
        </w:rPr>
        <w:t>collaborate</w:t>
      </w:r>
      <w:r w:rsidRPr="00DF43C5">
        <w:rPr>
          <w:rFonts w:ascii="Century Gothic" w:hAnsi="Century Gothic"/>
        </w:rPr>
        <w:t xml:space="preserve"> with team</w:t>
      </w:r>
      <w:r w:rsidR="00FE3DA1">
        <w:rPr>
          <w:rFonts w:ascii="Century Gothic" w:hAnsi="Century Gothic"/>
        </w:rPr>
        <w:t>s</w:t>
      </w:r>
      <w:r w:rsidRPr="00DF43C5">
        <w:rPr>
          <w:rFonts w:ascii="Century Gothic" w:hAnsi="Century Gothic"/>
        </w:rPr>
        <w:t xml:space="preserve"> across </w:t>
      </w:r>
      <w:r w:rsidR="00FE3DA1">
        <w:rPr>
          <w:rFonts w:ascii="Century Gothic" w:hAnsi="Century Gothic"/>
        </w:rPr>
        <w:t xml:space="preserve">TRP </w:t>
      </w:r>
      <w:r w:rsidRPr="00DF43C5">
        <w:rPr>
          <w:rFonts w:ascii="Century Gothic" w:hAnsi="Century Gothic"/>
        </w:rPr>
        <w:t>and ensure we are a good custodian of our information. </w:t>
      </w:r>
    </w:p>
    <w:p w14:paraId="5D68BE58" w14:textId="77777777" w:rsidR="004C3576" w:rsidRPr="00236329" w:rsidRDefault="004C3C5E" w:rsidP="00021FA9">
      <w:pPr>
        <w:tabs>
          <w:tab w:val="left" w:pos="0"/>
          <w:tab w:val="left" w:pos="851"/>
        </w:tabs>
        <w:spacing w:after="240" w:line="240" w:lineRule="auto"/>
        <w:ind w:left="0" w:firstLine="0"/>
        <w:rPr>
          <w:rFonts w:ascii="Century Gothic" w:hAnsi="Century Gothic" w:cs="Arial"/>
        </w:rPr>
      </w:pPr>
      <w:r>
        <w:rPr>
          <w:rFonts w:ascii="Century Gothic" w:hAnsi="Century Gothic" w:cs="Arial"/>
        </w:rPr>
        <w:pict w14:anchorId="38FEC91B">
          <v:rect id="_x0000_i1031" style="width:0;height:1.5pt" o:hralign="center" o:hrstd="t" o:hr="t" fillcolor="#a0a0a0" stroked="f"/>
        </w:pict>
      </w:r>
    </w:p>
    <w:p w14:paraId="165B2697" w14:textId="77777777" w:rsidR="002E31E4" w:rsidRPr="00236329" w:rsidRDefault="002E31E4" w:rsidP="00021FA9">
      <w:pPr>
        <w:tabs>
          <w:tab w:val="left" w:pos="567"/>
        </w:tabs>
        <w:spacing w:after="0"/>
        <w:ind w:left="0" w:firstLine="1"/>
        <w:jc w:val="both"/>
        <w:rPr>
          <w:rFonts w:ascii="Century Gothic" w:hAnsi="Century Gothic" w:cs="Arial"/>
          <w:b/>
        </w:rPr>
      </w:pPr>
      <w:r w:rsidRPr="00236329">
        <w:rPr>
          <w:rFonts w:ascii="Century Gothic" w:hAnsi="Century Gothic" w:cs="Arial"/>
          <w:b/>
        </w:rPr>
        <w:t>MAIN DUTIES</w:t>
      </w:r>
      <w:r w:rsidR="002E43EB" w:rsidRPr="00236329">
        <w:rPr>
          <w:rFonts w:ascii="Century Gothic" w:hAnsi="Century Gothic" w:cs="Arial"/>
          <w:b/>
        </w:rPr>
        <w:t>/</w:t>
      </w:r>
      <w:r w:rsidRPr="00236329">
        <w:rPr>
          <w:rFonts w:ascii="Century Gothic" w:hAnsi="Century Gothic" w:cs="Arial"/>
          <w:b/>
        </w:rPr>
        <w:t>RESPONSIBILITIES</w:t>
      </w:r>
    </w:p>
    <w:p w14:paraId="41E4228E" w14:textId="77777777" w:rsidR="002E31E4" w:rsidRPr="00236329" w:rsidRDefault="004C3C5E" w:rsidP="00021FA9">
      <w:pPr>
        <w:spacing w:before="0" w:line="240" w:lineRule="auto"/>
        <w:ind w:left="0" w:firstLine="1"/>
        <w:rPr>
          <w:rFonts w:ascii="Century Gothic" w:hAnsi="Century Gothic" w:cs="Arial"/>
        </w:rPr>
      </w:pPr>
      <w:r>
        <w:rPr>
          <w:rFonts w:ascii="Century Gothic" w:hAnsi="Century Gothic" w:cs="Arial"/>
        </w:rPr>
        <w:pict w14:anchorId="2175D09D">
          <v:rect id="_x0000_i1032" style="width:0;height:1.5pt" o:hralign="center" o:hrstd="t" o:hr="t" fillcolor="#a0a0a0" stroked="f"/>
        </w:pict>
      </w:r>
    </w:p>
    <w:p w14:paraId="58E78629" w14:textId="3B906ED6" w:rsidR="00E67A9F" w:rsidRDefault="00E67A9F" w:rsidP="00271173">
      <w:pPr>
        <w:numPr>
          <w:ilvl w:val="0"/>
          <w:numId w:val="15"/>
        </w:numPr>
        <w:spacing w:before="0" w:after="0" w:line="240" w:lineRule="auto"/>
        <w:rPr>
          <w:rFonts w:ascii="Century Gothic" w:hAnsi="Century Gothic"/>
        </w:rPr>
      </w:pPr>
      <w:r>
        <w:rPr>
          <w:rFonts w:ascii="Century Gothic" w:hAnsi="Century Gothic"/>
        </w:rPr>
        <w:t xml:space="preserve">Oversee both physical and digital records, storage, organisation and disposal </w:t>
      </w:r>
    </w:p>
    <w:p w14:paraId="5685FAC5" w14:textId="2D23FE82" w:rsidR="00271173" w:rsidRPr="004A00E0" w:rsidRDefault="00271173" w:rsidP="00271173">
      <w:pPr>
        <w:numPr>
          <w:ilvl w:val="0"/>
          <w:numId w:val="15"/>
        </w:numPr>
        <w:spacing w:before="0" w:after="0" w:line="240" w:lineRule="auto"/>
        <w:rPr>
          <w:rFonts w:ascii="Century Gothic" w:hAnsi="Century Gothic"/>
        </w:rPr>
      </w:pPr>
      <w:r w:rsidRPr="004A00E0">
        <w:rPr>
          <w:rFonts w:ascii="Century Gothic" w:hAnsi="Century Gothic"/>
        </w:rPr>
        <w:t xml:space="preserve">Advise on delivery of obligations in respect of the Public Records Act, </w:t>
      </w:r>
      <w:r w:rsidR="00DB3356" w:rsidRPr="004A00E0">
        <w:rPr>
          <w:rFonts w:ascii="Century Gothic" w:hAnsi="Century Gothic"/>
        </w:rPr>
        <w:t>t</w:t>
      </w:r>
      <w:r w:rsidRPr="004A00E0">
        <w:rPr>
          <w:rFonts w:ascii="Century Gothic" w:hAnsi="Century Gothic"/>
        </w:rPr>
        <w:t>he Freedom of Information Act 2000 (FOIA),</w:t>
      </w:r>
      <w:r w:rsidR="00990C59" w:rsidRPr="004A00E0">
        <w:rPr>
          <w:rFonts w:ascii="Century Gothic" w:hAnsi="Century Gothic"/>
        </w:rPr>
        <w:t xml:space="preserve"> and the </w:t>
      </w:r>
      <w:r w:rsidRPr="004A00E0">
        <w:rPr>
          <w:rFonts w:ascii="Century Gothic" w:hAnsi="Century Gothic"/>
        </w:rPr>
        <w:t>Environmental Information Regulations (EIRs)</w:t>
      </w:r>
    </w:p>
    <w:p w14:paraId="6CF22F9B" w14:textId="7821D978" w:rsidR="00271173" w:rsidRPr="004A00E0" w:rsidRDefault="00271173" w:rsidP="00271173">
      <w:pPr>
        <w:numPr>
          <w:ilvl w:val="0"/>
          <w:numId w:val="15"/>
        </w:numPr>
        <w:spacing w:before="0" w:after="0" w:line="240" w:lineRule="auto"/>
        <w:rPr>
          <w:rFonts w:ascii="Century Gothic" w:hAnsi="Century Gothic"/>
        </w:rPr>
      </w:pPr>
      <w:r w:rsidRPr="004A00E0">
        <w:rPr>
          <w:rFonts w:ascii="Century Gothic" w:hAnsi="Century Gothic"/>
        </w:rPr>
        <w:t>Manage and deliver effective responses to requests (FOI, EIR, etc)</w:t>
      </w:r>
    </w:p>
    <w:p w14:paraId="3B870385" w14:textId="77777777" w:rsidR="004F6217" w:rsidRDefault="00271173" w:rsidP="00271173">
      <w:pPr>
        <w:numPr>
          <w:ilvl w:val="0"/>
          <w:numId w:val="15"/>
        </w:numPr>
        <w:spacing w:before="0" w:after="0" w:line="240" w:lineRule="auto"/>
        <w:rPr>
          <w:rFonts w:ascii="Century Gothic" w:hAnsi="Century Gothic"/>
        </w:rPr>
      </w:pPr>
      <w:r w:rsidRPr="004A00E0">
        <w:rPr>
          <w:rFonts w:ascii="Century Gothic" w:hAnsi="Century Gothic"/>
        </w:rPr>
        <w:t>Review archiving/retention policy in the context of changing needs</w:t>
      </w:r>
    </w:p>
    <w:p w14:paraId="4A803F56" w14:textId="403894BC" w:rsidR="00E67A9F" w:rsidRDefault="00E67A9F" w:rsidP="00271173">
      <w:pPr>
        <w:numPr>
          <w:ilvl w:val="0"/>
          <w:numId w:val="15"/>
        </w:numPr>
        <w:spacing w:before="0" w:after="0" w:line="240" w:lineRule="auto"/>
        <w:rPr>
          <w:rFonts w:ascii="Century Gothic" w:hAnsi="Century Gothic"/>
        </w:rPr>
      </w:pPr>
      <w:r>
        <w:rPr>
          <w:rFonts w:ascii="Century Gothic" w:hAnsi="Century Gothic"/>
        </w:rPr>
        <w:t>Conduct audits to ensure proper recordkeeping and identify areas for improvement</w:t>
      </w:r>
    </w:p>
    <w:p w14:paraId="68F6694A" w14:textId="145F0880" w:rsidR="00E67A9F" w:rsidRPr="004A00E0" w:rsidRDefault="00E67A9F" w:rsidP="00271173">
      <w:pPr>
        <w:numPr>
          <w:ilvl w:val="0"/>
          <w:numId w:val="15"/>
        </w:numPr>
        <w:spacing w:before="0" w:after="0" w:line="240" w:lineRule="auto"/>
        <w:rPr>
          <w:rFonts w:ascii="Century Gothic" w:hAnsi="Century Gothic"/>
        </w:rPr>
      </w:pPr>
      <w:r>
        <w:rPr>
          <w:rFonts w:ascii="Century Gothic" w:hAnsi="Century Gothic"/>
        </w:rPr>
        <w:t>Manage retention schedules and ensure timely destruction of obsolete records</w:t>
      </w:r>
    </w:p>
    <w:p w14:paraId="2219378F" w14:textId="422DAE4F" w:rsidR="00271173" w:rsidRPr="004A00E0" w:rsidRDefault="004F6217" w:rsidP="00271173">
      <w:pPr>
        <w:numPr>
          <w:ilvl w:val="0"/>
          <w:numId w:val="15"/>
        </w:numPr>
        <w:spacing w:before="0" w:after="0" w:line="240" w:lineRule="auto"/>
        <w:rPr>
          <w:rFonts w:ascii="Century Gothic" w:hAnsi="Century Gothic"/>
        </w:rPr>
      </w:pPr>
      <w:r w:rsidRPr="004A00E0">
        <w:rPr>
          <w:rFonts w:ascii="Century Gothic" w:hAnsi="Century Gothic"/>
        </w:rPr>
        <w:t>Li</w:t>
      </w:r>
      <w:r w:rsidR="00271173" w:rsidRPr="004A00E0">
        <w:rPr>
          <w:rFonts w:ascii="Century Gothic" w:hAnsi="Century Gothic"/>
        </w:rPr>
        <w:t>ais</w:t>
      </w:r>
      <w:r w:rsidR="00F7335B">
        <w:rPr>
          <w:rFonts w:ascii="Century Gothic" w:hAnsi="Century Gothic"/>
        </w:rPr>
        <w:t xml:space="preserve">e </w:t>
      </w:r>
      <w:r w:rsidR="00271173" w:rsidRPr="004A00E0">
        <w:rPr>
          <w:rFonts w:ascii="Century Gothic" w:hAnsi="Century Gothic"/>
        </w:rPr>
        <w:t xml:space="preserve">with external bodies, </w:t>
      </w:r>
      <w:r w:rsidRPr="004A00E0">
        <w:rPr>
          <w:rFonts w:ascii="Century Gothic" w:hAnsi="Century Gothic"/>
        </w:rPr>
        <w:t xml:space="preserve">such as </w:t>
      </w:r>
      <w:r w:rsidR="00271173" w:rsidRPr="004A00E0">
        <w:rPr>
          <w:rFonts w:ascii="Century Gothic" w:hAnsi="Century Gothic"/>
        </w:rPr>
        <w:t>T</w:t>
      </w:r>
      <w:r w:rsidR="0005322B" w:rsidRPr="004A00E0">
        <w:rPr>
          <w:rFonts w:ascii="Century Gothic" w:hAnsi="Century Gothic"/>
        </w:rPr>
        <w:t xml:space="preserve">he </w:t>
      </w:r>
      <w:r w:rsidR="00271173" w:rsidRPr="004A00E0">
        <w:rPr>
          <w:rFonts w:ascii="Century Gothic" w:hAnsi="Century Gothic"/>
        </w:rPr>
        <w:t>N</w:t>
      </w:r>
      <w:r w:rsidR="0005322B" w:rsidRPr="004A00E0">
        <w:rPr>
          <w:rFonts w:ascii="Century Gothic" w:hAnsi="Century Gothic"/>
        </w:rPr>
        <w:t xml:space="preserve">ational </w:t>
      </w:r>
      <w:r w:rsidR="00271173" w:rsidRPr="004A00E0">
        <w:rPr>
          <w:rFonts w:ascii="Century Gothic" w:hAnsi="Century Gothic"/>
        </w:rPr>
        <w:t>A</w:t>
      </w:r>
      <w:r w:rsidRPr="004A00E0">
        <w:rPr>
          <w:rFonts w:ascii="Century Gothic" w:hAnsi="Century Gothic"/>
        </w:rPr>
        <w:t>r</w:t>
      </w:r>
      <w:r w:rsidR="0005322B" w:rsidRPr="004A00E0">
        <w:rPr>
          <w:rFonts w:ascii="Century Gothic" w:hAnsi="Century Gothic"/>
        </w:rPr>
        <w:t>chives</w:t>
      </w:r>
      <w:r w:rsidR="00271173" w:rsidRPr="004A00E0">
        <w:rPr>
          <w:rFonts w:ascii="Century Gothic" w:hAnsi="Century Gothic"/>
        </w:rPr>
        <w:t xml:space="preserve"> </w:t>
      </w:r>
      <w:r w:rsidRPr="004A00E0">
        <w:rPr>
          <w:rFonts w:ascii="Century Gothic" w:hAnsi="Century Gothic"/>
        </w:rPr>
        <w:t>and the Information Commissioner’s Officer</w:t>
      </w:r>
      <w:r w:rsidR="00135F6F">
        <w:rPr>
          <w:rFonts w:ascii="Century Gothic" w:hAnsi="Century Gothic"/>
        </w:rPr>
        <w:t xml:space="preserve"> wherever necessary</w:t>
      </w:r>
    </w:p>
    <w:p w14:paraId="41F3DC32" w14:textId="77777777" w:rsidR="00271173" w:rsidRPr="004A00E0" w:rsidRDefault="00271173" w:rsidP="00271173">
      <w:pPr>
        <w:numPr>
          <w:ilvl w:val="0"/>
          <w:numId w:val="15"/>
        </w:numPr>
        <w:spacing w:before="0" w:after="0" w:line="240" w:lineRule="auto"/>
        <w:rPr>
          <w:rFonts w:ascii="Century Gothic" w:hAnsi="Century Gothic"/>
        </w:rPr>
      </w:pPr>
      <w:r w:rsidRPr="004A00E0">
        <w:rPr>
          <w:rFonts w:ascii="Century Gothic" w:hAnsi="Century Gothic"/>
        </w:rPr>
        <w:t>Give access to information in a proportionate and secure manner</w:t>
      </w:r>
    </w:p>
    <w:p w14:paraId="78081EDF" w14:textId="216B0159" w:rsidR="00F7335B" w:rsidRPr="00BB0D1D" w:rsidRDefault="007E0B43" w:rsidP="00F7335B">
      <w:pPr>
        <w:numPr>
          <w:ilvl w:val="0"/>
          <w:numId w:val="15"/>
        </w:numPr>
        <w:spacing w:before="0" w:after="0" w:line="240" w:lineRule="auto"/>
        <w:textAlignment w:val="baseline"/>
        <w:rPr>
          <w:rFonts w:ascii="Century Gothic" w:eastAsia="Times New Roman" w:hAnsi="Century Gothic"/>
          <w:lang w:eastAsia="en-GB"/>
        </w:rPr>
      </w:pPr>
      <w:r>
        <w:rPr>
          <w:rFonts w:ascii="Century Gothic" w:eastAsia="Times New Roman" w:hAnsi="Century Gothic"/>
          <w:lang w:eastAsia="en-GB"/>
        </w:rPr>
        <w:t xml:space="preserve">Maintain the </w:t>
      </w:r>
      <w:r w:rsidR="00F7335B" w:rsidRPr="00F7335B">
        <w:rPr>
          <w:rFonts w:ascii="Century Gothic" w:eastAsia="Times New Roman" w:hAnsi="Century Gothic"/>
          <w:lang w:eastAsia="en-GB"/>
        </w:rPr>
        <w:t xml:space="preserve">Information Asset Register </w:t>
      </w:r>
      <w:r w:rsidR="006F794F">
        <w:rPr>
          <w:rFonts w:ascii="Century Gothic" w:eastAsia="Times New Roman" w:hAnsi="Century Gothic"/>
          <w:lang w:eastAsia="en-GB"/>
        </w:rPr>
        <w:t>ensuring that it is complete and up-to-date</w:t>
      </w:r>
    </w:p>
    <w:p w14:paraId="3A3CFB6C" w14:textId="5EB59AFF" w:rsidR="004A00E0" w:rsidRPr="004A00E0" w:rsidRDefault="004A00E0" w:rsidP="004A00E0">
      <w:pPr>
        <w:numPr>
          <w:ilvl w:val="0"/>
          <w:numId w:val="15"/>
        </w:numPr>
        <w:spacing w:before="0" w:after="0" w:line="240" w:lineRule="auto"/>
        <w:rPr>
          <w:rFonts w:ascii="Century Gothic" w:hAnsi="Century Gothic"/>
        </w:rPr>
      </w:pPr>
      <w:r w:rsidRPr="004A00E0">
        <w:rPr>
          <w:rFonts w:ascii="Century Gothic" w:hAnsi="Century Gothic"/>
        </w:rPr>
        <w:t>Maintain current and historical records of access controls applied to information assets</w:t>
      </w:r>
    </w:p>
    <w:p w14:paraId="508640EA" w14:textId="77777777" w:rsidR="004A00E0" w:rsidRPr="004A00E0" w:rsidRDefault="004A00E0" w:rsidP="004A00E0">
      <w:pPr>
        <w:numPr>
          <w:ilvl w:val="0"/>
          <w:numId w:val="15"/>
        </w:numPr>
        <w:spacing w:before="0" w:after="0" w:line="240" w:lineRule="auto"/>
        <w:rPr>
          <w:rFonts w:ascii="Century Gothic" w:hAnsi="Century Gothic"/>
        </w:rPr>
      </w:pPr>
      <w:r w:rsidRPr="004A00E0">
        <w:rPr>
          <w:rFonts w:ascii="Century Gothic" w:hAnsi="Century Gothic"/>
        </w:rPr>
        <w:t>Dispose of all information assets securely, in line with organisational procedure</w:t>
      </w:r>
    </w:p>
    <w:p w14:paraId="6D66E8DF" w14:textId="77777777" w:rsidR="00271173" w:rsidRPr="004A00E0" w:rsidRDefault="00271173" w:rsidP="00271173">
      <w:pPr>
        <w:numPr>
          <w:ilvl w:val="0"/>
          <w:numId w:val="15"/>
        </w:numPr>
        <w:spacing w:before="0" w:after="0" w:line="240" w:lineRule="auto"/>
        <w:rPr>
          <w:rFonts w:ascii="Century Gothic" w:hAnsi="Century Gothic"/>
        </w:rPr>
      </w:pPr>
      <w:r w:rsidRPr="004A00E0">
        <w:rPr>
          <w:rFonts w:ascii="Century Gothic" w:hAnsi="Century Gothic"/>
        </w:rPr>
        <w:t>Ensure appropriate methods and tools for information retrieval are used effectively</w:t>
      </w:r>
    </w:p>
    <w:p w14:paraId="20009D56" w14:textId="77777777" w:rsidR="00271173" w:rsidRPr="004A00E0" w:rsidRDefault="00271173" w:rsidP="00271173">
      <w:pPr>
        <w:numPr>
          <w:ilvl w:val="0"/>
          <w:numId w:val="15"/>
        </w:numPr>
        <w:spacing w:before="0" w:after="0" w:line="240" w:lineRule="auto"/>
        <w:rPr>
          <w:rFonts w:ascii="Century Gothic" w:hAnsi="Century Gothic"/>
        </w:rPr>
      </w:pPr>
      <w:r w:rsidRPr="004A00E0">
        <w:rPr>
          <w:rFonts w:ascii="Century Gothic" w:hAnsi="Century Gothic"/>
        </w:rPr>
        <w:t>Promote awareness of the need to capture internal information and resources, and to manage them in accordance with legal requirements and organisational policy</w:t>
      </w:r>
    </w:p>
    <w:p w14:paraId="77C3A25B" w14:textId="08B422CF" w:rsidR="00271173" w:rsidRPr="004A00E0" w:rsidRDefault="00271173" w:rsidP="00271173">
      <w:pPr>
        <w:numPr>
          <w:ilvl w:val="0"/>
          <w:numId w:val="15"/>
        </w:numPr>
        <w:spacing w:before="0" w:after="0" w:line="240" w:lineRule="auto"/>
        <w:rPr>
          <w:rFonts w:ascii="Century Gothic" w:hAnsi="Century Gothic"/>
        </w:rPr>
      </w:pPr>
      <w:r w:rsidRPr="004A00E0">
        <w:rPr>
          <w:rFonts w:ascii="Century Gothic" w:hAnsi="Century Gothic"/>
        </w:rPr>
        <w:t xml:space="preserve">Assist with relevant projects, advise on business </w:t>
      </w:r>
      <w:r w:rsidR="00055B0C" w:rsidRPr="004A00E0">
        <w:rPr>
          <w:rFonts w:ascii="Century Gothic" w:hAnsi="Century Gothic"/>
        </w:rPr>
        <w:t>cases,</w:t>
      </w:r>
      <w:r w:rsidRPr="004A00E0">
        <w:rPr>
          <w:rFonts w:ascii="Century Gothic" w:hAnsi="Century Gothic"/>
        </w:rPr>
        <w:t xml:space="preserve"> and identify impacts of system changes</w:t>
      </w:r>
    </w:p>
    <w:p w14:paraId="27386822" w14:textId="2C84906B" w:rsidR="00271173" w:rsidRPr="004A00E0" w:rsidRDefault="00271173" w:rsidP="00271173">
      <w:pPr>
        <w:numPr>
          <w:ilvl w:val="0"/>
          <w:numId w:val="15"/>
        </w:numPr>
        <w:spacing w:before="0" w:after="0" w:line="240" w:lineRule="auto"/>
        <w:rPr>
          <w:rFonts w:ascii="Century Gothic" w:hAnsi="Century Gothic"/>
        </w:rPr>
      </w:pPr>
      <w:r w:rsidRPr="004A00E0">
        <w:rPr>
          <w:rFonts w:ascii="Century Gothic" w:hAnsi="Century Gothic"/>
        </w:rPr>
        <w:lastRenderedPageBreak/>
        <w:t>Advise on K</w:t>
      </w:r>
      <w:r w:rsidR="00F61EF9" w:rsidRPr="004A00E0">
        <w:rPr>
          <w:rFonts w:ascii="Century Gothic" w:hAnsi="Century Gothic"/>
        </w:rPr>
        <w:t xml:space="preserve">nowledge and </w:t>
      </w:r>
      <w:r w:rsidRPr="004A00E0">
        <w:rPr>
          <w:rFonts w:ascii="Century Gothic" w:hAnsi="Century Gothic"/>
        </w:rPr>
        <w:t>I</w:t>
      </w:r>
      <w:r w:rsidR="00F61EF9" w:rsidRPr="004A00E0">
        <w:rPr>
          <w:rFonts w:ascii="Century Gothic" w:hAnsi="Century Gothic"/>
        </w:rPr>
        <w:t xml:space="preserve">nformation </w:t>
      </w:r>
      <w:r w:rsidRPr="004A00E0">
        <w:rPr>
          <w:rFonts w:ascii="Century Gothic" w:hAnsi="Century Gothic"/>
        </w:rPr>
        <w:t>M</w:t>
      </w:r>
      <w:r w:rsidR="00F61EF9" w:rsidRPr="004A00E0">
        <w:rPr>
          <w:rFonts w:ascii="Century Gothic" w:hAnsi="Century Gothic"/>
        </w:rPr>
        <w:t>anagement</w:t>
      </w:r>
      <w:r w:rsidRPr="004A00E0">
        <w:rPr>
          <w:rFonts w:ascii="Century Gothic" w:hAnsi="Century Gothic"/>
        </w:rPr>
        <w:t xml:space="preserve"> policies and procedures; improve workflows where necessary</w:t>
      </w:r>
    </w:p>
    <w:p w14:paraId="39FFA98F" w14:textId="12498123" w:rsidR="00271173" w:rsidRPr="004A00E0" w:rsidRDefault="00271173" w:rsidP="00271173">
      <w:pPr>
        <w:numPr>
          <w:ilvl w:val="0"/>
          <w:numId w:val="15"/>
        </w:numPr>
        <w:spacing w:before="0" w:after="0" w:line="240" w:lineRule="auto"/>
        <w:rPr>
          <w:rFonts w:ascii="Century Gothic" w:hAnsi="Century Gothic"/>
        </w:rPr>
      </w:pPr>
      <w:r w:rsidRPr="004A00E0">
        <w:rPr>
          <w:rFonts w:ascii="Century Gothic" w:hAnsi="Century Gothic"/>
        </w:rPr>
        <w:t xml:space="preserve">Develop networks of knowledge champions and ‘super users’ to encourage the use of knowledge standards, </w:t>
      </w:r>
      <w:r w:rsidR="00055B0C" w:rsidRPr="004A00E0">
        <w:rPr>
          <w:rFonts w:ascii="Century Gothic" w:hAnsi="Century Gothic"/>
        </w:rPr>
        <w:t>tools,</w:t>
      </w:r>
      <w:r w:rsidRPr="004A00E0">
        <w:rPr>
          <w:rFonts w:ascii="Century Gothic" w:hAnsi="Century Gothic"/>
        </w:rPr>
        <w:t xml:space="preserve"> and processes</w:t>
      </w:r>
    </w:p>
    <w:p w14:paraId="2018982F" w14:textId="176AD7A0" w:rsidR="00271173" w:rsidRPr="004A00E0" w:rsidRDefault="00271173" w:rsidP="00271173">
      <w:pPr>
        <w:numPr>
          <w:ilvl w:val="0"/>
          <w:numId w:val="15"/>
        </w:numPr>
        <w:spacing w:before="0" w:after="0" w:line="240" w:lineRule="auto"/>
        <w:rPr>
          <w:rFonts w:ascii="Century Gothic" w:hAnsi="Century Gothic"/>
        </w:rPr>
      </w:pPr>
      <w:r w:rsidRPr="004A00E0">
        <w:rPr>
          <w:rFonts w:ascii="Century Gothic" w:hAnsi="Century Gothic"/>
        </w:rPr>
        <w:t xml:space="preserve">Establish tools, </w:t>
      </w:r>
      <w:r w:rsidR="00055B0C" w:rsidRPr="004A00E0">
        <w:rPr>
          <w:rFonts w:ascii="Century Gothic" w:hAnsi="Century Gothic"/>
        </w:rPr>
        <w:t>templates,</w:t>
      </w:r>
      <w:r w:rsidRPr="004A00E0">
        <w:rPr>
          <w:rFonts w:ascii="Century Gothic" w:hAnsi="Century Gothic"/>
        </w:rPr>
        <w:t xml:space="preserve"> and guidelines for capturing knowledge developed by individuals in the course of their work</w:t>
      </w:r>
    </w:p>
    <w:p w14:paraId="27D7998B" w14:textId="069F6499" w:rsidR="00271173" w:rsidRPr="004A00E0" w:rsidRDefault="00271173" w:rsidP="00271173">
      <w:pPr>
        <w:numPr>
          <w:ilvl w:val="0"/>
          <w:numId w:val="15"/>
        </w:numPr>
        <w:spacing w:before="0" w:after="0" w:line="240" w:lineRule="auto"/>
        <w:rPr>
          <w:rFonts w:ascii="Century Gothic" w:hAnsi="Century Gothic"/>
        </w:rPr>
      </w:pPr>
      <w:r w:rsidRPr="004A00E0">
        <w:rPr>
          <w:rFonts w:ascii="Century Gothic" w:hAnsi="Century Gothic"/>
        </w:rPr>
        <w:t xml:space="preserve">As the System Administrator and trainer for </w:t>
      </w:r>
      <w:r w:rsidR="004E1D07" w:rsidRPr="004A00E0">
        <w:rPr>
          <w:rFonts w:ascii="Century Gothic" w:hAnsi="Century Gothic"/>
        </w:rPr>
        <w:t>TRI</w:t>
      </w:r>
      <w:r w:rsidRPr="004A00E0">
        <w:rPr>
          <w:rFonts w:ascii="Century Gothic" w:hAnsi="Century Gothic"/>
        </w:rPr>
        <w:t xml:space="preserve">M </w:t>
      </w:r>
      <w:r w:rsidR="00247720" w:rsidRPr="004A00E0">
        <w:rPr>
          <w:rFonts w:ascii="Century Gothic" w:hAnsi="Century Gothic"/>
        </w:rPr>
        <w:t xml:space="preserve">electronic document and records management system, </w:t>
      </w:r>
      <w:r w:rsidRPr="004A00E0">
        <w:rPr>
          <w:rFonts w:ascii="Century Gothic" w:hAnsi="Century Gothic"/>
        </w:rPr>
        <w:t>provide training to all staff as appropriate</w:t>
      </w:r>
    </w:p>
    <w:p w14:paraId="152A43CA" w14:textId="22854020" w:rsidR="00271173" w:rsidRPr="004A00E0" w:rsidRDefault="00271173" w:rsidP="00271173">
      <w:pPr>
        <w:numPr>
          <w:ilvl w:val="0"/>
          <w:numId w:val="15"/>
        </w:numPr>
        <w:spacing w:before="0" w:after="0" w:line="240" w:lineRule="auto"/>
        <w:rPr>
          <w:rFonts w:ascii="Century Gothic" w:hAnsi="Century Gothic"/>
        </w:rPr>
      </w:pPr>
      <w:r w:rsidRPr="004A00E0">
        <w:rPr>
          <w:rFonts w:ascii="Century Gothic" w:hAnsi="Century Gothic"/>
        </w:rPr>
        <w:t xml:space="preserve">Work with the </w:t>
      </w:r>
      <w:r w:rsidR="00DD2834" w:rsidRPr="004A00E0">
        <w:rPr>
          <w:rFonts w:ascii="Century Gothic" w:hAnsi="Century Gothic"/>
        </w:rPr>
        <w:t xml:space="preserve">Senior Information Governance Manager </w:t>
      </w:r>
      <w:r w:rsidRPr="004A00E0">
        <w:rPr>
          <w:rFonts w:ascii="Century Gothic" w:hAnsi="Century Gothic"/>
        </w:rPr>
        <w:t>to assess TRP’s shared drives</w:t>
      </w:r>
      <w:r w:rsidR="00013F51">
        <w:rPr>
          <w:rFonts w:ascii="Century Gothic" w:hAnsi="Century Gothic"/>
        </w:rPr>
        <w:t xml:space="preserve"> and </w:t>
      </w:r>
      <w:r w:rsidR="00EA7F3E">
        <w:rPr>
          <w:rFonts w:ascii="Century Gothic" w:hAnsi="Century Gothic"/>
        </w:rPr>
        <w:t>SharePoint</w:t>
      </w:r>
      <w:r w:rsidR="00013F51">
        <w:rPr>
          <w:rFonts w:ascii="Century Gothic" w:hAnsi="Century Gothic"/>
        </w:rPr>
        <w:t xml:space="preserve"> sites</w:t>
      </w:r>
      <w:r w:rsidRPr="004A00E0">
        <w:rPr>
          <w:rFonts w:ascii="Century Gothic" w:hAnsi="Century Gothic"/>
        </w:rPr>
        <w:t>; improve the working of the systems according to user needs</w:t>
      </w:r>
    </w:p>
    <w:p w14:paraId="108A804A" w14:textId="2C066FE6" w:rsidR="00F70D3E" w:rsidRDefault="00271173" w:rsidP="00EF37BB">
      <w:pPr>
        <w:numPr>
          <w:ilvl w:val="0"/>
          <w:numId w:val="15"/>
        </w:numPr>
        <w:spacing w:before="0" w:after="0" w:line="240" w:lineRule="auto"/>
        <w:rPr>
          <w:rFonts w:ascii="Century Gothic" w:hAnsi="Century Gothic"/>
        </w:rPr>
      </w:pPr>
      <w:r w:rsidRPr="004A00E0">
        <w:rPr>
          <w:rFonts w:ascii="Century Gothic" w:hAnsi="Century Gothic"/>
        </w:rPr>
        <w:t>Keep up to date with T</w:t>
      </w:r>
      <w:r w:rsidR="00526EAA">
        <w:rPr>
          <w:rFonts w:ascii="Century Gothic" w:hAnsi="Century Gothic"/>
        </w:rPr>
        <w:t xml:space="preserve">he </w:t>
      </w:r>
      <w:r w:rsidRPr="004A00E0">
        <w:rPr>
          <w:rFonts w:ascii="Century Gothic" w:hAnsi="Century Gothic"/>
        </w:rPr>
        <w:t>N</w:t>
      </w:r>
      <w:r w:rsidR="00526EAA">
        <w:rPr>
          <w:rFonts w:ascii="Century Gothic" w:hAnsi="Century Gothic"/>
        </w:rPr>
        <w:t xml:space="preserve">ational </w:t>
      </w:r>
      <w:r w:rsidRPr="004A00E0">
        <w:rPr>
          <w:rFonts w:ascii="Century Gothic" w:hAnsi="Century Gothic"/>
        </w:rPr>
        <w:t>A</w:t>
      </w:r>
      <w:r w:rsidR="00526EAA">
        <w:rPr>
          <w:rFonts w:ascii="Century Gothic" w:hAnsi="Century Gothic"/>
        </w:rPr>
        <w:t>rchive</w:t>
      </w:r>
      <w:r w:rsidRPr="004A00E0">
        <w:rPr>
          <w:rFonts w:ascii="Century Gothic" w:hAnsi="Century Gothic"/>
        </w:rPr>
        <w:t>’s work on e-discovery tools</w:t>
      </w:r>
    </w:p>
    <w:p w14:paraId="448A454A" w14:textId="0FE3D316" w:rsidR="000B4AE7" w:rsidRPr="000B4AE7" w:rsidRDefault="0034799B" w:rsidP="001E1257">
      <w:pPr>
        <w:numPr>
          <w:ilvl w:val="0"/>
          <w:numId w:val="15"/>
        </w:numPr>
        <w:tabs>
          <w:tab w:val="num" w:pos="720"/>
        </w:tabs>
        <w:spacing w:before="0" w:after="0" w:line="240" w:lineRule="auto"/>
        <w:rPr>
          <w:rFonts w:ascii="Century Gothic" w:hAnsi="Century Gothic"/>
        </w:rPr>
      </w:pPr>
      <w:r w:rsidRPr="0068702C">
        <w:rPr>
          <w:rFonts w:ascii="Century Gothic" w:hAnsi="Century Gothic"/>
        </w:rPr>
        <w:t xml:space="preserve">In accordance with the </w:t>
      </w:r>
      <w:r w:rsidR="00463D3F">
        <w:rPr>
          <w:rFonts w:ascii="Century Gothic" w:hAnsi="Century Gothic"/>
        </w:rPr>
        <w:t xml:space="preserve">20 Year Rule as set out by the </w:t>
      </w:r>
      <w:r w:rsidRPr="0068702C">
        <w:rPr>
          <w:rFonts w:ascii="Century Gothic" w:hAnsi="Century Gothic"/>
        </w:rPr>
        <w:t>Public Records Act, s</w:t>
      </w:r>
      <w:r w:rsidR="000B4AE7" w:rsidRPr="000B4AE7">
        <w:rPr>
          <w:rFonts w:ascii="Century Gothic" w:hAnsi="Century Gothic"/>
        </w:rPr>
        <w:t>elect records for permanent preservatio</w:t>
      </w:r>
      <w:r w:rsidR="0068702C" w:rsidRPr="0068702C">
        <w:rPr>
          <w:rFonts w:ascii="Century Gothic" w:hAnsi="Century Gothic"/>
        </w:rPr>
        <w:t>n</w:t>
      </w:r>
      <w:r w:rsidR="0068702C">
        <w:rPr>
          <w:rFonts w:ascii="Century Gothic" w:hAnsi="Century Gothic"/>
        </w:rPr>
        <w:t xml:space="preserve"> and transfer</w:t>
      </w:r>
      <w:r w:rsidR="000B4AE7" w:rsidRPr="000B4AE7">
        <w:rPr>
          <w:rFonts w:ascii="Century Gothic" w:hAnsi="Century Gothic"/>
        </w:rPr>
        <w:t xml:space="preserve"> to The National Archives by </w:t>
      </w:r>
      <w:r w:rsidR="0046634E">
        <w:rPr>
          <w:rFonts w:ascii="Century Gothic" w:hAnsi="Century Gothic"/>
        </w:rPr>
        <w:t xml:space="preserve">the </w:t>
      </w:r>
      <w:r w:rsidR="000B4AE7" w:rsidRPr="000B4AE7">
        <w:rPr>
          <w:rFonts w:ascii="Century Gothic" w:hAnsi="Century Gothic"/>
        </w:rPr>
        <w:t xml:space="preserve">due date unless they need to be retained, in which case </w:t>
      </w:r>
      <w:r w:rsidR="00571A54" w:rsidRPr="0068702C">
        <w:rPr>
          <w:rFonts w:ascii="Century Gothic" w:hAnsi="Century Gothic"/>
        </w:rPr>
        <w:t>approval from The Nationa</w:t>
      </w:r>
      <w:r w:rsidR="004200F2" w:rsidRPr="0068702C">
        <w:rPr>
          <w:rFonts w:ascii="Century Gothic" w:hAnsi="Century Gothic"/>
        </w:rPr>
        <w:t>l</w:t>
      </w:r>
      <w:r w:rsidR="00571A54" w:rsidRPr="0068702C">
        <w:rPr>
          <w:rFonts w:ascii="Century Gothic" w:hAnsi="Century Gothic"/>
        </w:rPr>
        <w:t xml:space="preserve"> Archives </w:t>
      </w:r>
      <w:r w:rsidR="000B4AE7" w:rsidRPr="000B4AE7">
        <w:rPr>
          <w:rFonts w:ascii="Century Gothic" w:hAnsi="Century Gothic"/>
        </w:rPr>
        <w:t>must be obtained</w:t>
      </w:r>
    </w:p>
    <w:p w14:paraId="66EE2AB7" w14:textId="77777777" w:rsidR="004C3C5E" w:rsidRDefault="0046634E" w:rsidP="004C3C5E">
      <w:pPr>
        <w:numPr>
          <w:ilvl w:val="0"/>
          <w:numId w:val="15"/>
        </w:numPr>
        <w:tabs>
          <w:tab w:val="num" w:pos="720"/>
        </w:tabs>
        <w:spacing w:before="0" w:after="0" w:line="240" w:lineRule="auto"/>
        <w:rPr>
          <w:rFonts w:ascii="Century Gothic" w:hAnsi="Century Gothic"/>
        </w:rPr>
      </w:pPr>
      <w:r>
        <w:rPr>
          <w:rFonts w:ascii="Century Gothic" w:hAnsi="Century Gothic"/>
        </w:rPr>
        <w:t xml:space="preserve">Oversee the </w:t>
      </w:r>
      <w:r w:rsidR="000B4AE7" w:rsidRPr="000B4AE7">
        <w:rPr>
          <w:rFonts w:ascii="Century Gothic" w:hAnsi="Century Gothic"/>
        </w:rPr>
        <w:t xml:space="preserve">disposal </w:t>
      </w:r>
      <w:r w:rsidR="00D77B52">
        <w:rPr>
          <w:rFonts w:ascii="Century Gothic" w:hAnsi="Century Gothic"/>
        </w:rPr>
        <w:t xml:space="preserve">and destruction </w:t>
      </w:r>
      <w:r w:rsidR="000B4AE7" w:rsidRPr="000B4AE7">
        <w:rPr>
          <w:rFonts w:ascii="Century Gothic" w:hAnsi="Century Gothic"/>
        </w:rPr>
        <w:t>of records not selected for preservation</w:t>
      </w:r>
    </w:p>
    <w:p w14:paraId="6D8D30C9" w14:textId="1AC08655" w:rsidR="00FE3DA1" w:rsidRPr="004C3C5E" w:rsidRDefault="00FE3DA1" w:rsidP="004C3C5E">
      <w:pPr>
        <w:numPr>
          <w:ilvl w:val="0"/>
          <w:numId w:val="15"/>
        </w:numPr>
        <w:tabs>
          <w:tab w:val="num" w:pos="720"/>
        </w:tabs>
        <w:spacing w:before="0" w:after="0" w:line="240" w:lineRule="auto"/>
        <w:rPr>
          <w:rFonts w:ascii="Century Gothic" w:hAnsi="Century Gothic"/>
        </w:rPr>
      </w:pPr>
      <w:r w:rsidRPr="004C3C5E">
        <w:rPr>
          <w:rFonts w:ascii="Century Gothic" w:hAnsi="Century Gothic"/>
        </w:rPr>
        <w:t>Undertake any additional duties as necessary</w:t>
      </w:r>
    </w:p>
    <w:p w14:paraId="637CD59A" w14:textId="77777777" w:rsidR="00D77B52" w:rsidRDefault="00D77B52" w:rsidP="00D77B52">
      <w:pPr>
        <w:spacing w:before="0" w:after="0" w:line="240" w:lineRule="auto"/>
        <w:rPr>
          <w:rFonts w:ascii="Century Gothic" w:hAnsi="Century Gothic"/>
        </w:rPr>
      </w:pPr>
    </w:p>
    <w:p w14:paraId="0FB22C89" w14:textId="77777777" w:rsidR="002B60F7" w:rsidRDefault="002B60F7" w:rsidP="00D77B52">
      <w:pPr>
        <w:spacing w:before="0" w:after="0" w:line="240" w:lineRule="auto"/>
        <w:rPr>
          <w:rFonts w:ascii="Century Gothic" w:hAnsi="Century Gothic"/>
        </w:rPr>
      </w:pPr>
    </w:p>
    <w:p w14:paraId="16F1F60F" w14:textId="77777777" w:rsidR="002B60F7" w:rsidRDefault="002B60F7" w:rsidP="00D77B52">
      <w:pPr>
        <w:spacing w:before="0" w:after="0" w:line="240" w:lineRule="auto"/>
        <w:rPr>
          <w:rFonts w:ascii="Century Gothic" w:hAnsi="Century Gothic"/>
        </w:rPr>
      </w:pPr>
    </w:p>
    <w:p w14:paraId="5C7DB397" w14:textId="77777777" w:rsidR="002B60F7" w:rsidRDefault="002B60F7" w:rsidP="00D77B52">
      <w:pPr>
        <w:spacing w:before="0" w:after="0" w:line="240" w:lineRule="auto"/>
        <w:rPr>
          <w:rFonts w:ascii="Century Gothic" w:hAnsi="Century Gothic"/>
        </w:rPr>
      </w:pPr>
    </w:p>
    <w:p w14:paraId="35C586E7" w14:textId="77777777" w:rsidR="002B60F7" w:rsidRDefault="002B60F7" w:rsidP="00D77B52">
      <w:pPr>
        <w:spacing w:before="0" w:after="0" w:line="240" w:lineRule="auto"/>
        <w:rPr>
          <w:rFonts w:ascii="Century Gothic" w:hAnsi="Century Gothic"/>
        </w:rPr>
      </w:pPr>
    </w:p>
    <w:p w14:paraId="0D2D541E" w14:textId="77777777" w:rsidR="002B60F7" w:rsidRDefault="002B60F7" w:rsidP="00D77B52">
      <w:pPr>
        <w:spacing w:before="0" w:after="0" w:line="240" w:lineRule="auto"/>
        <w:rPr>
          <w:rFonts w:ascii="Century Gothic" w:hAnsi="Century Gothic"/>
        </w:rPr>
      </w:pPr>
    </w:p>
    <w:p w14:paraId="7A24C9C0" w14:textId="77777777" w:rsidR="002B60F7" w:rsidRDefault="002B60F7" w:rsidP="00D77B52">
      <w:pPr>
        <w:spacing w:before="0" w:after="0" w:line="240" w:lineRule="auto"/>
        <w:rPr>
          <w:rFonts w:ascii="Century Gothic" w:hAnsi="Century Gothic"/>
        </w:rPr>
      </w:pPr>
    </w:p>
    <w:p w14:paraId="31111957" w14:textId="77777777" w:rsidR="002B60F7" w:rsidRDefault="002B60F7" w:rsidP="00D77B52">
      <w:pPr>
        <w:spacing w:before="0" w:after="0" w:line="240" w:lineRule="auto"/>
        <w:rPr>
          <w:rFonts w:ascii="Century Gothic" w:hAnsi="Century Gothic"/>
        </w:rPr>
      </w:pPr>
    </w:p>
    <w:p w14:paraId="15A65B48" w14:textId="77777777" w:rsidR="002B60F7" w:rsidRDefault="002B60F7" w:rsidP="00D77B52">
      <w:pPr>
        <w:spacing w:before="0" w:after="0" w:line="240" w:lineRule="auto"/>
        <w:rPr>
          <w:rFonts w:ascii="Century Gothic" w:hAnsi="Century Gothic"/>
        </w:rPr>
      </w:pPr>
    </w:p>
    <w:p w14:paraId="275DD9A0" w14:textId="77777777" w:rsidR="002B60F7" w:rsidRDefault="002B60F7" w:rsidP="00D77B52">
      <w:pPr>
        <w:spacing w:before="0" w:after="0" w:line="240" w:lineRule="auto"/>
        <w:rPr>
          <w:rFonts w:ascii="Century Gothic" w:hAnsi="Century Gothic"/>
        </w:rPr>
      </w:pPr>
    </w:p>
    <w:p w14:paraId="05BDB4F2" w14:textId="77777777" w:rsidR="002B60F7" w:rsidRDefault="002B60F7" w:rsidP="00D77B52">
      <w:pPr>
        <w:spacing w:before="0" w:after="0" w:line="240" w:lineRule="auto"/>
        <w:rPr>
          <w:rFonts w:ascii="Century Gothic" w:hAnsi="Century Gothic"/>
        </w:rPr>
      </w:pPr>
    </w:p>
    <w:p w14:paraId="19BF7B86" w14:textId="77777777" w:rsidR="002B60F7" w:rsidRDefault="002B60F7" w:rsidP="00D77B52">
      <w:pPr>
        <w:spacing w:before="0" w:after="0" w:line="240" w:lineRule="auto"/>
        <w:rPr>
          <w:rFonts w:ascii="Century Gothic" w:hAnsi="Century Gothic"/>
        </w:rPr>
      </w:pPr>
    </w:p>
    <w:p w14:paraId="2FC634B4" w14:textId="77777777" w:rsidR="002B60F7" w:rsidRDefault="002B60F7" w:rsidP="00D77B52">
      <w:pPr>
        <w:spacing w:before="0" w:after="0" w:line="240" w:lineRule="auto"/>
        <w:rPr>
          <w:rFonts w:ascii="Century Gothic" w:hAnsi="Century Gothic"/>
        </w:rPr>
      </w:pPr>
    </w:p>
    <w:p w14:paraId="00D752AB" w14:textId="77777777" w:rsidR="002B60F7" w:rsidRDefault="002B60F7" w:rsidP="00D77B52">
      <w:pPr>
        <w:spacing w:before="0" w:after="0" w:line="240" w:lineRule="auto"/>
        <w:rPr>
          <w:rFonts w:ascii="Century Gothic" w:hAnsi="Century Gothic"/>
        </w:rPr>
      </w:pPr>
    </w:p>
    <w:p w14:paraId="75071EC1" w14:textId="77777777" w:rsidR="002B60F7" w:rsidRDefault="002B60F7" w:rsidP="00D77B52">
      <w:pPr>
        <w:spacing w:before="0" w:after="0" w:line="240" w:lineRule="auto"/>
        <w:rPr>
          <w:rFonts w:ascii="Century Gothic" w:hAnsi="Century Gothic"/>
        </w:rPr>
      </w:pPr>
    </w:p>
    <w:p w14:paraId="37F8A085" w14:textId="77777777" w:rsidR="002B60F7" w:rsidRDefault="002B60F7" w:rsidP="00D77B52">
      <w:pPr>
        <w:spacing w:before="0" w:after="0" w:line="240" w:lineRule="auto"/>
        <w:rPr>
          <w:rFonts w:ascii="Century Gothic" w:hAnsi="Century Gothic"/>
        </w:rPr>
      </w:pPr>
    </w:p>
    <w:p w14:paraId="34FB2CF4" w14:textId="77777777" w:rsidR="002B60F7" w:rsidRDefault="002B60F7" w:rsidP="00D77B52">
      <w:pPr>
        <w:spacing w:before="0" w:after="0" w:line="240" w:lineRule="auto"/>
        <w:rPr>
          <w:rFonts w:ascii="Century Gothic" w:hAnsi="Century Gothic"/>
        </w:rPr>
      </w:pPr>
    </w:p>
    <w:p w14:paraId="2C724606" w14:textId="77777777" w:rsidR="002B60F7" w:rsidRDefault="002B60F7" w:rsidP="00D77B52">
      <w:pPr>
        <w:spacing w:before="0" w:after="0" w:line="240" w:lineRule="auto"/>
        <w:rPr>
          <w:rFonts w:ascii="Century Gothic" w:hAnsi="Century Gothic"/>
        </w:rPr>
      </w:pPr>
    </w:p>
    <w:p w14:paraId="74EAFEE5" w14:textId="77777777" w:rsidR="002B60F7" w:rsidRDefault="002B60F7" w:rsidP="00D77B52">
      <w:pPr>
        <w:spacing w:before="0" w:after="0" w:line="240" w:lineRule="auto"/>
        <w:rPr>
          <w:rFonts w:ascii="Century Gothic" w:hAnsi="Century Gothic"/>
        </w:rPr>
      </w:pPr>
    </w:p>
    <w:p w14:paraId="4A1554FF" w14:textId="77777777" w:rsidR="002B60F7" w:rsidRDefault="002B60F7" w:rsidP="00D77B52">
      <w:pPr>
        <w:spacing w:before="0" w:after="0" w:line="240" w:lineRule="auto"/>
        <w:rPr>
          <w:rFonts w:ascii="Century Gothic" w:hAnsi="Century Gothic"/>
        </w:rPr>
      </w:pPr>
    </w:p>
    <w:p w14:paraId="283ECD71" w14:textId="77777777" w:rsidR="002B60F7" w:rsidRDefault="002B60F7" w:rsidP="00D77B52">
      <w:pPr>
        <w:spacing w:before="0" w:after="0" w:line="240" w:lineRule="auto"/>
        <w:rPr>
          <w:rFonts w:ascii="Century Gothic" w:hAnsi="Century Gothic"/>
        </w:rPr>
      </w:pPr>
    </w:p>
    <w:p w14:paraId="45F78BF0" w14:textId="77777777" w:rsidR="002B60F7" w:rsidRDefault="002B60F7" w:rsidP="00D77B52">
      <w:pPr>
        <w:spacing w:before="0" w:after="0" w:line="240" w:lineRule="auto"/>
        <w:rPr>
          <w:rFonts w:ascii="Century Gothic" w:hAnsi="Century Gothic"/>
        </w:rPr>
      </w:pPr>
    </w:p>
    <w:p w14:paraId="201E75FA" w14:textId="77777777" w:rsidR="002B60F7" w:rsidRDefault="002B60F7" w:rsidP="00D77B52">
      <w:pPr>
        <w:spacing w:before="0" w:after="0" w:line="240" w:lineRule="auto"/>
        <w:rPr>
          <w:rFonts w:ascii="Century Gothic" w:hAnsi="Century Gothic"/>
        </w:rPr>
      </w:pPr>
    </w:p>
    <w:p w14:paraId="70567791" w14:textId="77777777" w:rsidR="002B60F7" w:rsidRDefault="002B60F7" w:rsidP="00D77B52">
      <w:pPr>
        <w:spacing w:before="0" w:after="0" w:line="240" w:lineRule="auto"/>
        <w:rPr>
          <w:rFonts w:ascii="Century Gothic" w:hAnsi="Century Gothic"/>
        </w:rPr>
      </w:pPr>
    </w:p>
    <w:p w14:paraId="71F5812C" w14:textId="77777777" w:rsidR="002B60F7" w:rsidRDefault="002B60F7" w:rsidP="00D77B52">
      <w:pPr>
        <w:spacing w:before="0" w:after="0" w:line="240" w:lineRule="auto"/>
        <w:rPr>
          <w:rFonts w:ascii="Century Gothic" w:hAnsi="Century Gothic"/>
        </w:rPr>
      </w:pPr>
    </w:p>
    <w:p w14:paraId="4F82C9A2" w14:textId="77777777" w:rsidR="002B60F7" w:rsidRDefault="002B60F7" w:rsidP="00D77B52">
      <w:pPr>
        <w:spacing w:before="0" w:after="0" w:line="240" w:lineRule="auto"/>
        <w:rPr>
          <w:rFonts w:ascii="Century Gothic" w:hAnsi="Century Gothic"/>
        </w:rPr>
      </w:pPr>
    </w:p>
    <w:p w14:paraId="6FC32E96" w14:textId="77777777" w:rsidR="002B60F7" w:rsidRDefault="002B60F7" w:rsidP="00D77B52">
      <w:pPr>
        <w:spacing w:before="0" w:after="0" w:line="240" w:lineRule="auto"/>
        <w:rPr>
          <w:rFonts w:ascii="Century Gothic" w:hAnsi="Century Gothic"/>
        </w:rPr>
      </w:pPr>
    </w:p>
    <w:p w14:paraId="66C9297F" w14:textId="77777777" w:rsidR="002B60F7" w:rsidRDefault="002B60F7" w:rsidP="00D77B52">
      <w:pPr>
        <w:spacing w:before="0" w:after="0" w:line="240" w:lineRule="auto"/>
        <w:rPr>
          <w:rFonts w:ascii="Century Gothic" w:hAnsi="Century Gothic"/>
        </w:rPr>
      </w:pPr>
    </w:p>
    <w:p w14:paraId="7FE490AB" w14:textId="77777777" w:rsidR="002B60F7" w:rsidRDefault="002B60F7" w:rsidP="00D77B52">
      <w:pPr>
        <w:spacing w:before="0" w:after="0" w:line="240" w:lineRule="auto"/>
        <w:rPr>
          <w:rFonts w:ascii="Century Gothic" w:hAnsi="Century Gothic"/>
        </w:rPr>
      </w:pPr>
    </w:p>
    <w:p w14:paraId="4D8987C2" w14:textId="77777777" w:rsidR="002B60F7" w:rsidRDefault="002B60F7" w:rsidP="00D77B52">
      <w:pPr>
        <w:spacing w:before="0" w:after="0" w:line="240" w:lineRule="auto"/>
        <w:rPr>
          <w:rFonts w:ascii="Century Gothic" w:hAnsi="Century Gothic"/>
        </w:rPr>
      </w:pPr>
    </w:p>
    <w:p w14:paraId="543E38E4" w14:textId="77777777" w:rsidR="002B60F7" w:rsidRDefault="002B60F7" w:rsidP="00D77B52">
      <w:pPr>
        <w:spacing w:before="0" w:after="0" w:line="240" w:lineRule="auto"/>
        <w:rPr>
          <w:rFonts w:ascii="Century Gothic" w:hAnsi="Century Gothic"/>
        </w:rPr>
      </w:pPr>
    </w:p>
    <w:p w14:paraId="53B40A65" w14:textId="77777777" w:rsidR="002B60F7" w:rsidRDefault="002B60F7" w:rsidP="00D77B52">
      <w:pPr>
        <w:spacing w:before="0" w:after="0" w:line="240" w:lineRule="auto"/>
        <w:rPr>
          <w:rFonts w:ascii="Century Gothic" w:hAnsi="Century Gothic"/>
        </w:rPr>
      </w:pPr>
    </w:p>
    <w:p w14:paraId="34B9A15B" w14:textId="77777777" w:rsidR="002B60F7" w:rsidRDefault="002B60F7" w:rsidP="00D77B52">
      <w:pPr>
        <w:spacing w:before="0" w:after="0" w:line="240" w:lineRule="auto"/>
        <w:rPr>
          <w:rFonts w:ascii="Century Gothic" w:hAnsi="Century Gothic"/>
        </w:rPr>
      </w:pPr>
    </w:p>
    <w:p w14:paraId="608F7789" w14:textId="77777777" w:rsidR="004C3C5E" w:rsidRDefault="004C3C5E" w:rsidP="00F46B2D">
      <w:pPr>
        <w:tabs>
          <w:tab w:val="left" w:pos="567"/>
        </w:tabs>
        <w:spacing w:after="0"/>
        <w:ind w:left="0" w:firstLine="0"/>
        <w:jc w:val="both"/>
        <w:rPr>
          <w:rFonts w:ascii="Century Gothic" w:hAnsi="Century Gothic" w:cs="Arial"/>
          <w:b/>
        </w:rPr>
      </w:pPr>
      <w:bookmarkStart w:id="0" w:name="obligations-other-acts"/>
      <w:bookmarkEnd w:id="0"/>
    </w:p>
    <w:p w14:paraId="4FFABEF0" w14:textId="6BBD8475" w:rsidR="000924AC" w:rsidRPr="00236329" w:rsidRDefault="000924AC" w:rsidP="00F46B2D">
      <w:pPr>
        <w:tabs>
          <w:tab w:val="left" w:pos="567"/>
        </w:tabs>
        <w:spacing w:after="0"/>
        <w:ind w:left="0" w:firstLine="0"/>
        <w:jc w:val="both"/>
        <w:rPr>
          <w:rFonts w:ascii="Century Gothic" w:hAnsi="Century Gothic" w:cs="Arial"/>
          <w:b/>
        </w:rPr>
      </w:pPr>
      <w:r w:rsidRPr="00236329">
        <w:rPr>
          <w:rFonts w:ascii="Century Gothic" w:hAnsi="Century Gothic" w:cs="Arial"/>
          <w:b/>
        </w:rPr>
        <w:lastRenderedPageBreak/>
        <w:t>PERSON SPECIFICATION</w:t>
      </w:r>
    </w:p>
    <w:p w14:paraId="6F647E41" w14:textId="0D9A8F4D" w:rsidR="003F6136" w:rsidRPr="003F6136" w:rsidRDefault="004C3C5E" w:rsidP="00B87EB9">
      <w:pPr>
        <w:spacing w:before="0"/>
        <w:ind w:left="0" w:firstLine="0"/>
        <w:rPr>
          <w:rFonts w:ascii="Century Gothic" w:hAnsi="Century Gothic" w:cs="Arial"/>
        </w:rPr>
      </w:pPr>
      <w:r>
        <w:rPr>
          <w:rFonts w:ascii="Century Gothic" w:hAnsi="Century Gothic" w:cs="Arial"/>
        </w:rPr>
        <w:pict w14:anchorId="3FD0D0E1">
          <v:rect id="_x0000_i1033" style="width:0;height:1.5pt" o:hralign="center" o:hrstd="t" o:hr="t" fillcolor="#a0a0a0" stroked="f"/>
        </w:pict>
      </w:r>
    </w:p>
    <w:tbl>
      <w:tblPr>
        <w:tblpPr w:leftFromText="180" w:rightFromText="180" w:vertAnchor="text" w:tblpX="108"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275"/>
      </w:tblGrid>
      <w:tr w:rsidR="009F4AFF" w:rsidRPr="00236329" w14:paraId="558A031B" w14:textId="77777777" w:rsidTr="004C3C5E">
        <w:trPr>
          <w:trHeight w:hRule="exact" w:val="567"/>
        </w:trPr>
        <w:tc>
          <w:tcPr>
            <w:tcW w:w="8364" w:type="dxa"/>
            <w:tcBorders>
              <w:top w:val="single" w:sz="4" w:space="0" w:color="auto"/>
              <w:left w:val="single" w:sz="4" w:space="0" w:color="auto"/>
              <w:bottom w:val="single" w:sz="4" w:space="0" w:color="auto"/>
              <w:right w:val="single" w:sz="4" w:space="0" w:color="auto"/>
            </w:tcBorders>
            <w:vAlign w:val="center"/>
          </w:tcPr>
          <w:p w14:paraId="67A45153" w14:textId="77777777" w:rsidR="009F4AFF" w:rsidRPr="00236329" w:rsidRDefault="009F4AFF" w:rsidP="004C3C5E">
            <w:pPr>
              <w:keepNext/>
              <w:spacing w:before="0" w:after="0" w:line="240" w:lineRule="auto"/>
              <w:jc w:val="center"/>
              <w:rPr>
                <w:rFonts w:ascii="Century Gothic" w:hAnsi="Century Gothic" w:cs="Arial"/>
                <w:b/>
                <w:bCs/>
              </w:rPr>
            </w:pPr>
            <w:r w:rsidRPr="00236329">
              <w:rPr>
                <w:rFonts w:ascii="Century Gothic" w:hAnsi="Century Gothic" w:cs="Arial"/>
                <w:b/>
              </w:rPr>
              <w:t xml:space="preserve">Selection </w:t>
            </w:r>
            <w:r w:rsidR="00563D7D" w:rsidRPr="00236329">
              <w:rPr>
                <w:rFonts w:ascii="Century Gothic" w:hAnsi="Century Gothic" w:cs="Arial"/>
                <w:b/>
              </w:rPr>
              <w:t>c</w:t>
            </w:r>
            <w:r w:rsidRPr="00236329">
              <w:rPr>
                <w:rFonts w:ascii="Century Gothic" w:hAnsi="Century Gothic" w:cs="Arial"/>
                <w:b/>
              </w:rPr>
              <w:t>riteria</w:t>
            </w:r>
          </w:p>
        </w:tc>
        <w:tc>
          <w:tcPr>
            <w:tcW w:w="1275" w:type="dxa"/>
            <w:tcBorders>
              <w:top w:val="single" w:sz="4" w:space="0" w:color="auto"/>
              <w:left w:val="single" w:sz="4" w:space="0" w:color="auto"/>
              <w:bottom w:val="single" w:sz="4" w:space="0" w:color="auto"/>
              <w:right w:val="single" w:sz="4" w:space="0" w:color="auto"/>
            </w:tcBorders>
            <w:vAlign w:val="center"/>
          </w:tcPr>
          <w:p w14:paraId="25D0C7B4" w14:textId="77777777" w:rsidR="009F4AFF" w:rsidRPr="00236329" w:rsidRDefault="00336603" w:rsidP="004C3C5E">
            <w:pPr>
              <w:keepNext/>
              <w:spacing w:before="0" w:after="0" w:line="240" w:lineRule="auto"/>
              <w:ind w:left="-108" w:right="-108" w:firstLine="0"/>
              <w:jc w:val="center"/>
              <w:rPr>
                <w:rFonts w:ascii="Century Gothic" w:hAnsi="Century Gothic" w:cs="Arial"/>
                <w:b/>
              </w:rPr>
            </w:pPr>
            <w:r w:rsidRPr="00236329">
              <w:rPr>
                <w:rFonts w:ascii="Century Gothic" w:hAnsi="Century Gothic" w:cs="Arial"/>
                <w:b/>
              </w:rPr>
              <w:t>Essential / Desirable</w:t>
            </w:r>
          </w:p>
        </w:tc>
      </w:tr>
      <w:tr w:rsidR="0042446E" w:rsidRPr="00236329" w14:paraId="3D0B1BC7" w14:textId="77777777" w:rsidTr="004C3C5E">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AA5FDEC" w14:textId="77777777" w:rsidR="0042446E" w:rsidRPr="00236329" w:rsidRDefault="0042446E" w:rsidP="004C3C5E">
            <w:pPr>
              <w:keepNext/>
              <w:spacing w:before="0" w:after="0" w:line="240" w:lineRule="auto"/>
              <w:ind w:left="0" w:right="-108" w:firstLine="0"/>
              <w:rPr>
                <w:rFonts w:ascii="Century Gothic" w:hAnsi="Century Gothic" w:cs="Arial"/>
                <w:b/>
              </w:rPr>
            </w:pPr>
            <w:r w:rsidRPr="00236329">
              <w:rPr>
                <w:rFonts w:ascii="Century Gothic" w:hAnsi="Century Gothic" w:cs="Arial"/>
                <w:b/>
              </w:rPr>
              <w:t>Qualifications</w:t>
            </w:r>
          </w:p>
        </w:tc>
      </w:tr>
      <w:tr w:rsidR="009F4AFF" w:rsidRPr="00236329" w14:paraId="22ECA992" w14:textId="77777777" w:rsidTr="004C3C5E">
        <w:trPr>
          <w:trHeight w:hRule="exact" w:val="777"/>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E358159" w14:textId="3EAC7C1D" w:rsidR="009F4AFF" w:rsidRPr="00CA365C" w:rsidRDefault="00A9614D" w:rsidP="004C3C5E">
            <w:pPr>
              <w:numPr>
                <w:ilvl w:val="0"/>
                <w:numId w:val="2"/>
              </w:numPr>
              <w:rPr>
                <w:rFonts w:ascii="Century Gothic" w:hAnsi="Century Gothic" w:cs="Arial"/>
              </w:rPr>
            </w:pPr>
            <w:r w:rsidRPr="00A41204">
              <w:rPr>
                <w:rFonts w:ascii="Century Gothic" w:hAnsi="Century Gothic" w:cs="Arial"/>
              </w:rPr>
              <w:t>Qualification in records or information management and/or accreditation by a relevant professional body</w:t>
            </w:r>
          </w:p>
        </w:tc>
        <w:tc>
          <w:tcPr>
            <w:tcW w:w="1275" w:type="dxa"/>
            <w:tcBorders>
              <w:top w:val="single" w:sz="4" w:space="0" w:color="auto"/>
              <w:left w:val="single" w:sz="4" w:space="0" w:color="auto"/>
              <w:bottom w:val="single" w:sz="4" w:space="0" w:color="auto"/>
              <w:right w:val="single" w:sz="4" w:space="0" w:color="auto"/>
            </w:tcBorders>
            <w:vAlign w:val="center"/>
          </w:tcPr>
          <w:p w14:paraId="15B02E4B" w14:textId="52CF7DB1" w:rsidR="009F4AFF" w:rsidRPr="00236329" w:rsidRDefault="00CA365C" w:rsidP="004C3C5E">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F70D3E" w:rsidRPr="00236329" w14:paraId="7ADBECFD" w14:textId="77777777" w:rsidTr="004C3C5E">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C3213F6" w14:textId="3C603B4B" w:rsidR="00F70D3E" w:rsidRPr="00236329" w:rsidRDefault="00CA365C" w:rsidP="004C3C5E">
            <w:pPr>
              <w:keepNext/>
              <w:numPr>
                <w:ilvl w:val="0"/>
                <w:numId w:val="2"/>
              </w:numPr>
              <w:spacing w:before="0" w:after="0" w:line="240" w:lineRule="auto"/>
              <w:ind w:left="459"/>
              <w:rPr>
                <w:rFonts w:ascii="Century Gothic" w:hAnsi="Century Gothic" w:cs="Arial"/>
              </w:rPr>
            </w:pPr>
            <w:r>
              <w:rPr>
                <w:rFonts w:ascii="Century Gothic" w:hAnsi="Century Gothic" w:cs="Arial"/>
              </w:rPr>
              <w:t>Practitioner Certificate in Freedom of Information</w:t>
            </w:r>
          </w:p>
        </w:tc>
        <w:tc>
          <w:tcPr>
            <w:tcW w:w="1275" w:type="dxa"/>
            <w:tcBorders>
              <w:top w:val="single" w:sz="4" w:space="0" w:color="auto"/>
              <w:left w:val="single" w:sz="4" w:space="0" w:color="auto"/>
              <w:bottom w:val="single" w:sz="4" w:space="0" w:color="auto"/>
              <w:right w:val="single" w:sz="4" w:space="0" w:color="auto"/>
            </w:tcBorders>
            <w:vAlign w:val="center"/>
          </w:tcPr>
          <w:p w14:paraId="5834C0F9" w14:textId="7D15DA25" w:rsidR="00F70D3E" w:rsidRPr="00236329" w:rsidRDefault="00CA365C" w:rsidP="004C3C5E">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42446E" w:rsidRPr="00236329" w14:paraId="58F0BDFD" w14:textId="77777777" w:rsidTr="004C3C5E">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42E15117" w14:textId="77777777" w:rsidR="0042446E" w:rsidRPr="00236329" w:rsidRDefault="0042446E" w:rsidP="004C3C5E">
            <w:pPr>
              <w:keepNext/>
              <w:spacing w:before="0" w:after="0" w:line="240" w:lineRule="auto"/>
              <w:ind w:left="0" w:right="-108" w:firstLine="0"/>
              <w:rPr>
                <w:rFonts w:ascii="Century Gothic" w:hAnsi="Century Gothic" w:cs="Arial"/>
                <w:b/>
              </w:rPr>
            </w:pPr>
            <w:r w:rsidRPr="00236329">
              <w:rPr>
                <w:rFonts w:ascii="Century Gothic" w:hAnsi="Century Gothic" w:cs="Arial"/>
                <w:b/>
              </w:rPr>
              <w:t>Experience</w:t>
            </w:r>
          </w:p>
        </w:tc>
      </w:tr>
      <w:tr w:rsidR="00F70D3E" w:rsidRPr="00236329" w14:paraId="72D9F68D" w14:textId="77777777" w:rsidTr="004C3C5E">
        <w:trPr>
          <w:trHeight w:hRule="exact" w:val="850"/>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0E29B994" w14:textId="77777777" w:rsidR="00324A32" w:rsidRPr="00A41204" w:rsidRDefault="00324A32" w:rsidP="004C3C5E">
            <w:pPr>
              <w:numPr>
                <w:ilvl w:val="0"/>
                <w:numId w:val="2"/>
              </w:numPr>
              <w:rPr>
                <w:rFonts w:ascii="Century Gothic" w:hAnsi="Century Gothic" w:cs="Arial"/>
              </w:rPr>
            </w:pPr>
            <w:r w:rsidRPr="00A41204">
              <w:rPr>
                <w:rFonts w:ascii="Century Gothic" w:hAnsi="Century Gothic" w:cs="Arial"/>
              </w:rPr>
              <w:t>Experience of designing and implementing records management strategies and systems</w:t>
            </w:r>
          </w:p>
          <w:p w14:paraId="26B57C90" w14:textId="77777777" w:rsidR="00F70D3E" w:rsidRPr="00236329" w:rsidRDefault="00F70D3E" w:rsidP="004C3C5E">
            <w:pPr>
              <w:keepNext/>
              <w:numPr>
                <w:ilvl w:val="0"/>
                <w:numId w:val="2"/>
              </w:numPr>
              <w:spacing w:before="0" w:after="0" w:line="240" w:lineRule="auto"/>
              <w:rPr>
                <w:rFonts w:ascii="Century Gothic" w:hAnsi="Century Gothic" w:cs="Arial"/>
              </w:rPr>
            </w:pPr>
          </w:p>
        </w:tc>
        <w:tc>
          <w:tcPr>
            <w:tcW w:w="1275" w:type="dxa"/>
            <w:tcBorders>
              <w:top w:val="single" w:sz="4" w:space="0" w:color="auto"/>
              <w:left w:val="single" w:sz="4" w:space="0" w:color="auto"/>
              <w:bottom w:val="single" w:sz="4" w:space="0" w:color="auto"/>
              <w:right w:val="single" w:sz="4" w:space="0" w:color="auto"/>
            </w:tcBorders>
            <w:vAlign w:val="center"/>
          </w:tcPr>
          <w:p w14:paraId="1B785823" w14:textId="17F11CD5" w:rsidR="00F70D3E" w:rsidRPr="00236329" w:rsidRDefault="00AD1028" w:rsidP="004C3C5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F70D3E" w:rsidRPr="00236329" w14:paraId="45FAA7E2" w14:textId="77777777" w:rsidTr="004C3C5E">
        <w:trPr>
          <w:trHeight w:hRule="exact" w:val="71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01FDAC87" w14:textId="2399C273" w:rsidR="00324A32" w:rsidRPr="00A41204" w:rsidRDefault="00324A32" w:rsidP="004C3C5E">
            <w:pPr>
              <w:numPr>
                <w:ilvl w:val="0"/>
                <w:numId w:val="2"/>
              </w:numPr>
              <w:rPr>
                <w:rFonts w:ascii="Century Gothic" w:hAnsi="Century Gothic" w:cs="Arial"/>
              </w:rPr>
            </w:pPr>
            <w:r w:rsidRPr="00A41204">
              <w:rPr>
                <w:rFonts w:ascii="Century Gothic" w:hAnsi="Century Gothic" w:cs="Arial"/>
              </w:rPr>
              <w:t>Experience of using IT systems for managing information (particularly M365</w:t>
            </w:r>
            <w:r w:rsidR="00FE3DA1">
              <w:rPr>
                <w:rFonts w:ascii="Century Gothic" w:hAnsi="Century Gothic" w:cs="Arial"/>
              </w:rPr>
              <w:t xml:space="preserve"> and TRIM</w:t>
            </w:r>
            <w:r w:rsidRPr="00A41204">
              <w:rPr>
                <w:rFonts w:ascii="Century Gothic" w:hAnsi="Century Gothic" w:cs="Arial"/>
              </w:rPr>
              <w:t>)</w:t>
            </w:r>
          </w:p>
          <w:p w14:paraId="2ED47623" w14:textId="77777777" w:rsidR="00F70D3E" w:rsidRPr="00236329" w:rsidRDefault="00F70D3E" w:rsidP="004C3C5E">
            <w:pPr>
              <w:keepNext/>
              <w:numPr>
                <w:ilvl w:val="0"/>
                <w:numId w:val="2"/>
              </w:numPr>
              <w:spacing w:before="0" w:after="0" w:line="240" w:lineRule="auto"/>
              <w:rPr>
                <w:rFonts w:ascii="Century Gothic" w:hAnsi="Century Gothic" w:cs="Arial"/>
              </w:rPr>
            </w:pPr>
          </w:p>
        </w:tc>
        <w:tc>
          <w:tcPr>
            <w:tcW w:w="1275" w:type="dxa"/>
            <w:tcBorders>
              <w:top w:val="single" w:sz="4" w:space="0" w:color="auto"/>
              <w:left w:val="single" w:sz="4" w:space="0" w:color="auto"/>
              <w:bottom w:val="single" w:sz="4" w:space="0" w:color="auto"/>
              <w:right w:val="single" w:sz="4" w:space="0" w:color="auto"/>
            </w:tcBorders>
            <w:vAlign w:val="center"/>
          </w:tcPr>
          <w:p w14:paraId="27C4DA62" w14:textId="17EBCF5A" w:rsidR="00F70D3E" w:rsidRPr="00236329" w:rsidRDefault="00AD1028" w:rsidP="004C3C5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F70D3E" w:rsidRPr="00236329" w14:paraId="03D867E4" w14:textId="77777777" w:rsidTr="004C3C5E">
        <w:trPr>
          <w:trHeight w:hRule="exact" w:val="71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5B7C8C8D" w14:textId="3A1B72F3" w:rsidR="00324A32" w:rsidRPr="00A41204" w:rsidRDefault="00324A32" w:rsidP="004C3C5E">
            <w:pPr>
              <w:numPr>
                <w:ilvl w:val="0"/>
                <w:numId w:val="2"/>
              </w:numPr>
              <w:rPr>
                <w:rFonts w:ascii="Century Gothic" w:hAnsi="Century Gothic" w:cs="Arial"/>
              </w:rPr>
            </w:pPr>
            <w:r w:rsidRPr="00A41204">
              <w:rPr>
                <w:rFonts w:ascii="Century Gothic" w:hAnsi="Century Gothic" w:cs="Arial"/>
              </w:rPr>
              <w:t>Experience of influencing, relationship-</w:t>
            </w:r>
            <w:r w:rsidR="00055B0C" w:rsidRPr="00A41204">
              <w:rPr>
                <w:rFonts w:ascii="Century Gothic" w:hAnsi="Century Gothic" w:cs="Arial"/>
              </w:rPr>
              <w:t>building,</w:t>
            </w:r>
            <w:r w:rsidRPr="00A41204">
              <w:rPr>
                <w:rFonts w:ascii="Century Gothic" w:hAnsi="Century Gothic" w:cs="Arial"/>
              </w:rPr>
              <w:t xml:space="preserve"> and training colleagues and an ability to prioritise effectively</w:t>
            </w:r>
          </w:p>
          <w:p w14:paraId="3C07717A" w14:textId="77777777" w:rsidR="00F70D3E" w:rsidRPr="00236329" w:rsidRDefault="00F70D3E" w:rsidP="004C3C5E">
            <w:pPr>
              <w:numPr>
                <w:ilvl w:val="0"/>
                <w:numId w:val="2"/>
              </w:numPr>
              <w:rPr>
                <w:rFonts w:ascii="Century Gothic" w:hAnsi="Century Gothic" w:cs="Arial"/>
              </w:rPr>
            </w:pPr>
          </w:p>
        </w:tc>
        <w:tc>
          <w:tcPr>
            <w:tcW w:w="1275" w:type="dxa"/>
            <w:tcBorders>
              <w:top w:val="single" w:sz="4" w:space="0" w:color="auto"/>
              <w:left w:val="single" w:sz="4" w:space="0" w:color="auto"/>
              <w:bottom w:val="single" w:sz="4" w:space="0" w:color="auto"/>
              <w:right w:val="single" w:sz="4" w:space="0" w:color="auto"/>
            </w:tcBorders>
            <w:vAlign w:val="center"/>
          </w:tcPr>
          <w:p w14:paraId="04993023" w14:textId="2CF83C08" w:rsidR="00F70D3E" w:rsidRPr="00236329" w:rsidRDefault="00AD1028" w:rsidP="004C3C5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F70D3E" w:rsidRPr="00236329" w14:paraId="2B283DF8" w14:textId="77777777" w:rsidTr="004C3C5E">
        <w:trPr>
          <w:trHeight w:hRule="exact" w:val="840"/>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04F53178" w14:textId="77777777" w:rsidR="00324A32" w:rsidRDefault="00324A32" w:rsidP="004C3C5E">
            <w:pPr>
              <w:numPr>
                <w:ilvl w:val="0"/>
                <w:numId w:val="2"/>
              </w:numPr>
              <w:rPr>
                <w:rFonts w:ascii="Century Gothic" w:hAnsi="Century Gothic" w:cs="Arial"/>
              </w:rPr>
            </w:pPr>
            <w:r w:rsidRPr="00A41204">
              <w:rPr>
                <w:rFonts w:ascii="Century Gothic" w:hAnsi="Century Gothic" w:cs="Arial"/>
              </w:rPr>
              <w:t>Experience of working within cross-organisation teams and a strategic and solutions-focused approach</w:t>
            </w:r>
            <w:r w:rsidRPr="00BF5E6D">
              <w:rPr>
                <w:rFonts w:ascii="Century Gothic" w:hAnsi="Century Gothic" w:cs="Arial"/>
              </w:rPr>
              <w:t xml:space="preserve"> </w:t>
            </w:r>
          </w:p>
          <w:p w14:paraId="201639A5" w14:textId="77777777" w:rsidR="00F70D3E" w:rsidRPr="00236329" w:rsidRDefault="00F70D3E" w:rsidP="004C3C5E">
            <w:pPr>
              <w:keepNext/>
              <w:numPr>
                <w:ilvl w:val="0"/>
                <w:numId w:val="2"/>
              </w:numPr>
              <w:spacing w:before="0" w:after="0" w:line="240" w:lineRule="auto"/>
              <w:rPr>
                <w:rFonts w:ascii="Century Gothic" w:hAnsi="Century Gothic" w:cs="Arial"/>
              </w:rPr>
            </w:pPr>
          </w:p>
        </w:tc>
        <w:tc>
          <w:tcPr>
            <w:tcW w:w="1275" w:type="dxa"/>
            <w:tcBorders>
              <w:top w:val="single" w:sz="4" w:space="0" w:color="auto"/>
              <w:left w:val="single" w:sz="4" w:space="0" w:color="auto"/>
              <w:bottom w:val="single" w:sz="4" w:space="0" w:color="auto"/>
              <w:right w:val="single" w:sz="4" w:space="0" w:color="auto"/>
            </w:tcBorders>
            <w:vAlign w:val="center"/>
          </w:tcPr>
          <w:p w14:paraId="0FAE420A" w14:textId="4A23C50A" w:rsidR="00F70D3E" w:rsidRPr="00236329" w:rsidRDefault="00AD1028" w:rsidP="004C3C5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324A32" w:rsidRPr="00236329" w14:paraId="1D05AE00" w14:textId="77777777" w:rsidTr="004C3C5E">
        <w:trPr>
          <w:trHeight w:hRule="exact" w:val="840"/>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087047C" w14:textId="77777777" w:rsidR="00324A32" w:rsidRPr="00A41204" w:rsidRDefault="00324A32" w:rsidP="004C3C5E">
            <w:pPr>
              <w:numPr>
                <w:ilvl w:val="0"/>
                <w:numId w:val="2"/>
              </w:numPr>
              <w:rPr>
                <w:rFonts w:ascii="Century Gothic" w:hAnsi="Century Gothic" w:cs="Arial"/>
              </w:rPr>
            </w:pPr>
            <w:r w:rsidRPr="00A41204">
              <w:rPr>
                <w:rFonts w:ascii="Century Gothic" w:hAnsi="Century Gothic" w:cs="Arial"/>
              </w:rPr>
              <w:t>Experience working in a complex environment with multiple and sometimes competing priorities.</w:t>
            </w:r>
          </w:p>
          <w:p w14:paraId="32E629EC" w14:textId="77777777" w:rsidR="00324A32" w:rsidRPr="00A41204" w:rsidRDefault="00324A32" w:rsidP="004C3C5E">
            <w:pPr>
              <w:numPr>
                <w:ilvl w:val="0"/>
                <w:numId w:val="2"/>
              </w:numPr>
              <w:rPr>
                <w:rFonts w:ascii="Century Gothic" w:hAnsi="Century Gothic" w:cs="Arial"/>
              </w:rPr>
            </w:pPr>
          </w:p>
        </w:tc>
        <w:tc>
          <w:tcPr>
            <w:tcW w:w="1275" w:type="dxa"/>
            <w:tcBorders>
              <w:top w:val="single" w:sz="4" w:space="0" w:color="auto"/>
              <w:left w:val="single" w:sz="4" w:space="0" w:color="auto"/>
              <w:bottom w:val="single" w:sz="4" w:space="0" w:color="auto"/>
              <w:right w:val="single" w:sz="4" w:space="0" w:color="auto"/>
            </w:tcBorders>
            <w:vAlign w:val="center"/>
          </w:tcPr>
          <w:p w14:paraId="42E31767" w14:textId="594AEB12" w:rsidR="00324A32" w:rsidRPr="00236329" w:rsidRDefault="00AD1028" w:rsidP="004C3C5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1464DB" w:rsidRPr="00236329" w14:paraId="0FCADD73" w14:textId="77777777" w:rsidTr="004C3C5E">
        <w:trPr>
          <w:trHeight w:hRule="exact" w:val="840"/>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0130E110" w14:textId="7EF30ACC" w:rsidR="001464DB" w:rsidRPr="00A41204" w:rsidRDefault="001464DB" w:rsidP="004C3C5E">
            <w:pPr>
              <w:numPr>
                <w:ilvl w:val="0"/>
                <w:numId w:val="2"/>
              </w:numPr>
              <w:rPr>
                <w:rFonts w:ascii="Century Gothic" w:hAnsi="Century Gothic" w:cs="Arial"/>
              </w:rPr>
            </w:pPr>
            <w:r w:rsidRPr="00A41204">
              <w:rPr>
                <w:rFonts w:ascii="Century Gothic" w:hAnsi="Century Gothic" w:cs="Arial"/>
              </w:rPr>
              <w:t>Relevant experience gained within a public sector setting or a similar</w:t>
            </w:r>
            <w:r>
              <w:rPr>
                <w:rFonts w:ascii="Century Gothic" w:hAnsi="Century Gothic" w:cs="Arial"/>
              </w:rPr>
              <w:t xml:space="preserve"> </w:t>
            </w:r>
            <w:r w:rsidRPr="00A41204">
              <w:rPr>
                <w:rFonts w:ascii="Century Gothic" w:hAnsi="Century Gothic" w:cs="Arial"/>
              </w:rPr>
              <w:t>environment</w:t>
            </w:r>
          </w:p>
        </w:tc>
        <w:tc>
          <w:tcPr>
            <w:tcW w:w="1275" w:type="dxa"/>
            <w:tcBorders>
              <w:top w:val="single" w:sz="4" w:space="0" w:color="auto"/>
              <w:left w:val="single" w:sz="4" w:space="0" w:color="auto"/>
              <w:bottom w:val="single" w:sz="4" w:space="0" w:color="auto"/>
              <w:right w:val="single" w:sz="4" w:space="0" w:color="auto"/>
            </w:tcBorders>
            <w:vAlign w:val="center"/>
          </w:tcPr>
          <w:p w14:paraId="4B36C907" w14:textId="62110A61" w:rsidR="001464DB" w:rsidRPr="00236329" w:rsidRDefault="00B87EB9" w:rsidP="004C3C5E">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F70D3E" w:rsidRPr="00236329" w14:paraId="70A8FAD8" w14:textId="77777777" w:rsidTr="004C3C5E">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34A3391" w14:textId="5F1D032A" w:rsidR="00F70D3E" w:rsidRPr="00236329" w:rsidRDefault="00F70D3E" w:rsidP="004C3C5E">
            <w:pPr>
              <w:keepNext/>
              <w:spacing w:before="0" w:after="0" w:line="240" w:lineRule="auto"/>
              <w:ind w:left="0" w:right="-108" w:firstLine="0"/>
              <w:rPr>
                <w:rFonts w:ascii="Century Gothic" w:hAnsi="Century Gothic" w:cs="Arial"/>
                <w:b/>
              </w:rPr>
            </w:pPr>
            <w:r w:rsidRPr="00236329">
              <w:rPr>
                <w:rFonts w:ascii="Century Gothic" w:hAnsi="Century Gothic" w:cs="Arial"/>
                <w:b/>
              </w:rPr>
              <w:t xml:space="preserve">Skills, </w:t>
            </w:r>
            <w:r w:rsidR="00055B0C" w:rsidRPr="00236329">
              <w:rPr>
                <w:rFonts w:ascii="Century Gothic" w:hAnsi="Century Gothic" w:cs="Arial"/>
                <w:b/>
              </w:rPr>
              <w:t>knowledge,</w:t>
            </w:r>
            <w:r w:rsidRPr="00236329">
              <w:rPr>
                <w:rFonts w:ascii="Century Gothic" w:hAnsi="Century Gothic" w:cs="Arial"/>
                <w:b/>
              </w:rPr>
              <w:t xml:space="preserve"> and ability</w:t>
            </w:r>
          </w:p>
        </w:tc>
      </w:tr>
      <w:tr w:rsidR="00F70D3E" w:rsidRPr="00236329" w14:paraId="66D30C83" w14:textId="77777777" w:rsidTr="004C3C5E">
        <w:trPr>
          <w:trHeight w:hRule="exact" w:val="772"/>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91451FE" w14:textId="167413C8" w:rsidR="00324A32" w:rsidRDefault="00324A32" w:rsidP="004C3C5E">
            <w:pPr>
              <w:numPr>
                <w:ilvl w:val="0"/>
                <w:numId w:val="2"/>
              </w:numPr>
              <w:rPr>
                <w:rFonts w:ascii="Century Gothic" w:hAnsi="Century Gothic" w:cs="Arial"/>
              </w:rPr>
            </w:pPr>
            <w:r w:rsidRPr="00A41204">
              <w:rPr>
                <w:rFonts w:ascii="Century Gothic" w:hAnsi="Century Gothic" w:cs="Arial"/>
              </w:rPr>
              <w:t>A sound understanding of Records Management principles</w:t>
            </w:r>
            <w:r w:rsidR="00FE3DA1">
              <w:rPr>
                <w:rFonts w:ascii="Century Gothic" w:hAnsi="Century Gothic" w:cs="Arial"/>
              </w:rPr>
              <w:t>, compliance laws, digital archiving</w:t>
            </w:r>
            <w:r w:rsidRPr="00A41204">
              <w:rPr>
                <w:rFonts w:ascii="Century Gothic" w:hAnsi="Century Gothic" w:cs="Arial"/>
              </w:rPr>
              <w:t xml:space="preserve"> and best practice</w:t>
            </w:r>
          </w:p>
          <w:p w14:paraId="1DAC2103" w14:textId="77777777" w:rsidR="00F70D3E" w:rsidRPr="00236329" w:rsidRDefault="00F70D3E" w:rsidP="004C3C5E">
            <w:pPr>
              <w:keepNext/>
              <w:numPr>
                <w:ilvl w:val="0"/>
                <w:numId w:val="2"/>
              </w:numPr>
              <w:spacing w:before="0" w:after="0" w:line="240" w:lineRule="auto"/>
              <w:rPr>
                <w:rFonts w:ascii="Century Gothic" w:hAnsi="Century Gothic" w:cs="Arial"/>
              </w:rPr>
            </w:pPr>
          </w:p>
        </w:tc>
        <w:tc>
          <w:tcPr>
            <w:tcW w:w="1275" w:type="dxa"/>
            <w:tcBorders>
              <w:top w:val="single" w:sz="4" w:space="0" w:color="auto"/>
              <w:left w:val="single" w:sz="4" w:space="0" w:color="auto"/>
              <w:bottom w:val="single" w:sz="4" w:space="0" w:color="auto"/>
              <w:right w:val="single" w:sz="4" w:space="0" w:color="auto"/>
            </w:tcBorders>
            <w:vAlign w:val="center"/>
          </w:tcPr>
          <w:p w14:paraId="6F7B4355" w14:textId="4C378640" w:rsidR="00F70D3E" w:rsidRPr="00236329" w:rsidRDefault="003373CD" w:rsidP="004C3C5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F70D3E" w:rsidRPr="00236329" w14:paraId="58BD3750" w14:textId="77777777" w:rsidTr="004C3C5E">
        <w:trPr>
          <w:trHeight w:hRule="exact" w:val="722"/>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56DD73DF" w14:textId="7DFFFF79" w:rsidR="00F70D3E" w:rsidRDefault="00FE3DA1" w:rsidP="004C3C5E">
            <w:pPr>
              <w:numPr>
                <w:ilvl w:val="0"/>
                <w:numId w:val="2"/>
              </w:numPr>
              <w:rPr>
                <w:rFonts w:ascii="Century Gothic" w:hAnsi="Century Gothic" w:cs="Arial"/>
              </w:rPr>
            </w:pPr>
            <w:r>
              <w:rPr>
                <w:rFonts w:ascii="Century Gothic" w:hAnsi="Century Gothic" w:cs="Arial"/>
              </w:rPr>
              <w:t>Substantial</w:t>
            </w:r>
            <w:r w:rsidR="00324A32" w:rsidRPr="001464DB">
              <w:rPr>
                <w:rFonts w:ascii="Century Gothic" w:hAnsi="Century Gothic" w:cs="Arial"/>
              </w:rPr>
              <w:t xml:space="preserve"> </w:t>
            </w:r>
            <w:r w:rsidR="00324A32" w:rsidRPr="00A41204">
              <w:rPr>
                <w:rFonts w:ascii="Century Gothic" w:hAnsi="Century Gothic" w:cs="Arial"/>
              </w:rPr>
              <w:t xml:space="preserve">knowledge of </w:t>
            </w:r>
            <w:r w:rsidR="00324A32" w:rsidRPr="001464DB">
              <w:rPr>
                <w:rFonts w:ascii="Century Gothic" w:hAnsi="Century Gothic" w:cs="Arial"/>
              </w:rPr>
              <w:t>Public Records</w:t>
            </w:r>
            <w:r w:rsidR="00324A32" w:rsidRPr="00A41204">
              <w:rPr>
                <w:rFonts w:ascii="Century Gothic" w:hAnsi="Century Gothic" w:cs="Arial"/>
              </w:rPr>
              <w:t xml:space="preserve"> and Freedom of </w:t>
            </w:r>
            <w:r w:rsidR="001464DB">
              <w:rPr>
                <w:rFonts w:ascii="Century Gothic" w:hAnsi="Century Gothic" w:cs="Arial"/>
              </w:rPr>
              <w:t>In</w:t>
            </w:r>
            <w:r w:rsidR="00DE0212">
              <w:rPr>
                <w:rFonts w:ascii="Century Gothic" w:hAnsi="Century Gothic" w:cs="Arial"/>
              </w:rPr>
              <w:t>formation legislation</w:t>
            </w:r>
          </w:p>
          <w:p w14:paraId="4993E883" w14:textId="788D8F48" w:rsidR="00DE0212" w:rsidRPr="00236329" w:rsidRDefault="00DE0212" w:rsidP="004C3C5E">
            <w:pPr>
              <w:numPr>
                <w:ilvl w:val="0"/>
                <w:numId w:val="2"/>
              </w:numPr>
              <w:rPr>
                <w:rFonts w:ascii="Century Gothic" w:hAnsi="Century Gothic" w:cs="Arial"/>
              </w:rPr>
            </w:pPr>
          </w:p>
        </w:tc>
        <w:tc>
          <w:tcPr>
            <w:tcW w:w="1275" w:type="dxa"/>
            <w:tcBorders>
              <w:top w:val="single" w:sz="4" w:space="0" w:color="auto"/>
              <w:left w:val="single" w:sz="4" w:space="0" w:color="auto"/>
              <w:bottom w:val="single" w:sz="4" w:space="0" w:color="auto"/>
              <w:right w:val="single" w:sz="4" w:space="0" w:color="auto"/>
            </w:tcBorders>
            <w:vAlign w:val="center"/>
          </w:tcPr>
          <w:p w14:paraId="4A4BCB25" w14:textId="0926125B" w:rsidR="00F70D3E" w:rsidRPr="00236329" w:rsidRDefault="003373CD" w:rsidP="004C3C5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FE3DA1" w:rsidRPr="00236329" w14:paraId="09657C9E" w14:textId="77777777" w:rsidTr="004C3C5E">
        <w:trPr>
          <w:trHeight w:hRule="exact" w:val="722"/>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06FB7350" w14:textId="22FD6D58" w:rsidR="00FE3DA1" w:rsidRPr="001464DB" w:rsidDel="00FE3DA1" w:rsidRDefault="00FE3DA1" w:rsidP="004C3C5E">
            <w:pPr>
              <w:numPr>
                <w:ilvl w:val="0"/>
                <w:numId w:val="2"/>
              </w:numPr>
              <w:rPr>
                <w:rFonts w:ascii="Century Gothic" w:hAnsi="Century Gothic" w:cs="Arial"/>
              </w:rPr>
            </w:pPr>
            <w:r>
              <w:rPr>
                <w:rFonts w:ascii="Century Gothic" w:hAnsi="Century Gothic" w:cs="Arial"/>
              </w:rPr>
              <w:t>Excellent written and verbal communication skills with the ability to liaise with a range of stakeholders</w:t>
            </w:r>
          </w:p>
        </w:tc>
        <w:tc>
          <w:tcPr>
            <w:tcW w:w="1275" w:type="dxa"/>
            <w:tcBorders>
              <w:top w:val="single" w:sz="4" w:space="0" w:color="auto"/>
              <w:left w:val="single" w:sz="4" w:space="0" w:color="auto"/>
              <w:bottom w:val="single" w:sz="4" w:space="0" w:color="auto"/>
              <w:right w:val="single" w:sz="4" w:space="0" w:color="auto"/>
            </w:tcBorders>
            <w:vAlign w:val="center"/>
          </w:tcPr>
          <w:p w14:paraId="7783767C" w14:textId="2192820D" w:rsidR="00FE3DA1" w:rsidRDefault="00FE3DA1" w:rsidP="004C3C5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FE3DA1" w:rsidRPr="00236329" w14:paraId="5F0FC898" w14:textId="77777777" w:rsidTr="004C3C5E">
        <w:trPr>
          <w:trHeight w:hRule="exact" w:val="722"/>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8D8419E" w14:textId="0C3BE5F1" w:rsidR="00FE3DA1" w:rsidRPr="001464DB" w:rsidDel="00FE3DA1" w:rsidRDefault="00FE3DA1" w:rsidP="004C3C5E">
            <w:pPr>
              <w:numPr>
                <w:ilvl w:val="0"/>
                <w:numId w:val="2"/>
              </w:numPr>
              <w:rPr>
                <w:rFonts w:ascii="Century Gothic" w:hAnsi="Century Gothic" w:cs="Arial"/>
              </w:rPr>
            </w:pPr>
            <w:r>
              <w:rPr>
                <w:rFonts w:ascii="Century Gothic" w:hAnsi="Century Gothic" w:cs="Arial"/>
              </w:rPr>
              <w:t xml:space="preserve">Excellent attention to detail </w:t>
            </w:r>
            <w:r w:rsidR="00BD7CDE">
              <w:rPr>
                <w:rFonts w:ascii="Century Gothic" w:hAnsi="Century Gothic" w:cs="Arial"/>
              </w:rPr>
              <w:t xml:space="preserve">and ability to manage confidential information </w:t>
            </w:r>
          </w:p>
        </w:tc>
        <w:tc>
          <w:tcPr>
            <w:tcW w:w="1275" w:type="dxa"/>
            <w:tcBorders>
              <w:top w:val="single" w:sz="4" w:space="0" w:color="auto"/>
              <w:left w:val="single" w:sz="4" w:space="0" w:color="auto"/>
              <w:bottom w:val="single" w:sz="4" w:space="0" w:color="auto"/>
              <w:right w:val="single" w:sz="4" w:space="0" w:color="auto"/>
            </w:tcBorders>
            <w:vAlign w:val="center"/>
          </w:tcPr>
          <w:p w14:paraId="4B5A377E" w14:textId="3F8756A8" w:rsidR="00FE3DA1" w:rsidRDefault="00FE3DA1" w:rsidP="004C3C5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F70D3E" w:rsidRPr="00236329" w14:paraId="65E5F403" w14:textId="77777777" w:rsidTr="004C3C5E">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7944F7DE" w14:textId="77777777" w:rsidR="00F70D3E" w:rsidRPr="00236329" w:rsidRDefault="00F70D3E" w:rsidP="004C3C5E">
            <w:pPr>
              <w:keepNext/>
              <w:spacing w:before="0" w:after="0" w:line="240" w:lineRule="auto"/>
              <w:ind w:left="0" w:right="-108" w:firstLine="0"/>
              <w:rPr>
                <w:rFonts w:ascii="Century Gothic" w:hAnsi="Century Gothic" w:cs="Arial"/>
                <w:b/>
              </w:rPr>
            </w:pPr>
            <w:r w:rsidRPr="00236329">
              <w:rPr>
                <w:rFonts w:ascii="Century Gothic" w:hAnsi="Century Gothic" w:cs="Arial"/>
                <w:b/>
              </w:rPr>
              <w:t>Other</w:t>
            </w:r>
          </w:p>
        </w:tc>
      </w:tr>
      <w:tr w:rsidR="00F70D3E" w:rsidRPr="00236329" w14:paraId="7503DA89" w14:textId="77777777" w:rsidTr="004C3C5E">
        <w:trPr>
          <w:trHeight w:hRule="exact" w:val="99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1F524994" w14:textId="76D51A4A" w:rsidR="00F70D3E" w:rsidRPr="00236329" w:rsidRDefault="00F04C8B" w:rsidP="004C3C5E">
            <w:pPr>
              <w:keepNext/>
              <w:numPr>
                <w:ilvl w:val="0"/>
                <w:numId w:val="2"/>
              </w:numPr>
              <w:spacing w:before="0" w:after="0" w:line="240" w:lineRule="auto"/>
              <w:ind w:left="459"/>
              <w:rPr>
                <w:rFonts w:ascii="Century Gothic" w:hAnsi="Century Gothic" w:cs="Arial"/>
              </w:rPr>
            </w:pPr>
            <w:r w:rsidRPr="00AB5D08">
              <w:rPr>
                <w:rFonts w:ascii="Century Gothic" w:hAnsi="Century Gothic" w:cs="Arial"/>
              </w:rPr>
              <w:t xml:space="preserve">Commitment to The Royal Parks’ values of being responsible, excellent, inclusive, </w:t>
            </w:r>
            <w:r w:rsidR="00055B0C" w:rsidRPr="00AB5D08">
              <w:rPr>
                <w:rFonts w:ascii="Century Gothic" w:hAnsi="Century Gothic" w:cs="Arial"/>
              </w:rPr>
              <w:t>open,</w:t>
            </w:r>
            <w:r w:rsidRPr="00AB5D08">
              <w:rPr>
                <w:rFonts w:ascii="Century Gothic" w:hAnsi="Century Gothic" w:cs="Arial"/>
              </w:rPr>
              <w:t xml:space="preserve"> and respectful, and </w:t>
            </w:r>
            <w:r w:rsidRPr="00AB5D08">
              <w:rPr>
                <w:rFonts w:ascii="Century Gothic" w:hAnsi="Century Gothic"/>
                <w:szCs w:val="20"/>
              </w:rPr>
              <w:t>a commitment to supporting diverse and inclusive teams</w:t>
            </w:r>
          </w:p>
        </w:tc>
        <w:tc>
          <w:tcPr>
            <w:tcW w:w="1275" w:type="dxa"/>
            <w:tcBorders>
              <w:top w:val="single" w:sz="4" w:space="0" w:color="auto"/>
              <w:left w:val="single" w:sz="4" w:space="0" w:color="auto"/>
              <w:bottom w:val="single" w:sz="4" w:space="0" w:color="auto"/>
              <w:right w:val="single" w:sz="4" w:space="0" w:color="auto"/>
            </w:tcBorders>
            <w:vAlign w:val="center"/>
          </w:tcPr>
          <w:p w14:paraId="32DD75FB" w14:textId="023FEAFE" w:rsidR="00F70D3E" w:rsidRPr="00236329" w:rsidRDefault="00F04C8B" w:rsidP="004C3C5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F70D3E" w:rsidRPr="00236329" w14:paraId="1C2ECBBD" w14:textId="77777777" w:rsidTr="004C3C5E">
        <w:trPr>
          <w:trHeight w:hRule="exact" w:val="863"/>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FE3B2BE" w14:textId="29092B27" w:rsidR="00F70D3E" w:rsidRPr="00236329" w:rsidRDefault="00C11F31" w:rsidP="004C3C5E">
            <w:pPr>
              <w:numPr>
                <w:ilvl w:val="0"/>
                <w:numId w:val="2"/>
              </w:numPr>
              <w:rPr>
                <w:rFonts w:ascii="Century Gothic" w:hAnsi="Century Gothic" w:cs="Arial"/>
              </w:rPr>
            </w:pPr>
            <w:r w:rsidRPr="00AB5D08">
              <w:rPr>
                <w:rFonts w:ascii="Century Gothic" w:hAnsi="Century Gothic"/>
              </w:rPr>
              <w:lastRenderedPageBreak/>
              <w:t xml:space="preserve">Full UK driving license. </w:t>
            </w:r>
          </w:p>
        </w:tc>
        <w:tc>
          <w:tcPr>
            <w:tcW w:w="1275" w:type="dxa"/>
            <w:tcBorders>
              <w:top w:val="single" w:sz="4" w:space="0" w:color="auto"/>
              <w:left w:val="single" w:sz="4" w:space="0" w:color="auto"/>
              <w:bottom w:val="single" w:sz="4" w:space="0" w:color="auto"/>
              <w:right w:val="single" w:sz="4" w:space="0" w:color="auto"/>
            </w:tcBorders>
            <w:vAlign w:val="center"/>
          </w:tcPr>
          <w:p w14:paraId="4D4CF3B9" w14:textId="01FBCF64" w:rsidR="00F70D3E" w:rsidRPr="00236329" w:rsidRDefault="00FE3DA1" w:rsidP="004C3C5E">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bl>
    <w:p w14:paraId="4A4AC8BB" w14:textId="4F036A9D" w:rsidR="009F4AFF" w:rsidRDefault="003345CA" w:rsidP="003345CA">
      <w:pPr>
        <w:ind w:left="0" w:firstLine="0"/>
        <w:jc w:val="both"/>
        <w:rPr>
          <w:rFonts w:ascii="Century Gothic" w:hAnsi="Century Gothic"/>
          <w:szCs w:val="20"/>
        </w:rPr>
      </w:pPr>
      <w:r>
        <w:rPr>
          <w:rFonts w:ascii="Century Gothic" w:hAnsi="Century Gothic"/>
          <w:szCs w:val="20"/>
        </w:rPr>
        <w:t xml:space="preserve">The Royal Parks is committed to creating a diverse and inclusive workplace and is an equal opportunity employer. </w:t>
      </w:r>
      <w:r w:rsidR="00CF4504">
        <w:rPr>
          <w:rFonts w:ascii="Century Gothic" w:hAnsi="Century Gothic"/>
          <w:szCs w:val="20"/>
        </w:rPr>
        <w:t>W</w:t>
      </w:r>
      <w:r>
        <w:rPr>
          <w:rFonts w:ascii="Century Gothic" w:hAnsi="Century Gothic"/>
          <w:szCs w:val="20"/>
        </w:rPr>
        <w:t>e encourage applications from candidates from all backgrounds</w:t>
      </w:r>
      <w:r w:rsidR="00CF4504">
        <w:rPr>
          <w:rFonts w:ascii="Century Gothic" w:hAnsi="Century Gothic"/>
          <w:szCs w:val="20"/>
        </w:rPr>
        <w:t xml:space="preserve"> and successful candidates will be appointed on merit</w:t>
      </w:r>
      <w:r w:rsidR="00055B0C">
        <w:rPr>
          <w:rFonts w:ascii="Century Gothic" w:hAnsi="Century Gothic"/>
          <w:szCs w:val="20"/>
        </w:rPr>
        <w:t xml:space="preserve">. </w:t>
      </w:r>
    </w:p>
    <w:p w14:paraId="3584EB0D" w14:textId="5B13FE69" w:rsidR="00922CCC" w:rsidRPr="00922CCC" w:rsidRDefault="00922CCC" w:rsidP="00922CCC">
      <w:pPr>
        <w:ind w:left="0" w:firstLine="0"/>
        <w:jc w:val="both"/>
        <w:rPr>
          <w:rFonts w:ascii="Century Gothic" w:hAnsi="Century Gothic" w:cs="Arial"/>
        </w:rPr>
      </w:pPr>
      <w:r w:rsidRPr="00922CCC">
        <w:rPr>
          <w:rFonts w:ascii="Century Gothic" w:hAnsi="Century Gothic" w:cs="Arial"/>
        </w:rPr>
        <w:t xml:space="preserve">The Royal Parks is committed to safeguarding and promoting the welfare of children, young </w:t>
      </w:r>
      <w:r w:rsidR="00055B0C" w:rsidRPr="00922CCC">
        <w:rPr>
          <w:rFonts w:ascii="Century Gothic" w:hAnsi="Century Gothic" w:cs="Arial"/>
        </w:rPr>
        <w:t>people,</w:t>
      </w:r>
      <w:r w:rsidRPr="00922CCC">
        <w:rPr>
          <w:rFonts w:ascii="Century Gothic" w:hAnsi="Century Gothic" w:cs="Arial"/>
        </w:rPr>
        <w:t xml:space="preserve"> and adults at risk from harm, and expects all staff and volunteers to share this commitment and follow the organisation’s policies and procedures. The Royal Parks provides an awareness training programme on Safeguarding for all staff, and further in-depth training for those working with children, young people or adults who may be at risk of harm.</w:t>
      </w:r>
    </w:p>
    <w:p w14:paraId="1010EDC1" w14:textId="77777777" w:rsidR="00922CCC" w:rsidRPr="003345CA" w:rsidRDefault="00922CCC" w:rsidP="003345CA">
      <w:pPr>
        <w:ind w:left="0" w:firstLine="0"/>
        <w:jc w:val="both"/>
        <w:rPr>
          <w:rFonts w:ascii="Century Gothic" w:hAnsi="Century Gothic" w:cs="Arial"/>
        </w:rPr>
      </w:pPr>
    </w:p>
    <w:sectPr w:rsidR="00922CCC" w:rsidRPr="003345CA" w:rsidSect="00196478">
      <w:footerReference w:type="default" r:id="rId1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7274B" w14:textId="77777777" w:rsidR="000A12A2" w:rsidRDefault="000A12A2" w:rsidP="005D6969">
      <w:pPr>
        <w:spacing w:after="0" w:line="240" w:lineRule="auto"/>
      </w:pPr>
      <w:r>
        <w:separator/>
      </w:r>
    </w:p>
  </w:endnote>
  <w:endnote w:type="continuationSeparator" w:id="0">
    <w:p w14:paraId="413D135C" w14:textId="77777777" w:rsidR="000A12A2" w:rsidRDefault="000A12A2" w:rsidP="005D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Londrina Solid">
    <w:panose1 w:val="02000506000000020003"/>
    <w:charset w:val="00"/>
    <w:family w:val="auto"/>
    <w:pitch w:val="variable"/>
    <w:sig w:usb0="8000002F" w:usb1="4000201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4117" w14:textId="77777777" w:rsidR="008310F1" w:rsidRPr="00236329" w:rsidRDefault="008310F1" w:rsidP="00236329">
    <w:pPr>
      <w:pStyle w:val="NoSpacing"/>
      <w:rPr>
        <w:rFonts w:ascii="Century Gothic" w:hAnsi="Century Gothic" w:cs="Arial"/>
        <w:noProof/>
        <w:sz w:val="16"/>
        <w:szCs w:val="16"/>
      </w:rPr>
    </w:pPr>
    <w:r w:rsidRPr="00236329">
      <w:rPr>
        <w:rFonts w:ascii="Century Gothic" w:hAnsi="Century Gothic" w:cs="Arial"/>
        <w:noProof/>
        <w:sz w:val="16"/>
        <w:szCs w:val="16"/>
      </w:rPr>
      <w:t>The Royal Parks is registered in England and Wales: Company Registration No: 10016100 Registered Charity No: 1172042.</w:t>
    </w:r>
  </w:p>
  <w:p w14:paraId="01AEE168" w14:textId="77777777" w:rsidR="008310F1" w:rsidRPr="00236329" w:rsidRDefault="008310F1" w:rsidP="00236329">
    <w:pPr>
      <w:pStyle w:val="NoSpacing"/>
      <w:rPr>
        <w:rFonts w:ascii="Century Gothic" w:hAnsi="Century Gothic" w:cs="Arial"/>
      </w:rPr>
    </w:pPr>
    <w:r w:rsidRPr="00236329">
      <w:rPr>
        <w:rFonts w:ascii="Century Gothic" w:hAnsi="Century Gothic" w:cs="Arial"/>
        <w:noProof/>
        <w:sz w:val="16"/>
        <w:szCs w:val="16"/>
      </w:rPr>
      <w:t xml:space="preserve">Registered Offices: The Old Police House, Hyde Park, London. W2 2UH.  t: :0300 061 2000 e: hq@royalparks.org.uk. </w:t>
    </w:r>
    <w:r w:rsidR="009964FF" w:rsidRPr="00236329">
      <w:rPr>
        <w:rFonts w:ascii="Century Gothic" w:hAnsi="Century Gothic" w:cs="Arial"/>
        <w:noProof/>
        <w:sz w:val="16"/>
        <w:szCs w:val="16"/>
      </w:rPr>
      <w:t xml:space="preserve">                             </w:t>
    </w:r>
    <w:r w:rsidRPr="00236329">
      <w:rPr>
        <w:rFonts w:ascii="Century Gothic" w:hAnsi="Century Gothic" w:cs="Arial"/>
        <w:noProof/>
        <w:sz w:val="16"/>
        <w:szCs w:val="16"/>
      </w:rPr>
      <w:t>w: royalparks.org.uk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22801" w14:textId="77777777" w:rsidR="000A12A2" w:rsidRDefault="000A12A2" w:rsidP="005D6969">
      <w:pPr>
        <w:spacing w:after="0" w:line="240" w:lineRule="auto"/>
      </w:pPr>
      <w:r>
        <w:separator/>
      </w:r>
    </w:p>
  </w:footnote>
  <w:footnote w:type="continuationSeparator" w:id="0">
    <w:p w14:paraId="74437EB3" w14:textId="77777777" w:rsidR="000A12A2" w:rsidRDefault="000A12A2" w:rsidP="005D6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057"/>
    <w:multiLevelType w:val="multilevel"/>
    <w:tmpl w:val="9518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D1DF3"/>
    <w:multiLevelType w:val="multilevel"/>
    <w:tmpl w:val="5618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33A8"/>
    <w:multiLevelType w:val="hybridMultilevel"/>
    <w:tmpl w:val="CC44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C2A9D"/>
    <w:multiLevelType w:val="hybridMultilevel"/>
    <w:tmpl w:val="029EA44C"/>
    <w:lvl w:ilvl="0" w:tplc="A328E2F4">
      <w:start w:val="1"/>
      <w:numFmt w:val="bullet"/>
      <w:lvlText w:val=""/>
      <w:lvlJc w:val="left"/>
      <w:pPr>
        <w:ind w:left="502" w:hanging="360"/>
      </w:pPr>
      <w:rPr>
        <w:rFonts w:ascii="Symbol" w:hAnsi="Symbol" w:hint="default"/>
        <w:color w:val="9BBB5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8404D9"/>
    <w:multiLevelType w:val="hybridMultilevel"/>
    <w:tmpl w:val="43B847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31543"/>
    <w:multiLevelType w:val="multilevel"/>
    <w:tmpl w:val="D4F2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C01EC4"/>
    <w:multiLevelType w:val="hybridMultilevel"/>
    <w:tmpl w:val="8FB8E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808E2"/>
    <w:multiLevelType w:val="hybridMultilevel"/>
    <w:tmpl w:val="E1E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0F3239"/>
    <w:multiLevelType w:val="hybridMultilevel"/>
    <w:tmpl w:val="0E124E4E"/>
    <w:lvl w:ilvl="0" w:tplc="8A5A3586">
      <w:start w:val="1"/>
      <w:numFmt w:val="decimal"/>
      <w:pStyle w:val="CardBody"/>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8F4473"/>
    <w:multiLevelType w:val="hybridMultilevel"/>
    <w:tmpl w:val="7E80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277C6F"/>
    <w:multiLevelType w:val="hybridMultilevel"/>
    <w:tmpl w:val="290E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D6C79"/>
    <w:multiLevelType w:val="hybridMultilevel"/>
    <w:tmpl w:val="615A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E51DB1"/>
    <w:multiLevelType w:val="multilevel"/>
    <w:tmpl w:val="A380D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F65C31"/>
    <w:multiLevelType w:val="multilevel"/>
    <w:tmpl w:val="1B6A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832E80"/>
    <w:multiLevelType w:val="hybridMultilevel"/>
    <w:tmpl w:val="5736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C2C23"/>
    <w:multiLevelType w:val="multilevel"/>
    <w:tmpl w:val="EF86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E3C73"/>
    <w:multiLevelType w:val="hybridMultilevel"/>
    <w:tmpl w:val="AC8A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CB300B"/>
    <w:multiLevelType w:val="hybridMultilevel"/>
    <w:tmpl w:val="7ABE4C14"/>
    <w:lvl w:ilvl="0" w:tplc="1A52405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A00D5F"/>
    <w:multiLevelType w:val="hybridMultilevel"/>
    <w:tmpl w:val="7222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C75C37"/>
    <w:multiLevelType w:val="hybridMultilevel"/>
    <w:tmpl w:val="E6AA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9577675">
    <w:abstractNumId w:val="8"/>
  </w:num>
  <w:num w:numId="2" w16cid:durableId="349838017">
    <w:abstractNumId w:val="3"/>
  </w:num>
  <w:num w:numId="3" w16cid:durableId="201212013">
    <w:abstractNumId w:val="19"/>
  </w:num>
  <w:num w:numId="4" w16cid:durableId="844251367">
    <w:abstractNumId w:val="14"/>
  </w:num>
  <w:num w:numId="5" w16cid:durableId="521288284">
    <w:abstractNumId w:val="2"/>
  </w:num>
  <w:num w:numId="6" w16cid:durableId="1037238764">
    <w:abstractNumId w:val="16"/>
  </w:num>
  <w:num w:numId="7" w16cid:durableId="1954507901">
    <w:abstractNumId w:val="4"/>
  </w:num>
  <w:num w:numId="8" w16cid:durableId="2119517286">
    <w:abstractNumId w:val="10"/>
  </w:num>
  <w:num w:numId="9" w16cid:durableId="147943670">
    <w:abstractNumId w:val="9"/>
  </w:num>
  <w:num w:numId="10" w16cid:durableId="124473347">
    <w:abstractNumId w:val="18"/>
  </w:num>
  <w:num w:numId="11" w16cid:durableId="2132356864">
    <w:abstractNumId w:val="7"/>
  </w:num>
  <w:num w:numId="12" w16cid:durableId="895166867">
    <w:abstractNumId w:val="17"/>
  </w:num>
  <w:num w:numId="13" w16cid:durableId="617030743">
    <w:abstractNumId w:val="11"/>
  </w:num>
  <w:num w:numId="14" w16cid:durableId="233973660">
    <w:abstractNumId w:val="15"/>
  </w:num>
  <w:num w:numId="15" w16cid:durableId="1174539325">
    <w:abstractNumId w:val="6"/>
  </w:num>
  <w:num w:numId="16" w16cid:durableId="1700742146">
    <w:abstractNumId w:val="13"/>
  </w:num>
  <w:num w:numId="17" w16cid:durableId="1982533285">
    <w:abstractNumId w:val="1"/>
  </w:num>
  <w:num w:numId="18" w16cid:durableId="1178154437">
    <w:abstractNumId w:val="0"/>
  </w:num>
  <w:num w:numId="19" w16cid:durableId="1103378163">
    <w:abstractNumId w:val="5"/>
  </w:num>
  <w:num w:numId="20" w16cid:durableId="190402426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75"/>
    <w:rsid w:val="00000AB4"/>
    <w:rsid w:val="0000229D"/>
    <w:rsid w:val="00005435"/>
    <w:rsid w:val="0000628A"/>
    <w:rsid w:val="00011809"/>
    <w:rsid w:val="00013F51"/>
    <w:rsid w:val="00014284"/>
    <w:rsid w:val="0001662E"/>
    <w:rsid w:val="00021FA9"/>
    <w:rsid w:val="0002346D"/>
    <w:rsid w:val="00023775"/>
    <w:rsid w:val="00026352"/>
    <w:rsid w:val="00031CA5"/>
    <w:rsid w:val="00032FB7"/>
    <w:rsid w:val="00034769"/>
    <w:rsid w:val="00037FDF"/>
    <w:rsid w:val="00041463"/>
    <w:rsid w:val="00044D4F"/>
    <w:rsid w:val="000455CA"/>
    <w:rsid w:val="00045889"/>
    <w:rsid w:val="0004588B"/>
    <w:rsid w:val="00046AEB"/>
    <w:rsid w:val="000472FE"/>
    <w:rsid w:val="00047A41"/>
    <w:rsid w:val="0005322B"/>
    <w:rsid w:val="0005570D"/>
    <w:rsid w:val="00055B0C"/>
    <w:rsid w:val="00060095"/>
    <w:rsid w:val="00060155"/>
    <w:rsid w:val="0006477A"/>
    <w:rsid w:val="000674AA"/>
    <w:rsid w:val="00070005"/>
    <w:rsid w:val="00070F73"/>
    <w:rsid w:val="000714F3"/>
    <w:rsid w:val="0007221A"/>
    <w:rsid w:val="00074119"/>
    <w:rsid w:val="00074624"/>
    <w:rsid w:val="00076FAB"/>
    <w:rsid w:val="00084259"/>
    <w:rsid w:val="000843BE"/>
    <w:rsid w:val="00084AB2"/>
    <w:rsid w:val="000907AB"/>
    <w:rsid w:val="000909BC"/>
    <w:rsid w:val="00091AF1"/>
    <w:rsid w:val="000924AC"/>
    <w:rsid w:val="00093E6C"/>
    <w:rsid w:val="000A12A2"/>
    <w:rsid w:val="000A66E4"/>
    <w:rsid w:val="000A7C1F"/>
    <w:rsid w:val="000B4AE7"/>
    <w:rsid w:val="000B7B1A"/>
    <w:rsid w:val="000C2A23"/>
    <w:rsid w:val="000C4159"/>
    <w:rsid w:val="000C4EBF"/>
    <w:rsid w:val="000D4994"/>
    <w:rsid w:val="000D5071"/>
    <w:rsid w:val="000D60CB"/>
    <w:rsid w:val="000D6133"/>
    <w:rsid w:val="000D61C7"/>
    <w:rsid w:val="000D7A9F"/>
    <w:rsid w:val="000E05E2"/>
    <w:rsid w:val="000E1300"/>
    <w:rsid w:val="000E7BF4"/>
    <w:rsid w:val="000F2833"/>
    <w:rsid w:val="000F6E21"/>
    <w:rsid w:val="00101DD0"/>
    <w:rsid w:val="00103EDC"/>
    <w:rsid w:val="00106004"/>
    <w:rsid w:val="0011227C"/>
    <w:rsid w:val="00112F82"/>
    <w:rsid w:val="00122465"/>
    <w:rsid w:val="001277F2"/>
    <w:rsid w:val="00132833"/>
    <w:rsid w:val="00134EC6"/>
    <w:rsid w:val="00135F6F"/>
    <w:rsid w:val="00136CFB"/>
    <w:rsid w:val="001414A2"/>
    <w:rsid w:val="00143AF8"/>
    <w:rsid w:val="00145548"/>
    <w:rsid w:val="001464DB"/>
    <w:rsid w:val="001503BA"/>
    <w:rsid w:val="0015080D"/>
    <w:rsid w:val="00153EB1"/>
    <w:rsid w:val="001547CA"/>
    <w:rsid w:val="00154931"/>
    <w:rsid w:val="001622B6"/>
    <w:rsid w:val="001633E4"/>
    <w:rsid w:val="00180D94"/>
    <w:rsid w:val="00182327"/>
    <w:rsid w:val="00182BF6"/>
    <w:rsid w:val="00182ECD"/>
    <w:rsid w:val="00183101"/>
    <w:rsid w:val="00183355"/>
    <w:rsid w:val="001845FA"/>
    <w:rsid w:val="00186545"/>
    <w:rsid w:val="00186D76"/>
    <w:rsid w:val="00187225"/>
    <w:rsid w:val="00187399"/>
    <w:rsid w:val="00195E7B"/>
    <w:rsid w:val="00196478"/>
    <w:rsid w:val="00197B3B"/>
    <w:rsid w:val="001A3DB1"/>
    <w:rsid w:val="001B0097"/>
    <w:rsid w:val="001B5645"/>
    <w:rsid w:val="001B60E0"/>
    <w:rsid w:val="001C7ED8"/>
    <w:rsid w:val="001D123C"/>
    <w:rsid w:val="001D65F5"/>
    <w:rsid w:val="001E67C5"/>
    <w:rsid w:val="001E6F08"/>
    <w:rsid w:val="001F4BAD"/>
    <w:rsid w:val="00200359"/>
    <w:rsid w:val="00201263"/>
    <w:rsid w:val="002015F9"/>
    <w:rsid w:val="00202235"/>
    <w:rsid w:val="002064BE"/>
    <w:rsid w:val="00222116"/>
    <w:rsid w:val="00223658"/>
    <w:rsid w:val="00224B69"/>
    <w:rsid w:val="002255C0"/>
    <w:rsid w:val="00226D60"/>
    <w:rsid w:val="0022794E"/>
    <w:rsid w:val="00231E8E"/>
    <w:rsid w:val="002336E9"/>
    <w:rsid w:val="00233B6A"/>
    <w:rsid w:val="00236329"/>
    <w:rsid w:val="00242458"/>
    <w:rsid w:val="00247720"/>
    <w:rsid w:val="002507DB"/>
    <w:rsid w:val="00252C6B"/>
    <w:rsid w:val="002537E9"/>
    <w:rsid w:val="0025638A"/>
    <w:rsid w:val="00261FCB"/>
    <w:rsid w:val="00265481"/>
    <w:rsid w:val="002705DD"/>
    <w:rsid w:val="00271173"/>
    <w:rsid w:val="00276CF8"/>
    <w:rsid w:val="00280D15"/>
    <w:rsid w:val="00283C12"/>
    <w:rsid w:val="0029090D"/>
    <w:rsid w:val="00290BFA"/>
    <w:rsid w:val="0029217F"/>
    <w:rsid w:val="002A28CB"/>
    <w:rsid w:val="002A6280"/>
    <w:rsid w:val="002A6D35"/>
    <w:rsid w:val="002A7609"/>
    <w:rsid w:val="002B22FD"/>
    <w:rsid w:val="002B2EFA"/>
    <w:rsid w:val="002B60F7"/>
    <w:rsid w:val="002C56AF"/>
    <w:rsid w:val="002D03AB"/>
    <w:rsid w:val="002D38C1"/>
    <w:rsid w:val="002D4278"/>
    <w:rsid w:val="002D50F2"/>
    <w:rsid w:val="002D55F5"/>
    <w:rsid w:val="002D7444"/>
    <w:rsid w:val="002E2EA6"/>
    <w:rsid w:val="002E31E4"/>
    <w:rsid w:val="002E328D"/>
    <w:rsid w:val="002E43EB"/>
    <w:rsid w:val="002E5933"/>
    <w:rsid w:val="002E62E7"/>
    <w:rsid w:val="002F1646"/>
    <w:rsid w:val="0030132D"/>
    <w:rsid w:val="00303996"/>
    <w:rsid w:val="0030499F"/>
    <w:rsid w:val="00306B3F"/>
    <w:rsid w:val="00307645"/>
    <w:rsid w:val="00310C6E"/>
    <w:rsid w:val="003162EE"/>
    <w:rsid w:val="00317B7A"/>
    <w:rsid w:val="0032454D"/>
    <w:rsid w:val="00324A32"/>
    <w:rsid w:val="0032554E"/>
    <w:rsid w:val="00325EBF"/>
    <w:rsid w:val="00332E29"/>
    <w:rsid w:val="003345CA"/>
    <w:rsid w:val="00335E9B"/>
    <w:rsid w:val="00336603"/>
    <w:rsid w:val="003373CD"/>
    <w:rsid w:val="00340107"/>
    <w:rsid w:val="003445DE"/>
    <w:rsid w:val="003465F9"/>
    <w:rsid w:val="00346D86"/>
    <w:rsid w:val="0034799B"/>
    <w:rsid w:val="00351284"/>
    <w:rsid w:val="0035549B"/>
    <w:rsid w:val="00357CD2"/>
    <w:rsid w:val="00360040"/>
    <w:rsid w:val="00361C99"/>
    <w:rsid w:val="0037543D"/>
    <w:rsid w:val="00377C58"/>
    <w:rsid w:val="0038747B"/>
    <w:rsid w:val="00394A4B"/>
    <w:rsid w:val="00395A9A"/>
    <w:rsid w:val="0039715C"/>
    <w:rsid w:val="00397D7F"/>
    <w:rsid w:val="003C6BD2"/>
    <w:rsid w:val="003C731D"/>
    <w:rsid w:val="003D6F49"/>
    <w:rsid w:val="003E1463"/>
    <w:rsid w:val="003E23A9"/>
    <w:rsid w:val="003E3221"/>
    <w:rsid w:val="003E3C79"/>
    <w:rsid w:val="003E4035"/>
    <w:rsid w:val="003E5ED7"/>
    <w:rsid w:val="003F6136"/>
    <w:rsid w:val="003F7369"/>
    <w:rsid w:val="00401444"/>
    <w:rsid w:val="00403D76"/>
    <w:rsid w:val="00403E32"/>
    <w:rsid w:val="00404232"/>
    <w:rsid w:val="00407D74"/>
    <w:rsid w:val="0041185D"/>
    <w:rsid w:val="00413997"/>
    <w:rsid w:val="004148D4"/>
    <w:rsid w:val="004165B0"/>
    <w:rsid w:val="004200F2"/>
    <w:rsid w:val="004212E1"/>
    <w:rsid w:val="0042266E"/>
    <w:rsid w:val="00423C13"/>
    <w:rsid w:val="0042446E"/>
    <w:rsid w:val="0042685D"/>
    <w:rsid w:val="00426C0C"/>
    <w:rsid w:val="0043449F"/>
    <w:rsid w:val="004361C2"/>
    <w:rsid w:val="004435B9"/>
    <w:rsid w:val="00443B85"/>
    <w:rsid w:val="00443FFD"/>
    <w:rsid w:val="00445683"/>
    <w:rsid w:val="00445747"/>
    <w:rsid w:val="00447119"/>
    <w:rsid w:val="00447D79"/>
    <w:rsid w:val="00453701"/>
    <w:rsid w:val="004568B8"/>
    <w:rsid w:val="00461411"/>
    <w:rsid w:val="004615C2"/>
    <w:rsid w:val="00463143"/>
    <w:rsid w:val="00463D3F"/>
    <w:rsid w:val="0046634E"/>
    <w:rsid w:val="00470DFF"/>
    <w:rsid w:val="004716C5"/>
    <w:rsid w:val="004761F6"/>
    <w:rsid w:val="00476CDA"/>
    <w:rsid w:val="00486777"/>
    <w:rsid w:val="0049129B"/>
    <w:rsid w:val="00491B1A"/>
    <w:rsid w:val="004932D7"/>
    <w:rsid w:val="00493F19"/>
    <w:rsid w:val="00495394"/>
    <w:rsid w:val="00497A36"/>
    <w:rsid w:val="004A00E0"/>
    <w:rsid w:val="004A1A72"/>
    <w:rsid w:val="004A5621"/>
    <w:rsid w:val="004A68FE"/>
    <w:rsid w:val="004A7519"/>
    <w:rsid w:val="004B2DA8"/>
    <w:rsid w:val="004B6F25"/>
    <w:rsid w:val="004C0A8A"/>
    <w:rsid w:val="004C1349"/>
    <w:rsid w:val="004C3576"/>
    <w:rsid w:val="004C3C5E"/>
    <w:rsid w:val="004C6313"/>
    <w:rsid w:val="004C6DD5"/>
    <w:rsid w:val="004D1FB2"/>
    <w:rsid w:val="004E0F20"/>
    <w:rsid w:val="004E1D07"/>
    <w:rsid w:val="004E53D1"/>
    <w:rsid w:val="004E5EF6"/>
    <w:rsid w:val="004E6D6B"/>
    <w:rsid w:val="004E77C7"/>
    <w:rsid w:val="004F132A"/>
    <w:rsid w:val="004F13A3"/>
    <w:rsid w:val="004F155A"/>
    <w:rsid w:val="004F2C71"/>
    <w:rsid w:val="004F3283"/>
    <w:rsid w:val="004F6217"/>
    <w:rsid w:val="00502D29"/>
    <w:rsid w:val="00506A60"/>
    <w:rsid w:val="00507BB7"/>
    <w:rsid w:val="00511BCA"/>
    <w:rsid w:val="00511DB0"/>
    <w:rsid w:val="00511E4D"/>
    <w:rsid w:val="005138F2"/>
    <w:rsid w:val="005170F1"/>
    <w:rsid w:val="0051779D"/>
    <w:rsid w:val="00521B1F"/>
    <w:rsid w:val="00521BA5"/>
    <w:rsid w:val="0052275E"/>
    <w:rsid w:val="00522D53"/>
    <w:rsid w:val="00522FBB"/>
    <w:rsid w:val="00526EAA"/>
    <w:rsid w:val="00527532"/>
    <w:rsid w:val="0053136D"/>
    <w:rsid w:val="0054090E"/>
    <w:rsid w:val="005435FD"/>
    <w:rsid w:val="00543FEF"/>
    <w:rsid w:val="00544778"/>
    <w:rsid w:val="005525D4"/>
    <w:rsid w:val="00563D7D"/>
    <w:rsid w:val="005659E7"/>
    <w:rsid w:val="005664C7"/>
    <w:rsid w:val="0057023E"/>
    <w:rsid w:val="00571A54"/>
    <w:rsid w:val="0057242B"/>
    <w:rsid w:val="00577D1B"/>
    <w:rsid w:val="00583EBA"/>
    <w:rsid w:val="00591E5C"/>
    <w:rsid w:val="00593D22"/>
    <w:rsid w:val="00597B5B"/>
    <w:rsid w:val="005A24C7"/>
    <w:rsid w:val="005A4FBE"/>
    <w:rsid w:val="005B1438"/>
    <w:rsid w:val="005B4B2B"/>
    <w:rsid w:val="005B4C50"/>
    <w:rsid w:val="005B69E2"/>
    <w:rsid w:val="005B6F6E"/>
    <w:rsid w:val="005B7CD9"/>
    <w:rsid w:val="005C031A"/>
    <w:rsid w:val="005C65B4"/>
    <w:rsid w:val="005D3F54"/>
    <w:rsid w:val="005D55EE"/>
    <w:rsid w:val="005D61AD"/>
    <w:rsid w:val="005D6969"/>
    <w:rsid w:val="005E50F7"/>
    <w:rsid w:val="005F2621"/>
    <w:rsid w:val="005F3494"/>
    <w:rsid w:val="00604FAF"/>
    <w:rsid w:val="0060558E"/>
    <w:rsid w:val="00606BF5"/>
    <w:rsid w:val="00607499"/>
    <w:rsid w:val="00607F01"/>
    <w:rsid w:val="00614E06"/>
    <w:rsid w:val="00615E2D"/>
    <w:rsid w:val="00617C0B"/>
    <w:rsid w:val="00620199"/>
    <w:rsid w:val="00624BC8"/>
    <w:rsid w:val="00626D98"/>
    <w:rsid w:val="0062784A"/>
    <w:rsid w:val="0063181F"/>
    <w:rsid w:val="00632A9F"/>
    <w:rsid w:val="00633C3C"/>
    <w:rsid w:val="006359BD"/>
    <w:rsid w:val="00637C9D"/>
    <w:rsid w:val="00640EFE"/>
    <w:rsid w:val="00642C69"/>
    <w:rsid w:val="0064301C"/>
    <w:rsid w:val="006477EC"/>
    <w:rsid w:val="006531B3"/>
    <w:rsid w:val="00653EC3"/>
    <w:rsid w:val="00655626"/>
    <w:rsid w:val="00657812"/>
    <w:rsid w:val="0066704C"/>
    <w:rsid w:val="00667B76"/>
    <w:rsid w:val="00674CFF"/>
    <w:rsid w:val="00675A3E"/>
    <w:rsid w:val="00676B3F"/>
    <w:rsid w:val="00681466"/>
    <w:rsid w:val="00683531"/>
    <w:rsid w:val="00683BDB"/>
    <w:rsid w:val="00685792"/>
    <w:rsid w:val="0068702C"/>
    <w:rsid w:val="0069019B"/>
    <w:rsid w:val="006927D3"/>
    <w:rsid w:val="00695D15"/>
    <w:rsid w:val="006A6B0F"/>
    <w:rsid w:val="006B0FD1"/>
    <w:rsid w:val="006B4570"/>
    <w:rsid w:val="006B72E7"/>
    <w:rsid w:val="006C10DF"/>
    <w:rsid w:val="006C1A54"/>
    <w:rsid w:val="006C2239"/>
    <w:rsid w:val="006C7AC5"/>
    <w:rsid w:val="006D3E49"/>
    <w:rsid w:val="006E0DAC"/>
    <w:rsid w:val="006E31B9"/>
    <w:rsid w:val="006E7C3A"/>
    <w:rsid w:val="006F1CD7"/>
    <w:rsid w:val="006F6E56"/>
    <w:rsid w:val="006F794F"/>
    <w:rsid w:val="00700802"/>
    <w:rsid w:val="0070204D"/>
    <w:rsid w:val="0071075F"/>
    <w:rsid w:val="00712188"/>
    <w:rsid w:val="00715ED3"/>
    <w:rsid w:val="00720CFE"/>
    <w:rsid w:val="007334CC"/>
    <w:rsid w:val="00734D91"/>
    <w:rsid w:val="00737EAF"/>
    <w:rsid w:val="00740166"/>
    <w:rsid w:val="007421D9"/>
    <w:rsid w:val="007434E8"/>
    <w:rsid w:val="00755C8B"/>
    <w:rsid w:val="0075646B"/>
    <w:rsid w:val="007633B8"/>
    <w:rsid w:val="00764563"/>
    <w:rsid w:val="00766259"/>
    <w:rsid w:val="00766ECB"/>
    <w:rsid w:val="00772220"/>
    <w:rsid w:val="00772F6A"/>
    <w:rsid w:val="0078007F"/>
    <w:rsid w:val="007800F9"/>
    <w:rsid w:val="0078129B"/>
    <w:rsid w:val="00781A09"/>
    <w:rsid w:val="00783572"/>
    <w:rsid w:val="00790295"/>
    <w:rsid w:val="0079215D"/>
    <w:rsid w:val="007941F5"/>
    <w:rsid w:val="007963F6"/>
    <w:rsid w:val="007A2005"/>
    <w:rsid w:val="007A649F"/>
    <w:rsid w:val="007B07D2"/>
    <w:rsid w:val="007B25AE"/>
    <w:rsid w:val="007B38AF"/>
    <w:rsid w:val="007B4504"/>
    <w:rsid w:val="007B7F3C"/>
    <w:rsid w:val="007C335B"/>
    <w:rsid w:val="007C3FF0"/>
    <w:rsid w:val="007C445E"/>
    <w:rsid w:val="007C6579"/>
    <w:rsid w:val="007D4C42"/>
    <w:rsid w:val="007D54AB"/>
    <w:rsid w:val="007D7A9A"/>
    <w:rsid w:val="007E0B43"/>
    <w:rsid w:val="007E1D31"/>
    <w:rsid w:val="007E57FE"/>
    <w:rsid w:val="007F5BDC"/>
    <w:rsid w:val="007F7547"/>
    <w:rsid w:val="00800178"/>
    <w:rsid w:val="00803BA2"/>
    <w:rsid w:val="00804740"/>
    <w:rsid w:val="008059EF"/>
    <w:rsid w:val="00816149"/>
    <w:rsid w:val="008215E1"/>
    <w:rsid w:val="00823FF2"/>
    <w:rsid w:val="00824000"/>
    <w:rsid w:val="008310F1"/>
    <w:rsid w:val="00836E03"/>
    <w:rsid w:val="00840EB6"/>
    <w:rsid w:val="00840F77"/>
    <w:rsid w:val="008436E7"/>
    <w:rsid w:val="008454E2"/>
    <w:rsid w:val="008537F9"/>
    <w:rsid w:val="00854116"/>
    <w:rsid w:val="0086089E"/>
    <w:rsid w:val="00862BA9"/>
    <w:rsid w:val="00863465"/>
    <w:rsid w:val="0086468D"/>
    <w:rsid w:val="00865036"/>
    <w:rsid w:val="00865F95"/>
    <w:rsid w:val="00867952"/>
    <w:rsid w:val="008679BE"/>
    <w:rsid w:val="008719C6"/>
    <w:rsid w:val="008723FC"/>
    <w:rsid w:val="008725E3"/>
    <w:rsid w:val="008817A4"/>
    <w:rsid w:val="008831EA"/>
    <w:rsid w:val="00885313"/>
    <w:rsid w:val="008865D2"/>
    <w:rsid w:val="00892298"/>
    <w:rsid w:val="00892FC1"/>
    <w:rsid w:val="00895905"/>
    <w:rsid w:val="00895F5E"/>
    <w:rsid w:val="008A3A3B"/>
    <w:rsid w:val="008A50FC"/>
    <w:rsid w:val="008B4741"/>
    <w:rsid w:val="008B4AD4"/>
    <w:rsid w:val="008B51DE"/>
    <w:rsid w:val="008B6BF0"/>
    <w:rsid w:val="008B7A9E"/>
    <w:rsid w:val="008C5894"/>
    <w:rsid w:val="008C5F76"/>
    <w:rsid w:val="008C6406"/>
    <w:rsid w:val="008D079B"/>
    <w:rsid w:val="008D1260"/>
    <w:rsid w:val="008D15F9"/>
    <w:rsid w:val="008D31BD"/>
    <w:rsid w:val="008D497B"/>
    <w:rsid w:val="008D4DE9"/>
    <w:rsid w:val="008D6940"/>
    <w:rsid w:val="008E03B1"/>
    <w:rsid w:val="008E1F4B"/>
    <w:rsid w:val="008E225E"/>
    <w:rsid w:val="008F1056"/>
    <w:rsid w:val="008F2D7E"/>
    <w:rsid w:val="008F4496"/>
    <w:rsid w:val="008F7C48"/>
    <w:rsid w:val="009063CE"/>
    <w:rsid w:val="0091196F"/>
    <w:rsid w:val="00911D1B"/>
    <w:rsid w:val="00912D3A"/>
    <w:rsid w:val="00913BA9"/>
    <w:rsid w:val="0091752D"/>
    <w:rsid w:val="00921FF6"/>
    <w:rsid w:val="00922CCC"/>
    <w:rsid w:val="00925819"/>
    <w:rsid w:val="009261BF"/>
    <w:rsid w:val="00930341"/>
    <w:rsid w:val="00930CE9"/>
    <w:rsid w:val="009330E9"/>
    <w:rsid w:val="00940911"/>
    <w:rsid w:val="00940B00"/>
    <w:rsid w:val="009421FC"/>
    <w:rsid w:val="00943F1E"/>
    <w:rsid w:val="00951258"/>
    <w:rsid w:val="009512A8"/>
    <w:rsid w:val="0095454E"/>
    <w:rsid w:val="00954B7F"/>
    <w:rsid w:val="00956C05"/>
    <w:rsid w:val="009602E9"/>
    <w:rsid w:val="00961172"/>
    <w:rsid w:val="009638AD"/>
    <w:rsid w:val="00965BFE"/>
    <w:rsid w:val="00973D7F"/>
    <w:rsid w:val="00975F23"/>
    <w:rsid w:val="00977E38"/>
    <w:rsid w:val="009859D8"/>
    <w:rsid w:val="00986461"/>
    <w:rsid w:val="00990C59"/>
    <w:rsid w:val="0099640B"/>
    <w:rsid w:val="009964FF"/>
    <w:rsid w:val="00996AA9"/>
    <w:rsid w:val="009A6575"/>
    <w:rsid w:val="009B2381"/>
    <w:rsid w:val="009B25A5"/>
    <w:rsid w:val="009B464E"/>
    <w:rsid w:val="009C1A06"/>
    <w:rsid w:val="009C4164"/>
    <w:rsid w:val="009C61B8"/>
    <w:rsid w:val="009C65DB"/>
    <w:rsid w:val="009C7197"/>
    <w:rsid w:val="009D4335"/>
    <w:rsid w:val="009D63F0"/>
    <w:rsid w:val="009D7F3C"/>
    <w:rsid w:val="009E1318"/>
    <w:rsid w:val="009E2738"/>
    <w:rsid w:val="009E4922"/>
    <w:rsid w:val="009E4D9C"/>
    <w:rsid w:val="009F0625"/>
    <w:rsid w:val="009F1B89"/>
    <w:rsid w:val="009F20D9"/>
    <w:rsid w:val="009F4AFF"/>
    <w:rsid w:val="00A03961"/>
    <w:rsid w:val="00A10B34"/>
    <w:rsid w:val="00A11ECC"/>
    <w:rsid w:val="00A17853"/>
    <w:rsid w:val="00A2594F"/>
    <w:rsid w:val="00A27296"/>
    <w:rsid w:val="00A2790E"/>
    <w:rsid w:val="00A305C6"/>
    <w:rsid w:val="00A33CD4"/>
    <w:rsid w:val="00A341CC"/>
    <w:rsid w:val="00A41204"/>
    <w:rsid w:val="00A41964"/>
    <w:rsid w:val="00A42F19"/>
    <w:rsid w:val="00A4316D"/>
    <w:rsid w:val="00A43A5C"/>
    <w:rsid w:val="00A45C5C"/>
    <w:rsid w:val="00A46D62"/>
    <w:rsid w:val="00A4746E"/>
    <w:rsid w:val="00A5364A"/>
    <w:rsid w:val="00A57D92"/>
    <w:rsid w:val="00A60C48"/>
    <w:rsid w:val="00A61D4E"/>
    <w:rsid w:val="00A70940"/>
    <w:rsid w:val="00A757DB"/>
    <w:rsid w:val="00A76B06"/>
    <w:rsid w:val="00A847D1"/>
    <w:rsid w:val="00A84DE5"/>
    <w:rsid w:val="00A875BF"/>
    <w:rsid w:val="00A87CD4"/>
    <w:rsid w:val="00A91D9F"/>
    <w:rsid w:val="00A92E86"/>
    <w:rsid w:val="00A94D2B"/>
    <w:rsid w:val="00A9614D"/>
    <w:rsid w:val="00A974C9"/>
    <w:rsid w:val="00AA0AD4"/>
    <w:rsid w:val="00AB3307"/>
    <w:rsid w:val="00AB43F8"/>
    <w:rsid w:val="00AB5D08"/>
    <w:rsid w:val="00AB69EE"/>
    <w:rsid w:val="00AC087E"/>
    <w:rsid w:val="00AC1A1E"/>
    <w:rsid w:val="00AC2EF2"/>
    <w:rsid w:val="00AC311A"/>
    <w:rsid w:val="00AC5C5C"/>
    <w:rsid w:val="00AC6BC7"/>
    <w:rsid w:val="00AC7C83"/>
    <w:rsid w:val="00AD1028"/>
    <w:rsid w:val="00AD7E7B"/>
    <w:rsid w:val="00AE064A"/>
    <w:rsid w:val="00AE1573"/>
    <w:rsid w:val="00AE1724"/>
    <w:rsid w:val="00AE2741"/>
    <w:rsid w:val="00AE352B"/>
    <w:rsid w:val="00AE59FF"/>
    <w:rsid w:val="00AE73FE"/>
    <w:rsid w:val="00AF1320"/>
    <w:rsid w:val="00AF4C45"/>
    <w:rsid w:val="00AF54CC"/>
    <w:rsid w:val="00AF6D1E"/>
    <w:rsid w:val="00B00A5E"/>
    <w:rsid w:val="00B03FA6"/>
    <w:rsid w:val="00B141A1"/>
    <w:rsid w:val="00B22431"/>
    <w:rsid w:val="00B232D4"/>
    <w:rsid w:val="00B25EF7"/>
    <w:rsid w:val="00B27CAD"/>
    <w:rsid w:val="00B3204A"/>
    <w:rsid w:val="00B328D9"/>
    <w:rsid w:val="00B33B5B"/>
    <w:rsid w:val="00B37832"/>
    <w:rsid w:val="00B44E6A"/>
    <w:rsid w:val="00B44F20"/>
    <w:rsid w:val="00B451EB"/>
    <w:rsid w:val="00B45ED2"/>
    <w:rsid w:val="00B543F0"/>
    <w:rsid w:val="00B54B07"/>
    <w:rsid w:val="00B6083A"/>
    <w:rsid w:val="00B60BE8"/>
    <w:rsid w:val="00B64780"/>
    <w:rsid w:val="00B70296"/>
    <w:rsid w:val="00B716BE"/>
    <w:rsid w:val="00B72D00"/>
    <w:rsid w:val="00B77039"/>
    <w:rsid w:val="00B770DE"/>
    <w:rsid w:val="00B85291"/>
    <w:rsid w:val="00B86C31"/>
    <w:rsid w:val="00B87368"/>
    <w:rsid w:val="00B87EB9"/>
    <w:rsid w:val="00B91AB9"/>
    <w:rsid w:val="00B9362B"/>
    <w:rsid w:val="00BA0CB7"/>
    <w:rsid w:val="00BA4124"/>
    <w:rsid w:val="00BA47CF"/>
    <w:rsid w:val="00BA64B9"/>
    <w:rsid w:val="00BB0D1D"/>
    <w:rsid w:val="00BB2A96"/>
    <w:rsid w:val="00BB5AF3"/>
    <w:rsid w:val="00BB64BA"/>
    <w:rsid w:val="00BB6AE1"/>
    <w:rsid w:val="00BD0794"/>
    <w:rsid w:val="00BD7CDE"/>
    <w:rsid w:val="00BE698D"/>
    <w:rsid w:val="00BE7C83"/>
    <w:rsid w:val="00BF1AEF"/>
    <w:rsid w:val="00BF1FF7"/>
    <w:rsid w:val="00BF5E6D"/>
    <w:rsid w:val="00C00923"/>
    <w:rsid w:val="00C04C35"/>
    <w:rsid w:val="00C05185"/>
    <w:rsid w:val="00C1127E"/>
    <w:rsid w:val="00C11777"/>
    <w:rsid w:val="00C11F31"/>
    <w:rsid w:val="00C1317C"/>
    <w:rsid w:val="00C15B40"/>
    <w:rsid w:val="00C21B50"/>
    <w:rsid w:val="00C27C36"/>
    <w:rsid w:val="00C27F80"/>
    <w:rsid w:val="00C3144D"/>
    <w:rsid w:val="00C34CD3"/>
    <w:rsid w:val="00C40F8D"/>
    <w:rsid w:val="00C44EBF"/>
    <w:rsid w:val="00C50989"/>
    <w:rsid w:val="00C6184C"/>
    <w:rsid w:val="00C643A6"/>
    <w:rsid w:val="00C64962"/>
    <w:rsid w:val="00C707D0"/>
    <w:rsid w:val="00C73C55"/>
    <w:rsid w:val="00C76B12"/>
    <w:rsid w:val="00C770B6"/>
    <w:rsid w:val="00C85641"/>
    <w:rsid w:val="00C87422"/>
    <w:rsid w:val="00C91205"/>
    <w:rsid w:val="00C91ECB"/>
    <w:rsid w:val="00C93120"/>
    <w:rsid w:val="00C96CA9"/>
    <w:rsid w:val="00CA365C"/>
    <w:rsid w:val="00CB3125"/>
    <w:rsid w:val="00CB511A"/>
    <w:rsid w:val="00CC50E0"/>
    <w:rsid w:val="00CC597B"/>
    <w:rsid w:val="00CC7356"/>
    <w:rsid w:val="00CD2C0B"/>
    <w:rsid w:val="00CD56D8"/>
    <w:rsid w:val="00CE02CC"/>
    <w:rsid w:val="00CE1FF2"/>
    <w:rsid w:val="00CE24F8"/>
    <w:rsid w:val="00CE62F6"/>
    <w:rsid w:val="00CF122A"/>
    <w:rsid w:val="00CF22E0"/>
    <w:rsid w:val="00CF2674"/>
    <w:rsid w:val="00CF30F1"/>
    <w:rsid w:val="00CF39DC"/>
    <w:rsid w:val="00CF3F6E"/>
    <w:rsid w:val="00CF4504"/>
    <w:rsid w:val="00CF4DF9"/>
    <w:rsid w:val="00CF523F"/>
    <w:rsid w:val="00D00101"/>
    <w:rsid w:val="00D01251"/>
    <w:rsid w:val="00D061B7"/>
    <w:rsid w:val="00D06DA3"/>
    <w:rsid w:val="00D07F18"/>
    <w:rsid w:val="00D10282"/>
    <w:rsid w:val="00D118E1"/>
    <w:rsid w:val="00D11E24"/>
    <w:rsid w:val="00D12200"/>
    <w:rsid w:val="00D150DA"/>
    <w:rsid w:val="00D30CA0"/>
    <w:rsid w:val="00D317CE"/>
    <w:rsid w:val="00D321A5"/>
    <w:rsid w:val="00D33BC5"/>
    <w:rsid w:val="00D40AEC"/>
    <w:rsid w:val="00D45039"/>
    <w:rsid w:val="00D519B5"/>
    <w:rsid w:val="00D51F1C"/>
    <w:rsid w:val="00D53C44"/>
    <w:rsid w:val="00D541AA"/>
    <w:rsid w:val="00D54958"/>
    <w:rsid w:val="00D63D99"/>
    <w:rsid w:val="00D654A8"/>
    <w:rsid w:val="00D73063"/>
    <w:rsid w:val="00D7464F"/>
    <w:rsid w:val="00D75920"/>
    <w:rsid w:val="00D77782"/>
    <w:rsid w:val="00D77B52"/>
    <w:rsid w:val="00D808FA"/>
    <w:rsid w:val="00D82DBD"/>
    <w:rsid w:val="00D830A3"/>
    <w:rsid w:val="00D858C2"/>
    <w:rsid w:val="00D901EF"/>
    <w:rsid w:val="00D90BC7"/>
    <w:rsid w:val="00D924D1"/>
    <w:rsid w:val="00D930D7"/>
    <w:rsid w:val="00D93C05"/>
    <w:rsid w:val="00D96E80"/>
    <w:rsid w:val="00DB0B43"/>
    <w:rsid w:val="00DB1B1C"/>
    <w:rsid w:val="00DB325B"/>
    <w:rsid w:val="00DB3356"/>
    <w:rsid w:val="00DC0F27"/>
    <w:rsid w:val="00DC5966"/>
    <w:rsid w:val="00DD2834"/>
    <w:rsid w:val="00DD70E3"/>
    <w:rsid w:val="00DE0212"/>
    <w:rsid w:val="00DE0D38"/>
    <w:rsid w:val="00DE2275"/>
    <w:rsid w:val="00DE317E"/>
    <w:rsid w:val="00DF43C5"/>
    <w:rsid w:val="00DF5617"/>
    <w:rsid w:val="00DF658E"/>
    <w:rsid w:val="00E02BEA"/>
    <w:rsid w:val="00E031A2"/>
    <w:rsid w:val="00E0377B"/>
    <w:rsid w:val="00E0650C"/>
    <w:rsid w:val="00E06A21"/>
    <w:rsid w:val="00E07B81"/>
    <w:rsid w:val="00E12EEC"/>
    <w:rsid w:val="00E17268"/>
    <w:rsid w:val="00E219E9"/>
    <w:rsid w:val="00E31447"/>
    <w:rsid w:val="00E341FC"/>
    <w:rsid w:val="00E34B60"/>
    <w:rsid w:val="00E35E5C"/>
    <w:rsid w:val="00E41BA3"/>
    <w:rsid w:val="00E41FAC"/>
    <w:rsid w:val="00E42947"/>
    <w:rsid w:val="00E45FA7"/>
    <w:rsid w:val="00E46246"/>
    <w:rsid w:val="00E53A6D"/>
    <w:rsid w:val="00E655D0"/>
    <w:rsid w:val="00E65B33"/>
    <w:rsid w:val="00E665EF"/>
    <w:rsid w:val="00E67A9F"/>
    <w:rsid w:val="00E67E2B"/>
    <w:rsid w:val="00E7624C"/>
    <w:rsid w:val="00E82DB7"/>
    <w:rsid w:val="00E8432E"/>
    <w:rsid w:val="00E84D01"/>
    <w:rsid w:val="00E94471"/>
    <w:rsid w:val="00E95215"/>
    <w:rsid w:val="00E95758"/>
    <w:rsid w:val="00EA27DD"/>
    <w:rsid w:val="00EA3881"/>
    <w:rsid w:val="00EA4C98"/>
    <w:rsid w:val="00EA4CC0"/>
    <w:rsid w:val="00EA569A"/>
    <w:rsid w:val="00EA7D26"/>
    <w:rsid w:val="00EA7F3E"/>
    <w:rsid w:val="00EB5B02"/>
    <w:rsid w:val="00EB64E1"/>
    <w:rsid w:val="00EB6CBD"/>
    <w:rsid w:val="00EC0EA1"/>
    <w:rsid w:val="00EC1636"/>
    <w:rsid w:val="00EC270A"/>
    <w:rsid w:val="00EC5886"/>
    <w:rsid w:val="00ED19F2"/>
    <w:rsid w:val="00ED2DF9"/>
    <w:rsid w:val="00ED6382"/>
    <w:rsid w:val="00EE1283"/>
    <w:rsid w:val="00EE1A39"/>
    <w:rsid w:val="00EE59D0"/>
    <w:rsid w:val="00EE6784"/>
    <w:rsid w:val="00EE7CB3"/>
    <w:rsid w:val="00EF37BB"/>
    <w:rsid w:val="00F00E39"/>
    <w:rsid w:val="00F01F0F"/>
    <w:rsid w:val="00F04C8B"/>
    <w:rsid w:val="00F2053D"/>
    <w:rsid w:val="00F227BA"/>
    <w:rsid w:val="00F23380"/>
    <w:rsid w:val="00F262AD"/>
    <w:rsid w:val="00F3247E"/>
    <w:rsid w:val="00F32BBD"/>
    <w:rsid w:val="00F372AA"/>
    <w:rsid w:val="00F42B2A"/>
    <w:rsid w:val="00F43BAC"/>
    <w:rsid w:val="00F46B2D"/>
    <w:rsid w:val="00F47754"/>
    <w:rsid w:val="00F61EF9"/>
    <w:rsid w:val="00F677EA"/>
    <w:rsid w:val="00F70D3E"/>
    <w:rsid w:val="00F71664"/>
    <w:rsid w:val="00F71E9B"/>
    <w:rsid w:val="00F71EF0"/>
    <w:rsid w:val="00F7335B"/>
    <w:rsid w:val="00F75FBA"/>
    <w:rsid w:val="00F820B8"/>
    <w:rsid w:val="00F91FD2"/>
    <w:rsid w:val="00F9488F"/>
    <w:rsid w:val="00F95FD8"/>
    <w:rsid w:val="00F974C8"/>
    <w:rsid w:val="00FA485B"/>
    <w:rsid w:val="00FB081D"/>
    <w:rsid w:val="00FB3C69"/>
    <w:rsid w:val="00FB56DA"/>
    <w:rsid w:val="00FB7EE6"/>
    <w:rsid w:val="00FC04FD"/>
    <w:rsid w:val="00FC0B0D"/>
    <w:rsid w:val="00FC4BBC"/>
    <w:rsid w:val="00FC6036"/>
    <w:rsid w:val="00FD1E85"/>
    <w:rsid w:val="00FD249F"/>
    <w:rsid w:val="00FD33A9"/>
    <w:rsid w:val="00FE3DA1"/>
    <w:rsid w:val="00FE6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214EC884"/>
  <w15:chartTrackingRefBased/>
  <w15:docId w15:val="{B5D080C1-FF07-47AD-82C3-7D7632C2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E9"/>
    <w:pPr>
      <w:spacing w:before="120" w:after="120" w:line="276" w:lineRule="auto"/>
      <w:ind w:left="2126" w:hanging="425"/>
    </w:pPr>
    <w:rPr>
      <w:rFonts w:ascii="Futura Bk BT" w:hAnsi="Futura Bk BT"/>
      <w:sz w:val="22"/>
      <w:szCs w:val="22"/>
      <w:lang w:eastAsia="en-US"/>
    </w:rPr>
  </w:style>
  <w:style w:type="paragraph" w:styleId="Heading1">
    <w:name w:val="heading 1"/>
    <w:basedOn w:val="Normal"/>
    <w:next w:val="Normal"/>
    <w:link w:val="Heading1Char"/>
    <w:uiPriority w:val="9"/>
    <w:qFormat/>
    <w:rsid w:val="00A57D9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602E9"/>
    <w:pPr>
      <w:keepNext/>
      <w:keepLines/>
      <w:spacing w:before="200" w:after="0"/>
      <w:outlineLvl w:val="1"/>
    </w:pPr>
    <w:rPr>
      <w:rFonts w:ascii="Londrina Solid" w:eastAsia="Times New Roman" w:hAnsi="Londrina Solid"/>
      <w:bCs/>
      <w:smallCaps/>
      <w:color w:val="9BBB59"/>
      <w:sz w:val="36"/>
      <w:szCs w:val="26"/>
    </w:rPr>
  </w:style>
  <w:style w:type="paragraph" w:styleId="Heading3">
    <w:name w:val="heading 3"/>
    <w:basedOn w:val="Normal"/>
    <w:next w:val="Normal"/>
    <w:link w:val="Heading3Char"/>
    <w:uiPriority w:val="9"/>
    <w:unhideWhenUsed/>
    <w:qFormat/>
    <w:rsid w:val="009602E9"/>
    <w:pPr>
      <w:keepNext/>
      <w:keepLines/>
      <w:spacing w:before="200" w:after="0"/>
      <w:outlineLvl w:val="2"/>
    </w:pPr>
    <w:rPr>
      <w:rFonts w:ascii="Londrina Solid" w:eastAsia="Times New Roman" w:hAnsi="Londrina Solid"/>
      <w:bCs/>
      <w:color w:val="9BBB59"/>
      <w:sz w:val="32"/>
    </w:rPr>
  </w:style>
  <w:style w:type="paragraph" w:styleId="Heading4">
    <w:name w:val="heading 4"/>
    <w:basedOn w:val="Normal"/>
    <w:next w:val="Normal"/>
    <w:link w:val="Heading4Char"/>
    <w:uiPriority w:val="9"/>
    <w:semiHidden/>
    <w:unhideWhenUsed/>
    <w:qFormat/>
    <w:rsid w:val="00A57D92"/>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7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3775"/>
    <w:rPr>
      <w:rFonts w:ascii="Tahoma" w:eastAsia="Calibri" w:hAnsi="Tahoma" w:cs="Tahoma"/>
      <w:sz w:val="16"/>
      <w:szCs w:val="16"/>
    </w:rPr>
  </w:style>
  <w:style w:type="paragraph" w:styleId="ListParagraph">
    <w:name w:val="List Paragraph"/>
    <w:basedOn w:val="Normal"/>
    <w:uiPriority w:val="34"/>
    <w:qFormat/>
    <w:rsid w:val="00EB6CBD"/>
    <w:pPr>
      <w:ind w:left="720"/>
      <w:contextualSpacing/>
    </w:pPr>
  </w:style>
  <w:style w:type="character" w:styleId="CommentReference">
    <w:name w:val="annotation reference"/>
    <w:uiPriority w:val="99"/>
    <w:semiHidden/>
    <w:unhideWhenUsed/>
    <w:rsid w:val="00FD1E85"/>
    <w:rPr>
      <w:sz w:val="16"/>
      <w:szCs w:val="16"/>
    </w:rPr>
  </w:style>
  <w:style w:type="paragraph" w:styleId="CommentText">
    <w:name w:val="annotation text"/>
    <w:basedOn w:val="Normal"/>
    <w:link w:val="CommentTextChar"/>
    <w:uiPriority w:val="99"/>
    <w:semiHidden/>
    <w:unhideWhenUsed/>
    <w:rsid w:val="00FD1E85"/>
    <w:pPr>
      <w:spacing w:line="240" w:lineRule="auto"/>
    </w:pPr>
    <w:rPr>
      <w:sz w:val="20"/>
      <w:szCs w:val="20"/>
    </w:rPr>
  </w:style>
  <w:style w:type="character" w:customStyle="1" w:styleId="CommentTextChar">
    <w:name w:val="Comment Text Char"/>
    <w:link w:val="CommentText"/>
    <w:uiPriority w:val="99"/>
    <w:semiHidden/>
    <w:rsid w:val="00FD1E85"/>
    <w:rPr>
      <w:rFonts w:ascii="Book Antiqua" w:eastAsia="Calibri"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FD1E85"/>
    <w:rPr>
      <w:b/>
      <w:bCs/>
    </w:rPr>
  </w:style>
  <w:style w:type="character" w:customStyle="1" w:styleId="CommentSubjectChar">
    <w:name w:val="Comment Subject Char"/>
    <w:link w:val="CommentSubject"/>
    <w:uiPriority w:val="99"/>
    <w:semiHidden/>
    <w:rsid w:val="00FD1E85"/>
    <w:rPr>
      <w:rFonts w:ascii="Book Antiqua" w:eastAsia="Calibri" w:hAnsi="Book Antiqua" w:cs="Times New Roman"/>
      <w:b/>
      <w:bCs/>
      <w:sz w:val="20"/>
      <w:szCs w:val="20"/>
    </w:rPr>
  </w:style>
  <w:style w:type="character" w:customStyle="1" w:styleId="Heading2Char">
    <w:name w:val="Heading 2 Char"/>
    <w:link w:val="Heading2"/>
    <w:uiPriority w:val="9"/>
    <w:rsid w:val="009602E9"/>
    <w:rPr>
      <w:rFonts w:ascii="Londrina Solid" w:eastAsia="Times New Roman" w:hAnsi="Londrina Solid" w:cs="Times New Roman"/>
      <w:bCs/>
      <w:smallCaps/>
      <w:color w:val="9BBB59"/>
      <w:sz w:val="36"/>
      <w:szCs w:val="26"/>
    </w:rPr>
  </w:style>
  <w:style w:type="character" w:customStyle="1" w:styleId="Heading3Char">
    <w:name w:val="Heading 3 Char"/>
    <w:link w:val="Heading3"/>
    <w:uiPriority w:val="9"/>
    <w:rsid w:val="009602E9"/>
    <w:rPr>
      <w:rFonts w:ascii="Londrina Solid" w:eastAsia="Times New Roman" w:hAnsi="Londrina Solid" w:cs="Times New Roman"/>
      <w:bCs/>
      <w:color w:val="9BBB59"/>
      <w:sz w:val="32"/>
    </w:rPr>
  </w:style>
  <w:style w:type="paragraph" w:customStyle="1" w:styleId="Default">
    <w:name w:val="Default"/>
    <w:rsid w:val="00892298"/>
    <w:pPr>
      <w:autoSpaceDE w:val="0"/>
      <w:autoSpaceDN w:val="0"/>
      <w:adjustRightInd w:val="0"/>
      <w:spacing w:before="120"/>
      <w:ind w:left="2126" w:hanging="425"/>
    </w:pPr>
    <w:rPr>
      <w:rFonts w:ascii="Book Antiqua" w:eastAsia="Times New Roman" w:hAnsi="Book Antiqua"/>
      <w:color w:val="000000"/>
      <w:sz w:val="24"/>
      <w:szCs w:val="24"/>
      <w:lang w:val="en-US" w:eastAsia="en-US"/>
    </w:rPr>
  </w:style>
  <w:style w:type="paragraph" w:styleId="Header">
    <w:name w:val="header"/>
    <w:basedOn w:val="Normal"/>
    <w:link w:val="HeaderChar"/>
    <w:uiPriority w:val="99"/>
    <w:unhideWhenUsed/>
    <w:rsid w:val="005D6969"/>
    <w:pPr>
      <w:tabs>
        <w:tab w:val="center" w:pos="4513"/>
        <w:tab w:val="right" w:pos="9026"/>
      </w:tabs>
      <w:spacing w:after="0" w:line="240" w:lineRule="auto"/>
    </w:pPr>
  </w:style>
  <w:style w:type="character" w:customStyle="1" w:styleId="HeaderChar">
    <w:name w:val="Header Char"/>
    <w:link w:val="Header"/>
    <w:uiPriority w:val="99"/>
    <w:rsid w:val="005D6969"/>
    <w:rPr>
      <w:rFonts w:ascii="Futura Bk BT" w:eastAsia="Calibri" w:hAnsi="Futura Bk BT" w:cs="Times New Roman"/>
    </w:rPr>
  </w:style>
  <w:style w:type="paragraph" w:styleId="Footer">
    <w:name w:val="footer"/>
    <w:basedOn w:val="Normal"/>
    <w:link w:val="FooterChar"/>
    <w:uiPriority w:val="99"/>
    <w:unhideWhenUsed/>
    <w:rsid w:val="005D6969"/>
    <w:pPr>
      <w:tabs>
        <w:tab w:val="center" w:pos="4513"/>
        <w:tab w:val="right" w:pos="9026"/>
      </w:tabs>
      <w:spacing w:after="0" w:line="240" w:lineRule="auto"/>
    </w:pPr>
  </w:style>
  <w:style w:type="character" w:customStyle="1" w:styleId="FooterChar">
    <w:name w:val="Footer Char"/>
    <w:link w:val="Footer"/>
    <w:uiPriority w:val="99"/>
    <w:rsid w:val="005D6969"/>
    <w:rPr>
      <w:rFonts w:ascii="Futura Bk BT" w:eastAsia="Calibri" w:hAnsi="Futura Bk BT" w:cs="Times New Roman"/>
    </w:rPr>
  </w:style>
  <w:style w:type="character" w:styleId="Hyperlink">
    <w:name w:val="Hyperlink"/>
    <w:uiPriority w:val="99"/>
    <w:unhideWhenUsed/>
    <w:rsid w:val="005D6969"/>
    <w:rPr>
      <w:color w:val="0000FF"/>
      <w:u w:val="single"/>
    </w:rPr>
  </w:style>
  <w:style w:type="character" w:styleId="Strong">
    <w:name w:val="Strong"/>
    <w:uiPriority w:val="22"/>
    <w:qFormat/>
    <w:rsid w:val="00D73063"/>
    <w:rPr>
      <w:b/>
      <w:bCs/>
    </w:rPr>
  </w:style>
  <w:style w:type="character" w:styleId="Emphasis">
    <w:name w:val="Emphasis"/>
    <w:uiPriority w:val="20"/>
    <w:qFormat/>
    <w:rsid w:val="00D73063"/>
    <w:rPr>
      <w:i/>
      <w:iCs/>
    </w:rPr>
  </w:style>
  <w:style w:type="table" w:styleId="LightShading-Accent3">
    <w:name w:val="Light Shading Accent 3"/>
    <w:basedOn w:val="TableNormal"/>
    <w:uiPriority w:val="60"/>
    <w:rsid w:val="00D7306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Caption">
    <w:name w:val="caption"/>
    <w:basedOn w:val="Normal"/>
    <w:next w:val="Normal"/>
    <w:uiPriority w:val="35"/>
    <w:unhideWhenUsed/>
    <w:qFormat/>
    <w:rsid w:val="00D73063"/>
    <w:pPr>
      <w:spacing w:line="240" w:lineRule="auto"/>
    </w:pPr>
    <w:rPr>
      <w:rFonts w:ascii="Calibri" w:hAnsi="Calibri"/>
      <w:b/>
      <w:bCs/>
      <w:color w:val="4F81BD"/>
      <w:sz w:val="18"/>
      <w:szCs w:val="18"/>
    </w:rPr>
  </w:style>
  <w:style w:type="paragraph" w:styleId="BodyText2">
    <w:name w:val="Body Text 2"/>
    <w:basedOn w:val="Normal"/>
    <w:link w:val="BodyText2Char"/>
    <w:rsid w:val="009C61B8"/>
    <w:pPr>
      <w:spacing w:after="0" w:line="240" w:lineRule="auto"/>
      <w:jc w:val="both"/>
    </w:pPr>
    <w:rPr>
      <w:rFonts w:ascii="Tahoma" w:eastAsia="Times New Roman" w:hAnsi="Tahoma"/>
      <w:sz w:val="20"/>
      <w:szCs w:val="20"/>
      <w:lang w:val="en-US"/>
    </w:rPr>
  </w:style>
  <w:style w:type="character" w:customStyle="1" w:styleId="BodyText2Char">
    <w:name w:val="Body Text 2 Char"/>
    <w:link w:val="BodyText2"/>
    <w:rsid w:val="009C61B8"/>
    <w:rPr>
      <w:rFonts w:ascii="Tahoma" w:eastAsia="Times New Roman" w:hAnsi="Tahoma" w:cs="Times New Roman"/>
      <w:sz w:val="20"/>
      <w:szCs w:val="20"/>
      <w:lang w:val="en-US"/>
    </w:rPr>
  </w:style>
  <w:style w:type="paragraph" w:styleId="Revision">
    <w:name w:val="Revision"/>
    <w:hidden/>
    <w:uiPriority w:val="99"/>
    <w:semiHidden/>
    <w:rsid w:val="00C15B40"/>
    <w:rPr>
      <w:rFonts w:ascii="Futura Bk BT" w:hAnsi="Futura Bk BT"/>
      <w:sz w:val="22"/>
      <w:szCs w:val="22"/>
      <w:lang w:eastAsia="en-US"/>
    </w:rPr>
  </w:style>
  <w:style w:type="paragraph" w:styleId="NoSpacing">
    <w:name w:val="No Spacing"/>
    <w:uiPriority w:val="1"/>
    <w:qFormat/>
    <w:rsid w:val="002E31E4"/>
    <w:rPr>
      <w:rFonts w:ascii="Book Antiqua" w:eastAsia="Times New Roman" w:hAnsi="Book Antiqua"/>
      <w:sz w:val="22"/>
    </w:rPr>
  </w:style>
  <w:style w:type="character" w:customStyle="1" w:styleId="Heading1Char">
    <w:name w:val="Heading 1 Char"/>
    <w:link w:val="Heading1"/>
    <w:uiPriority w:val="9"/>
    <w:rsid w:val="00A57D92"/>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A57D92"/>
    <w:rPr>
      <w:rFonts w:ascii="Cambria" w:eastAsia="Times New Roman" w:hAnsi="Cambria" w:cs="Times New Roman"/>
      <w:b/>
      <w:bCs/>
      <w:i/>
      <w:iCs/>
      <w:color w:val="4F81BD"/>
    </w:rPr>
  </w:style>
  <w:style w:type="paragraph" w:styleId="BodyText">
    <w:name w:val="Body Text"/>
    <w:basedOn w:val="Normal"/>
    <w:link w:val="BodyTextChar"/>
    <w:uiPriority w:val="99"/>
    <w:unhideWhenUsed/>
    <w:rsid w:val="00A57D92"/>
  </w:style>
  <w:style w:type="character" w:customStyle="1" w:styleId="BodyTextChar">
    <w:name w:val="Body Text Char"/>
    <w:link w:val="BodyText"/>
    <w:uiPriority w:val="99"/>
    <w:rsid w:val="00A57D92"/>
    <w:rPr>
      <w:rFonts w:ascii="Futura Bk BT" w:eastAsia="Calibri" w:hAnsi="Futura Bk BT" w:cs="Times New Roman"/>
    </w:rPr>
  </w:style>
  <w:style w:type="paragraph" w:customStyle="1" w:styleId="CardBody">
    <w:name w:val="CardBody"/>
    <w:basedOn w:val="Normal"/>
    <w:autoRedefine/>
    <w:rsid w:val="00A57D92"/>
    <w:pPr>
      <w:numPr>
        <w:numId w:val="1"/>
      </w:numPr>
      <w:spacing w:before="0" w:after="0" w:line="240" w:lineRule="auto"/>
      <w:ind w:left="459" w:right="360"/>
    </w:pPr>
    <w:rPr>
      <w:rFonts w:ascii="Gill Sans MT" w:eastAsia="Times New Roman" w:hAnsi="Gill Sans MT"/>
      <w:color w:val="FF0000"/>
      <w:sz w:val="24"/>
      <w:szCs w:val="24"/>
      <w:lang w:eastAsia="en-GB"/>
    </w:rPr>
  </w:style>
  <w:style w:type="table" w:styleId="TableGrid">
    <w:name w:val="Table Grid"/>
    <w:basedOn w:val="TableNormal"/>
    <w:uiPriority w:val="59"/>
    <w:rsid w:val="00A5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F4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0899">
      <w:bodyDiv w:val="1"/>
      <w:marLeft w:val="0"/>
      <w:marRight w:val="0"/>
      <w:marTop w:val="0"/>
      <w:marBottom w:val="0"/>
      <w:divBdr>
        <w:top w:val="none" w:sz="0" w:space="0" w:color="auto"/>
        <w:left w:val="none" w:sz="0" w:space="0" w:color="auto"/>
        <w:bottom w:val="none" w:sz="0" w:space="0" w:color="auto"/>
        <w:right w:val="none" w:sz="0" w:space="0" w:color="auto"/>
      </w:divBdr>
    </w:div>
    <w:div w:id="100927497">
      <w:bodyDiv w:val="1"/>
      <w:marLeft w:val="0"/>
      <w:marRight w:val="0"/>
      <w:marTop w:val="0"/>
      <w:marBottom w:val="0"/>
      <w:divBdr>
        <w:top w:val="none" w:sz="0" w:space="0" w:color="auto"/>
        <w:left w:val="none" w:sz="0" w:space="0" w:color="auto"/>
        <w:bottom w:val="none" w:sz="0" w:space="0" w:color="auto"/>
        <w:right w:val="none" w:sz="0" w:space="0" w:color="auto"/>
      </w:divBdr>
    </w:div>
    <w:div w:id="140781479">
      <w:bodyDiv w:val="1"/>
      <w:marLeft w:val="0"/>
      <w:marRight w:val="0"/>
      <w:marTop w:val="0"/>
      <w:marBottom w:val="0"/>
      <w:divBdr>
        <w:top w:val="none" w:sz="0" w:space="0" w:color="auto"/>
        <w:left w:val="none" w:sz="0" w:space="0" w:color="auto"/>
        <w:bottom w:val="none" w:sz="0" w:space="0" w:color="auto"/>
        <w:right w:val="none" w:sz="0" w:space="0" w:color="auto"/>
      </w:divBdr>
    </w:div>
    <w:div w:id="227999916">
      <w:bodyDiv w:val="1"/>
      <w:marLeft w:val="0"/>
      <w:marRight w:val="0"/>
      <w:marTop w:val="0"/>
      <w:marBottom w:val="0"/>
      <w:divBdr>
        <w:top w:val="none" w:sz="0" w:space="0" w:color="auto"/>
        <w:left w:val="none" w:sz="0" w:space="0" w:color="auto"/>
        <w:bottom w:val="none" w:sz="0" w:space="0" w:color="auto"/>
        <w:right w:val="none" w:sz="0" w:space="0" w:color="auto"/>
      </w:divBdr>
    </w:div>
    <w:div w:id="374237728">
      <w:bodyDiv w:val="1"/>
      <w:marLeft w:val="0"/>
      <w:marRight w:val="0"/>
      <w:marTop w:val="0"/>
      <w:marBottom w:val="0"/>
      <w:divBdr>
        <w:top w:val="none" w:sz="0" w:space="0" w:color="auto"/>
        <w:left w:val="none" w:sz="0" w:space="0" w:color="auto"/>
        <w:bottom w:val="none" w:sz="0" w:space="0" w:color="auto"/>
        <w:right w:val="none" w:sz="0" w:space="0" w:color="auto"/>
      </w:divBdr>
    </w:div>
    <w:div w:id="735006969">
      <w:bodyDiv w:val="1"/>
      <w:marLeft w:val="0"/>
      <w:marRight w:val="0"/>
      <w:marTop w:val="0"/>
      <w:marBottom w:val="0"/>
      <w:divBdr>
        <w:top w:val="none" w:sz="0" w:space="0" w:color="auto"/>
        <w:left w:val="none" w:sz="0" w:space="0" w:color="auto"/>
        <w:bottom w:val="none" w:sz="0" w:space="0" w:color="auto"/>
        <w:right w:val="none" w:sz="0" w:space="0" w:color="auto"/>
      </w:divBdr>
    </w:div>
    <w:div w:id="814220641">
      <w:bodyDiv w:val="1"/>
      <w:marLeft w:val="0"/>
      <w:marRight w:val="0"/>
      <w:marTop w:val="0"/>
      <w:marBottom w:val="0"/>
      <w:divBdr>
        <w:top w:val="none" w:sz="0" w:space="0" w:color="auto"/>
        <w:left w:val="none" w:sz="0" w:space="0" w:color="auto"/>
        <w:bottom w:val="none" w:sz="0" w:space="0" w:color="auto"/>
        <w:right w:val="none" w:sz="0" w:space="0" w:color="auto"/>
      </w:divBdr>
    </w:div>
    <w:div w:id="918564961">
      <w:bodyDiv w:val="1"/>
      <w:marLeft w:val="0"/>
      <w:marRight w:val="0"/>
      <w:marTop w:val="0"/>
      <w:marBottom w:val="0"/>
      <w:divBdr>
        <w:top w:val="none" w:sz="0" w:space="0" w:color="auto"/>
        <w:left w:val="none" w:sz="0" w:space="0" w:color="auto"/>
        <w:bottom w:val="none" w:sz="0" w:space="0" w:color="auto"/>
        <w:right w:val="none" w:sz="0" w:space="0" w:color="auto"/>
      </w:divBdr>
    </w:div>
    <w:div w:id="1135685651">
      <w:bodyDiv w:val="1"/>
      <w:marLeft w:val="0"/>
      <w:marRight w:val="0"/>
      <w:marTop w:val="0"/>
      <w:marBottom w:val="0"/>
      <w:divBdr>
        <w:top w:val="none" w:sz="0" w:space="0" w:color="auto"/>
        <w:left w:val="none" w:sz="0" w:space="0" w:color="auto"/>
        <w:bottom w:val="none" w:sz="0" w:space="0" w:color="auto"/>
        <w:right w:val="none" w:sz="0" w:space="0" w:color="auto"/>
      </w:divBdr>
    </w:div>
    <w:div w:id="1369067697">
      <w:bodyDiv w:val="1"/>
      <w:marLeft w:val="0"/>
      <w:marRight w:val="0"/>
      <w:marTop w:val="0"/>
      <w:marBottom w:val="0"/>
      <w:divBdr>
        <w:top w:val="none" w:sz="0" w:space="0" w:color="auto"/>
        <w:left w:val="none" w:sz="0" w:space="0" w:color="auto"/>
        <w:bottom w:val="none" w:sz="0" w:space="0" w:color="auto"/>
        <w:right w:val="none" w:sz="0" w:space="0" w:color="auto"/>
      </w:divBdr>
    </w:div>
    <w:div w:id="1782602584">
      <w:bodyDiv w:val="1"/>
      <w:marLeft w:val="0"/>
      <w:marRight w:val="0"/>
      <w:marTop w:val="0"/>
      <w:marBottom w:val="0"/>
      <w:divBdr>
        <w:top w:val="none" w:sz="0" w:space="0" w:color="auto"/>
        <w:left w:val="none" w:sz="0" w:space="0" w:color="auto"/>
        <w:bottom w:val="none" w:sz="0" w:space="0" w:color="auto"/>
        <w:right w:val="none" w:sz="0" w:space="0" w:color="auto"/>
      </w:divBdr>
    </w:div>
    <w:div w:id="1945922873">
      <w:bodyDiv w:val="1"/>
      <w:marLeft w:val="0"/>
      <w:marRight w:val="0"/>
      <w:marTop w:val="0"/>
      <w:marBottom w:val="0"/>
      <w:divBdr>
        <w:top w:val="none" w:sz="0" w:space="0" w:color="auto"/>
        <w:left w:val="none" w:sz="0" w:space="0" w:color="auto"/>
        <w:bottom w:val="none" w:sz="0" w:space="0" w:color="auto"/>
        <w:right w:val="none" w:sz="0" w:space="0" w:color="auto"/>
      </w:divBdr>
      <w:divsChild>
        <w:div w:id="1009286890">
          <w:marLeft w:val="0"/>
          <w:marRight w:val="0"/>
          <w:marTop w:val="0"/>
          <w:marBottom w:val="0"/>
          <w:divBdr>
            <w:top w:val="none" w:sz="0" w:space="0" w:color="auto"/>
            <w:left w:val="none" w:sz="0" w:space="0" w:color="auto"/>
            <w:bottom w:val="single" w:sz="6" w:space="23" w:color="EBEBEB"/>
            <w:right w:val="none" w:sz="0" w:space="0" w:color="auto"/>
          </w:divBdr>
          <w:divsChild>
            <w:div w:id="1479033952">
              <w:marLeft w:val="0"/>
              <w:marRight w:val="150"/>
              <w:marTop w:val="0"/>
              <w:marBottom w:val="0"/>
              <w:divBdr>
                <w:top w:val="none" w:sz="0" w:space="0" w:color="auto"/>
                <w:left w:val="none" w:sz="0" w:space="0" w:color="auto"/>
                <w:bottom w:val="none" w:sz="0" w:space="0" w:color="auto"/>
                <w:right w:val="none" w:sz="0" w:space="0" w:color="auto"/>
              </w:divBdr>
              <w:divsChild>
                <w:div w:id="1704016091">
                  <w:marLeft w:val="0"/>
                  <w:marRight w:val="0"/>
                  <w:marTop w:val="0"/>
                  <w:marBottom w:val="0"/>
                  <w:divBdr>
                    <w:top w:val="none" w:sz="0" w:space="0" w:color="auto"/>
                    <w:left w:val="none" w:sz="0" w:space="0" w:color="auto"/>
                    <w:bottom w:val="none" w:sz="0" w:space="0" w:color="auto"/>
                    <w:right w:val="none" w:sz="0" w:space="0" w:color="auto"/>
                  </w:divBdr>
                  <w:divsChild>
                    <w:div w:id="939993891">
                      <w:marLeft w:val="0"/>
                      <w:marRight w:val="0"/>
                      <w:marTop w:val="0"/>
                      <w:marBottom w:val="0"/>
                      <w:divBdr>
                        <w:top w:val="none" w:sz="0" w:space="0" w:color="auto"/>
                        <w:left w:val="none" w:sz="0" w:space="0" w:color="auto"/>
                        <w:bottom w:val="none" w:sz="0" w:space="0" w:color="auto"/>
                        <w:right w:val="none" w:sz="0" w:space="0" w:color="auto"/>
                      </w:divBdr>
                      <w:divsChild>
                        <w:div w:id="13632459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25219768">
                  <w:marLeft w:val="0"/>
                  <w:marRight w:val="0"/>
                  <w:marTop w:val="0"/>
                  <w:marBottom w:val="0"/>
                  <w:divBdr>
                    <w:top w:val="none" w:sz="0" w:space="0" w:color="auto"/>
                    <w:left w:val="none" w:sz="0" w:space="0" w:color="auto"/>
                    <w:bottom w:val="none" w:sz="0" w:space="0" w:color="auto"/>
                    <w:right w:val="none" w:sz="0" w:space="0" w:color="auto"/>
                  </w:divBdr>
                  <w:divsChild>
                    <w:div w:id="984163519">
                      <w:marLeft w:val="0"/>
                      <w:marRight w:val="150"/>
                      <w:marTop w:val="0"/>
                      <w:marBottom w:val="0"/>
                      <w:divBdr>
                        <w:top w:val="none" w:sz="0" w:space="0" w:color="auto"/>
                        <w:left w:val="none" w:sz="0" w:space="0" w:color="auto"/>
                        <w:bottom w:val="none" w:sz="0" w:space="0" w:color="auto"/>
                        <w:right w:val="none" w:sz="0" w:space="0" w:color="auto"/>
                      </w:divBdr>
                      <w:divsChild>
                        <w:div w:id="670644984">
                          <w:marLeft w:val="0"/>
                          <w:marRight w:val="0"/>
                          <w:marTop w:val="0"/>
                          <w:marBottom w:val="240"/>
                          <w:divBdr>
                            <w:top w:val="none" w:sz="0" w:space="0" w:color="auto"/>
                            <w:left w:val="none" w:sz="0" w:space="0" w:color="auto"/>
                            <w:bottom w:val="none" w:sz="0" w:space="0" w:color="auto"/>
                            <w:right w:val="none" w:sz="0" w:space="0" w:color="auto"/>
                          </w:divBdr>
                          <w:divsChild>
                            <w:div w:id="989864183">
                              <w:marLeft w:val="0"/>
                              <w:marRight w:val="0"/>
                              <w:marTop w:val="0"/>
                              <w:marBottom w:val="0"/>
                              <w:divBdr>
                                <w:top w:val="none" w:sz="0" w:space="0" w:color="auto"/>
                                <w:left w:val="none" w:sz="0" w:space="0" w:color="auto"/>
                                <w:bottom w:val="none" w:sz="0" w:space="0" w:color="auto"/>
                                <w:right w:val="none" w:sz="0" w:space="0" w:color="auto"/>
                              </w:divBdr>
                            </w:div>
                          </w:divsChild>
                        </w:div>
                        <w:div w:id="1127165105">
                          <w:marLeft w:val="0"/>
                          <w:marRight w:val="0"/>
                          <w:marTop w:val="0"/>
                          <w:marBottom w:val="240"/>
                          <w:divBdr>
                            <w:top w:val="none" w:sz="0" w:space="0" w:color="auto"/>
                            <w:left w:val="none" w:sz="0" w:space="0" w:color="auto"/>
                            <w:bottom w:val="none" w:sz="0" w:space="0" w:color="auto"/>
                            <w:right w:val="none" w:sz="0" w:space="0" w:color="auto"/>
                          </w:divBdr>
                          <w:divsChild>
                            <w:div w:id="1258715273">
                              <w:marLeft w:val="0"/>
                              <w:marRight w:val="0"/>
                              <w:marTop w:val="0"/>
                              <w:marBottom w:val="0"/>
                              <w:divBdr>
                                <w:top w:val="none" w:sz="0" w:space="0" w:color="auto"/>
                                <w:left w:val="none" w:sz="0" w:space="0" w:color="auto"/>
                                <w:bottom w:val="none" w:sz="0" w:space="0" w:color="auto"/>
                                <w:right w:val="none" w:sz="0" w:space="0" w:color="auto"/>
                              </w:divBdr>
                            </w:div>
                          </w:divsChild>
                        </w:div>
                        <w:div w:id="1578901643">
                          <w:marLeft w:val="0"/>
                          <w:marRight w:val="0"/>
                          <w:marTop w:val="0"/>
                          <w:marBottom w:val="240"/>
                          <w:divBdr>
                            <w:top w:val="none" w:sz="0" w:space="0" w:color="auto"/>
                            <w:left w:val="none" w:sz="0" w:space="0" w:color="auto"/>
                            <w:bottom w:val="none" w:sz="0" w:space="0" w:color="auto"/>
                            <w:right w:val="none" w:sz="0" w:space="0" w:color="auto"/>
                          </w:divBdr>
                          <w:divsChild>
                            <w:div w:id="648439324">
                              <w:marLeft w:val="0"/>
                              <w:marRight w:val="0"/>
                              <w:marTop w:val="0"/>
                              <w:marBottom w:val="0"/>
                              <w:divBdr>
                                <w:top w:val="none" w:sz="0" w:space="0" w:color="auto"/>
                                <w:left w:val="none" w:sz="0" w:space="0" w:color="auto"/>
                                <w:bottom w:val="none" w:sz="0" w:space="0" w:color="auto"/>
                                <w:right w:val="none" w:sz="0" w:space="0" w:color="auto"/>
                              </w:divBdr>
                            </w:div>
                          </w:divsChild>
                        </w:div>
                        <w:div w:id="825785192">
                          <w:marLeft w:val="0"/>
                          <w:marRight w:val="0"/>
                          <w:marTop w:val="0"/>
                          <w:marBottom w:val="240"/>
                          <w:divBdr>
                            <w:top w:val="none" w:sz="0" w:space="0" w:color="auto"/>
                            <w:left w:val="none" w:sz="0" w:space="0" w:color="auto"/>
                            <w:bottom w:val="none" w:sz="0" w:space="0" w:color="auto"/>
                            <w:right w:val="none" w:sz="0" w:space="0" w:color="auto"/>
                          </w:divBdr>
                          <w:divsChild>
                            <w:div w:id="2046826152">
                              <w:marLeft w:val="0"/>
                              <w:marRight w:val="0"/>
                              <w:marTop w:val="0"/>
                              <w:marBottom w:val="0"/>
                              <w:divBdr>
                                <w:top w:val="none" w:sz="0" w:space="0" w:color="auto"/>
                                <w:left w:val="none" w:sz="0" w:space="0" w:color="auto"/>
                                <w:bottom w:val="none" w:sz="0" w:space="0" w:color="auto"/>
                                <w:right w:val="none" w:sz="0" w:space="0" w:color="auto"/>
                              </w:divBdr>
                            </w:div>
                          </w:divsChild>
                        </w:div>
                        <w:div w:id="2115319685">
                          <w:marLeft w:val="0"/>
                          <w:marRight w:val="0"/>
                          <w:marTop w:val="0"/>
                          <w:marBottom w:val="240"/>
                          <w:divBdr>
                            <w:top w:val="none" w:sz="0" w:space="0" w:color="auto"/>
                            <w:left w:val="none" w:sz="0" w:space="0" w:color="auto"/>
                            <w:bottom w:val="none" w:sz="0" w:space="0" w:color="auto"/>
                            <w:right w:val="none" w:sz="0" w:space="0" w:color="auto"/>
                          </w:divBdr>
                        </w:div>
                        <w:div w:id="2097170959">
                          <w:marLeft w:val="0"/>
                          <w:marRight w:val="0"/>
                          <w:marTop w:val="0"/>
                          <w:marBottom w:val="240"/>
                          <w:divBdr>
                            <w:top w:val="none" w:sz="0" w:space="0" w:color="auto"/>
                            <w:left w:val="none" w:sz="0" w:space="0" w:color="auto"/>
                            <w:bottom w:val="none" w:sz="0" w:space="0" w:color="auto"/>
                            <w:right w:val="none" w:sz="0" w:space="0" w:color="auto"/>
                          </w:divBdr>
                        </w:div>
                        <w:div w:id="1137454900">
                          <w:marLeft w:val="0"/>
                          <w:marRight w:val="0"/>
                          <w:marTop w:val="0"/>
                          <w:marBottom w:val="240"/>
                          <w:divBdr>
                            <w:top w:val="none" w:sz="0" w:space="0" w:color="auto"/>
                            <w:left w:val="none" w:sz="0" w:space="0" w:color="auto"/>
                            <w:bottom w:val="none" w:sz="0" w:space="0" w:color="auto"/>
                            <w:right w:val="none" w:sz="0" w:space="0" w:color="auto"/>
                          </w:divBdr>
                        </w:div>
                        <w:div w:id="17182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589998">
          <w:marLeft w:val="0"/>
          <w:marRight w:val="0"/>
          <w:marTop w:val="0"/>
          <w:marBottom w:val="0"/>
          <w:divBdr>
            <w:top w:val="none" w:sz="0" w:space="0" w:color="auto"/>
            <w:left w:val="none" w:sz="0" w:space="0" w:color="auto"/>
            <w:bottom w:val="none" w:sz="0" w:space="0" w:color="auto"/>
            <w:right w:val="none" w:sz="0" w:space="0" w:color="auto"/>
          </w:divBdr>
        </w:div>
        <w:div w:id="1447429617">
          <w:marLeft w:val="0"/>
          <w:marRight w:val="0"/>
          <w:marTop w:val="0"/>
          <w:marBottom w:val="0"/>
          <w:divBdr>
            <w:top w:val="none" w:sz="0" w:space="0" w:color="auto"/>
            <w:left w:val="none" w:sz="0" w:space="0" w:color="auto"/>
            <w:bottom w:val="none" w:sz="0" w:space="0" w:color="auto"/>
            <w:right w:val="none" w:sz="0" w:space="0" w:color="auto"/>
          </w:divBdr>
        </w:div>
      </w:divsChild>
    </w:div>
    <w:div w:id="2068214591">
      <w:bodyDiv w:val="1"/>
      <w:marLeft w:val="0"/>
      <w:marRight w:val="0"/>
      <w:marTop w:val="0"/>
      <w:marBottom w:val="0"/>
      <w:divBdr>
        <w:top w:val="none" w:sz="0" w:space="0" w:color="auto"/>
        <w:left w:val="none" w:sz="0" w:space="0" w:color="auto"/>
        <w:bottom w:val="none" w:sz="0" w:space="0" w:color="auto"/>
        <w:right w:val="none" w:sz="0" w:space="0" w:color="auto"/>
      </w:divBdr>
      <w:divsChild>
        <w:div w:id="1232501655">
          <w:marLeft w:val="0"/>
          <w:marRight w:val="0"/>
          <w:marTop w:val="0"/>
          <w:marBottom w:val="0"/>
          <w:divBdr>
            <w:top w:val="none" w:sz="0" w:space="0" w:color="auto"/>
            <w:left w:val="none" w:sz="0" w:space="0" w:color="auto"/>
            <w:bottom w:val="single" w:sz="6" w:space="23" w:color="EBEBEB"/>
            <w:right w:val="none" w:sz="0" w:space="0" w:color="auto"/>
          </w:divBdr>
          <w:divsChild>
            <w:div w:id="2111506317">
              <w:marLeft w:val="0"/>
              <w:marRight w:val="150"/>
              <w:marTop w:val="0"/>
              <w:marBottom w:val="0"/>
              <w:divBdr>
                <w:top w:val="none" w:sz="0" w:space="0" w:color="auto"/>
                <w:left w:val="none" w:sz="0" w:space="0" w:color="auto"/>
                <w:bottom w:val="none" w:sz="0" w:space="0" w:color="auto"/>
                <w:right w:val="none" w:sz="0" w:space="0" w:color="auto"/>
              </w:divBdr>
              <w:divsChild>
                <w:div w:id="921992734">
                  <w:marLeft w:val="0"/>
                  <w:marRight w:val="0"/>
                  <w:marTop w:val="0"/>
                  <w:marBottom w:val="0"/>
                  <w:divBdr>
                    <w:top w:val="none" w:sz="0" w:space="0" w:color="auto"/>
                    <w:left w:val="none" w:sz="0" w:space="0" w:color="auto"/>
                    <w:bottom w:val="none" w:sz="0" w:space="0" w:color="auto"/>
                    <w:right w:val="none" w:sz="0" w:space="0" w:color="auto"/>
                  </w:divBdr>
                  <w:divsChild>
                    <w:div w:id="1939174119">
                      <w:marLeft w:val="0"/>
                      <w:marRight w:val="0"/>
                      <w:marTop w:val="0"/>
                      <w:marBottom w:val="0"/>
                      <w:divBdr>
                        <w:top w:val="none" w:sz="0" w:space="0" w:color="auto"/>
                        <w:left w:val="none" w:sz="0" w:space="0" w:color="auto"/>
                        <w:bottom w:val="none" w:sz="0" w:space="0" w:color="auto"/>
                        <w:right w:val="none" w:sz="0" w:space="0" w:color="auto"/>
                      </w:divBdr>
                      <w:divsChild>
                        <w:div w:id="2003630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006146">
                  <w:marLeft w:val="0"/>
                  <w:marRight w:val="0"/>
                  <w:marTop w:val="0"/>
                  <w:marBottom w:val="0"/>
                  <w:divBdr>
                    <w:top w:val="none" w:sz="0" w:space="0" w:color="auto"/>
                    <w:left w:val="none" w:sz="0" w:space="0" w:color="auto"/>
                    <w:bottom w:val="none" w:sz="0" w:space="0" w:color="auto"/>
                    <w:right w:val="none" w:sz="0" w:space="0" w:color="auto"/>
                  </w:divBdr>
                  <w:divsChild>
                    <w:div w:id="346450748">
                      <w:marLeft w:val="0"/>
                      <w:marRight w:val="150"/>
                      <w:marTop w:val="0"/>
                      <w:marBottom w:val="0"/>
                      <w:divBdr>
                        <w:top w:val="none" w:sz="0" w:space="0" w:color="auto"/>
                        <w:left w:val="none" w:sz="0" w:space="0" w:color="auto"/>
                        <w:bottom w:val="none" w:sz="0" w:space="0" w:color="auto"/>
                        <w:right w:val="none" w:sz="0" w:space="0" w:color="auto"/>
                      </w:divBdr>
                      <w:divsChild>
                        <w:div w:id="235752333">
                          <w:marLeft w:val="0"/>
                          <w:marRight w:val="0"/>
                          <w:marTop w:val="0"/>
                          <w:marBottom w:val="240"/>
                          <w:divBdr>
                            <w:top w:val="none" w:sz="0" w:space="0" w:color="auto"/>
                            <w:left w:val="none" w:sz="0" w:space="0" w:color="auto"/>
                            <w:bottom w:val="none" w:sz="0" w:space="0" w:color="auto"/>
                            <w:right w:val="none" w:sz="0" w:space="0" w:color="auto"/>
                          </w:divBdr>
                          <w:divsChild>
                            <w:div w:id="2132480485">
                              <w:marLeft w:val="0"/>
                              <w:marRight w:val="0"/>
                              <w:marTop w:val="0"/>
                              <w:marBottom w:val="0"/>
                              <w:divBdr>
                                <w:top w:val="none" w:sz="0" w:space="0" w:color="auto"/>
                                <w:left w:val="none" w:sz="0" w:space="0" w:color="auto"/>
                                <w:bottom w:val="none" w:sz="0" w:space="0" w:color="auto"/>
                                <w:right w:val="none" w:sz="0" w:space="0" w:color="auto"/>
                              </w:divBdr>
                            </w:div>
                          </w:divsChild>
                        </w:div>
                        <w:div w:id="1959679669">
                          <w:marLeft w:val="0"/>
                          <w:marRight w:val="0"/>
                          <w:marTop w:val="0"/>
                          <w:marBottom w:val="240"/>
                          <w:divBdr>
                            <w:top w:val="none" w:sz="0" w:space="0" w:color="auto"/>
                            <w:left w:val="none" w:sz="0" w:space="0" w:color="auto"/>
                            <w:bottom w:val="none" w:sz="0" w:space="0" w:color="auto"/>
                            <w:right w:val="none" w:sz="0" w:space="0" w:color="auto"/>
                          </w:divBdr>
                          <w:divsChild>
                            <w:div w:id="113640631">
                              <w:marLeft w:val="0"/>
                              <w:marRight w:val="0"/>
                              <w:marTop w:val="0"/>
                              <w:marBottom w:val="0"/>
                              <w:divBdr>
                                <w:top w:val="none" w:sz="0" w:space="0" w:color="auto"/>
                                <w:left w:val="none" w:sz="0" w:space="0" w:color="auto"/>
                                <w:bottom w:val="none" w:sz="0" w:space="0" w:color="auto"/>
                                <w:right w:val="none" w:sz="0" w:space="0" w:color="auto"/>
                              </w:divBdr>
                            </w:div>
                          </w:divsChild>
                        </w:div>
                        <w:div w:id="1723286731">
                          <w:marLeft w:val="0"/>
                          <w:marRight w:val="0"/>
                          <w:marTop w:val="0"/>
                          <w:marBottom w:val="240"/>
                          <w:divBdr>
                            <w:top w:val="none" w:sz="0" w:space="0" w:color="auto"/>
                            <w:left w:val="none" w:sz="0" w:space="0" w:color="auto"/>
                            <w:bottom w:val="none" w:sz="0" w:space="0" w:color="auto"/>
                            <w:right w:val="none" w:sz="0" w:space="0" w:color="auto"/>
                          </w:divBdr>
                          <w:divsChild>
                            <w:div w:id="21131358">
                              <w:marLeft w:val="0"/>
                              <w:marRight w:val="0"/>
                              <w:marTop w:val="0"/>
                              <w:marBottom w:val="0"/>
                              <w:divBdr>
                                <w:top w:val="none" w:sz="0" w:space="0" w:color="auto"/>
                                <w:left w:val="none" w:sz="0" w:space="0" w:color="auto"/>
                                <w:bottom w:val="none" w:sz="0" w:space="0" w:color="auto"/>
                                <w:right w:val="none" w:sz="0" w:space="0" w:color="auto"/>
                              </w:divBdr>
                            </w:div>
                          </w:divsChild>
                        </w:div>
                        <w:div w:id="1645499346">
                          <w:marLeft w:val="0"/>
                          <w:marRight w:val="0"/>
                          <w:marTop w:val="0"/>
                          <w:marBottom w:val="240"/>
                          <w:divBdr>
                            <w:top w:val="none" w:sz="0" w:space="0" w:color="auto"/>
                            <w:left w:val="none" w:sz="0" w:space="0" w:color="auto"/>
                            <w:bottom w:val="none" w:sz="0" w:space="0" w:color="auto"/>
                            <w:right w:val="none" w:sz="0" w:space="0" w:color="auto"/>
                          </w:divBdr>
                          <w:divsChild>
                            <w:div w:id="778258373">
                              <w:marLeft w:val="0"/>
                              <w:marRight w:val="0"/>
                              <w:marTop w:val="0"/>
                              <w:marBottom w:val="0"/>
                              <w:divBdr>
                                <w:top w:val="none" w:sz="0" w:space="0" w:color="auto"/>
                                <w:left w:val="none" w:sz="0" w:space="0" w:color="auto"/>
                                <w:bottom w:val="none" w:sz="0" w:space="0" w:color="auto"/>
                                <w:right w:val="none" w:sz="0" w:space="0" w:color="auto"/>
                              </w:divBdr>
                            </w:div>
                          </w:divsChild>
                        </w:div>
                        <w:div w:id="947271381">
                          <w:marLeft w:val="0"/>
                          <w:marRight w:val="0"/>
                          <w:marTop w:val="0"/>
                          <w:marBottom w:val="240"/>
                          <w:divBdr>
                            <w:top w:val="none" w:sz="0" w:space="0" w:color="auto"/>
                            <w:left w:val="none" w:sz="0" w:space="0" w:color="auto"/>
                            <w:bottom w:val="none" w:sz="0" w:space="0" w:color="auto"/>
                            <w:right w:val="none" w:sz="0" w:space="0" w:color="auto"/>
                          </w:divBdr>
                        </w:div>
                        <w:div w:id="289895748">
                          <w:marLeft w:val="0"/>
                          <w:marRight w:val="0"/>
                          <w:marTop w:val="0"/>
                          <w:marBottom w:val="240"/>
                          <w:divBdr>
                            <w:top w:val="none" w:sz="0" w:space="0" w:color="auto"/>
                            <w:left w:val="none" w:sz="0" w:space="0" w:color="auto"/>
                            <w:bottom w:val="none" w:sz="0" w:space="0" w:color="auto"/>
                            <w:right w:val="none" w:sz="0" w:space="0" w:color="auto"/>
                          </w:divBdr>
                        </w:div>
                        <w:div w:id="1364281965">
                          <w:marLeft w:val="0"/>
                          <w:marRight w:val="0"/>
                          <w:marTop w:val="0"/>
                          <w:marBottom w:val="240"/>
                          <w:divBdr>
                            <w:top w:val="none" w:sz="0" w:space="0" w:color="auto"/>
                            <w:left w:val="none" w:sz="0" w:space="0" w:color="auto"/>
                            <w:bottom w:val="none" w:sz="0" w:space="0" w:color="auto"/>
                            <w:right w:val="none" w:sz="0" w:space="0" w:color="auto"/>
                          </w:divBdr>
                        </w:div>
                        <w:div w:id="16333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91530">
          <w:marLeft w:val="0"/>
          <w:marRight w:val="0"/>
          <w:marTop w:val="0"/>
          <w:marBottom w:val="0"/>
          <w:divBdr>
            <w:top w:val="none" w:sz="0" w:space="0" w:color="auto"/>
            <w:left w:val="none" w:sz="0" w:space="0" w:color="auto"/>
            <w:bottom w:val="none" w:sz="0" w:space="0" w:color="auto"/>
            <w:right w:val="none" w:sz="0" w:space="0" w:color="auto"/>
          </w:divBdr>
        </w:div>
        <w:div w:id="927467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emf"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theme" Target="theme/theme1.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Job Decription Template, Current</vt:lpstr>
    </vt:vector>
  </TitlesOfParts>
  <Company>Hewlett-Packard Company</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Decription Template, Current</dc:title>
  <dc:subject/>
  <dc:creator>Ledy Leyssen</dc:creator>
  <cp:keywords/>
  <cp:lastModifiedBy>Amrita Raval</cp:lastModifiedBy>
  <cp:revision>4</cp:revision>
  <cp:lastPrinted>2023-07-13T08:54:00Z</cp:lastPrinted>
  <dcterms:created xsi:type="dcterms:W3CDTF">2025-07-21T15:51:00Z</dcterms:created>
  <dcterms:modified xsi:type="dcterms:W3CDTF">2025-07-22T13:20:00Z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yAudience">
    <vt:lpwstr/>
  </property>
  <property fmtid="{D5CDD505-2E9C-101B-9397-08002B2CF9AE}" pid="3" name="PolicyDepartment">
    <vt:lpwstr>2;#Human Resources|2a797d88-aad5-4e58-b560-dd7be52b8638</vt:lpwstr>
  </property>
  <property fmtid="{D5CDD505-2E9C-101B-9397-08002B2CF9AE}" pid="4" name="PolicyType">
    <vt:lpwstr>13;#Form|2e903fa7-e98d-4942-8477-0a454bbc1a6d</vt:lpwstr>
  </property>
  <property fmtid="{D5CDD505-2E9C-101B-9397-08002B2CF9AE}" pid="5" name="display_urn:schemas-microsoft-com:office:office#Owner">
    <vt:lpwstr>Caroline Ssempala</vt:lpwstr>
  </property>
  <property fmtid="{D5CDD505-2E9C-101B-9397-08002B2CF9AE}" pid="6" name="display_urn:schemas-microsoft-com:office:office#Keycontact">
    <vt:lpwstr>Caroline Ssempala</vt:lpwstr>
  </property>
</Properties>
</file>