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0A8EA" w14:textId="77777777" w:rsidR="00E40D36" w:rsidRPr="00545B93" w:rsidRDefault="00E40D36" w:rsidP="007313A4">
      <w:pPr>
        <w:pStyle w:val="Header"/>
        <w:rPr>
          <w:rFonts w:cs="Arial"/>
          <w:sz w:val="20"/>
          <w:szCs w:val="20"/>
        </w:rPr>
      </w:pPr>
      <w:r w:rsidRPr="00545B93">
        <w:rPr>
          <w:rFonts w:cs="Arial"/>
          <w:b/>
          <w:noProof/>
          <w:sz w:val="20"/>
          <w:szCs w:val="20"/>
          <w:lang w:val="en-GB"/>
        </w:rPr>
        <mc:AlternateContent>
          <mc:Choice Requires="wps">
            <w:drawing>
              <wp:anchor distT="45720" distB="45720" distL="114300" distR="114300" simplePos="0" relativeHeight="251658241" behindDoc="1" locked="0" layoutInCell="1" allowOverlap="1" wp14:anchorId="691EA5D1" wp14:editId="57CC4380">
                <wp:simplePos x="0" y="0"/>
                <wp:positionH relativeFrom="column">
                  <wp:posOffset>5138420</wp:posOffset>
                </wp:positionH>
                <wp:positionV relativeFrom="paragraph">
                  <wp:posOffset>-593090</wp:posOffset>
                </wp:positionV>
                <wp:extent cx="3956685" cy="1404620"/>
                <wp:effectExtent l="0" t="0" r="571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685" cy="1404620"/>
                        </a:xfrm>
                        <a:prstGeom prst="rect">
                          <a:avLst/>
                        </a:prstGeom>
                        <a:solidFill>
                          <a:srgbClr val="FFFFFF"/>
                        </a:solidFill>
                        <a:ln w="9525">
                          <a:noFill/>
                          <a:miter lim="800000"/>
                          <a:headEnd/>
                          <a:tailEnd/>
                        </a:ln>
                      </wps:spPr>
                      <wps:txbx>
                        <w:txbxContent>
                          <w:p w14:paraId="56AC012D" w14:textId="77777777" w:rsidR="007313A4" w:rsidRPr="00377471" w:rsidRDefault="007313A4" w:rsidP="00377471">
                            <w:pPr>
                              <w:jc w:val="right"/>
                              <w:rPr>
                                <w:rFonts w:ascii="Arial Black" w:hAnsi="Arial Black"/>
                                <w:b/>
                                <w:color w:val="D9D9D9" w:themeColor="background1" w:themeShade="D9"/>
                                <w:sz w:val="72"/>
                              </w:rPr>
                            </w:pPr>
                            <w:r w:rsidRPr="00377471">
                              <w:rPr>
                                <w:rFonts w:ascii="Arial Black" w:hAnsi="Arial Black"/>
                                <w:b/>
                                <w:color w:val="D9D9D9" w:themeColor="background1" w:themeShade="D9"/>
                                <w:sz w:val="72"/>
                              </w:rPr>
                              <w:t>JOB</w:t>
                            </w:r>
                            <w:r w:rsidR="00377471" w:rsidRPr="00377471">
                              <w:rPr>
                                <w:rFonts w:ascii="Arial Black" w:hAnsi="Arial Black"/>
                                <w:b/>
                                <w:color w:val="D9D9D9" w:themeColor="background1" w:themeShade="D9"/>
                                <w:sz w:val="72"/>
                              </w:rPr>
                              <w:t xml:space="preserve"> </w:t>
                            </w:r>
                            <w:r w:rsidRPr="00377471">
                              <w:rPr>
                                <w:rFonts w:ascii="Arial Black" w:hAnsi="Arial Black"/>
                                <w:b/>
                                <w:color w:val="D9D9D9" w:themeColor="background1" w:themeShade="D9"/>
                                <w:sz w:val="72"/>
                              </w:rPr>
                              <w:t>PROFILE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1EA5D1" id="_x0000_t202" coordsize="21600,21600" o:spt="202" path="m,l,21600r21600,l21600,xe">
                <v:stroke joinstyle="miter"/>
                <v:path gradientshapeok="t" o:connecttype="rect"/>
              </v:shapetype>
              <v:shape id="Text Box 1" o:spid="_x0000_s1026" type="#_x0000_t202" style="position:absolute;margin-left:404.6pt;margin-top:-46.7pt;width:311.55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" stroked="f">
                <v:textbox style="mso-fit-shape-to-text:t">
                  <w:txbxContent>
                    <w:p w14:paraId="56AC012D" w14:textId="77777777" w:rsidR="007313A4" w:rsidRPr="00377471" w:rsidRDefault="007313A4" w:rsidP="00377471">
                      <w:pPr>
                        <w:jc w:val="right"/>
                        <w:rPr>
                          <w:rFonts w:ascii="Arial Black" w:hAnsi="Arial Black"/>
                          <w:b/>
                          <w:color w:val="D9D9D9" w:themeColor="background1" w:themeShade="D9"/>
                          <w:sz w:val="72"/>
                        </w:rPr>
                      </w:pPr>
                      <w:r w:rsidRPr="00377471">
                        <w:rPr>
                          <w:rFonts w:ascii="Arial Black" w:hAnsi="Arial Black"/>
                          <w:b/>
                          <w:color w:val="D9D9D9" w:themeColor="background1" w:themeShade="D9"/>
                          <w:sz w:val="72"/>
                        </w:rPr>
                        <w:t>JOB</w:t>
                      </w:r>
                      <w:r w:rsidR="00377471" w:rsidRPr="00377471">
                        <w:rPr>
                          <w:rFonts w:ascii="Arial Black" w:hAnsi="Arial Black"/>
                          <w:b/>
                          <w:color w:val="D9D9D9" w:themeColor="background1" w:themeShade="D9"/>
                          <w:sz w:val="72"/>
                        </w:rPr>
                        <w:t xml:space="preserve"> </w:t>
                      </w:r>
                      <w:r w:rsidRPr="00377471">
                        <w:rPr>
                          <w:rFonts w:ascii="Arial Black" w:hAnsi="Arial Black"/>
                          <w:b/>
                          <w:color w:val="D9D9D9" w:themeColor="background1" w:themeShade="D9"/>
                          <w:sz w:val="72"/>
                        </w:rPr>
                        <w:t>PROFILE</w:t>
                      </w:r>
                    </w:p>
                  </w:txbxContent>
                </v:textbox>
              </v:shape>
            </w:pict>
          </mc:Fallback>
        </mc:AlternateContent>
      </w:r>
      <w:r w:rsidRPr="00545B93">
        <w:rPr>
          <w:rFonts w:cs="Arial"/>
          <w:b/>
          <w:noProof/>
          <w:sz w:val="20"/>
          <w:szCs w:val="20"/>
          <w:lang w:val="en-GB"/>
        </w:rPr>
        <w:drawing>
          <wp:anchor distT="0" distB="0" distL="114300" distR="114300" simplePos="0" relativeHeight="251658240" behindDoc="1" locked="0" layoutInCell="1" allowOverlap="1" wp14:anchorId="52467A03" wp14:editId="74C3B03C">
            <wp:simplePos x="0" y="0"/>
            <wp:positionH relativeFrom="column">
              <wp:posOffset>-838200</wp:posOffset>
            </wp:positionH>
            <wp:positionV relativeFrom="paragraph">
              <wp:posOffset>-592455</wp:posOffset>
            </wp:positionV>
            <wp:extent cx="1985010" cy="79819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5010" cy="798195"/>
                    </a:xfrm>
                    <a:prstGeom prst="rect">
                      <a:avLst/>
                    </a:prstGeom>
                  </pic:spPr>
                </pic:pic>
              </a:graphicData>
            </a:graphic>
          </wp:anchor>
        </w:drawing>
      </w:r>
    </w:p>
    <w:p w14:paraId="29690AB5" w14:textId="77777777" w:rsidR="007313A4" w:rsidRPr="00545B93" w:rsidRDefault="007313A4" w:rsidP="007313A4">
      <w:pPr>
        <w:pStyle w:val="Header"/>
        <w:rPr>
          <w:rFonts w:cs="Arial"/>
          <w:sz w:val="20"/>
          <w:szCs w:val="20"/>
        </w:rPr>
      </w:pPr>
    </w:p>
    <w:tbl>
      <w:tblPr>
        <w:tblW w:w="14743" w:type="dxa"/>
        <w:tblInd w:w="-851" w:type="dxa"/>
        <w:tblLayout w:type="fixed"/>
        <w:tblLook w:val="0000" w:firstRow="0" w:lastRow="0" w:firstColumn="0" w:lastColumn="0" w:noHBand="0" w:noVBand="0"/>
      </w:tblPr>
      <w:tblGrid>
        <w:gridCol w:w="1560"/>
        <w:gridCol w:w="2552"/>
        <w:gridCol w:w="141"/>
        <w:gridCol w:w="95"/>
        <w:gridCol w:w="1890"/>
        <w:gridCol w:w="1276"/>
        <w:gridCol w:w="283"/>
        <w:gridCol w:w="284"/>
        <w:gridCol w:w="283"/>
        <w:gridCol w:w="142"/>
        <w:gridCol w:w="992"/>
        <w:gridCol w:w="425"/>
        <w:gridCol w:w="1245"/>
        <w:gridCol w:w="1307"/>
        <w:gridCol w:w="1701"/>
        <w:gridCol w:w="567"/>
      </w:tblGrid>
      <w:tr w:rsidR="007313A4" w:rsidRPr="00545B93" w14:paraId="6974D630" w14:textId="77777777" w:rsidTr="0930A3AC">
        <w:trPr>
          <w:trHeight w:val="727"/>
        </w:trPr>
        <w:tc>
          <w:tcPr>
            <w:tcW w:w="14743" w:type="dxa"/>
            <w:gridSpan w:val="16"/>
            <w:shd w:val="clear" w:color="auto" w:fill="auto"/>
          </w:tcPr>
          <w:p w14:paraId="3DCC80C5" w14:textId="47F90D94" w:rsidR="007313A4" w:rsidRPr="002714F3" w:rsidRDefault="00C64AEB" w:rsidP="541CA744">
            <w:pPr>
              <w:pStyle w:val="Title"/>
              <w:jc w:val="center"/>
              <w:rPr>
                <w:rFonts w:ascii="Arial" w:hAnsi="Arial" w:cs="Arial"/>
                <w:b/>
                <w:bCs/>
                <w:sz w:val="72"/>
                <w:szCs w:val="72"/>
                <w:lang w:val="en-GB"/>
              </w:rPr>
            </w:pPr>
            <w:r w:rsidRPr="002714F3">
              <w:rPr>
                <w:rFonts w:ascii="Arial" w:hAnsi="Arial" w:cs="Arial"/>
                <w:b/>
                <w:bCs/>
                <w:sz w:val="72"/>
                <w:szCs w:val="72"/>
                <w:lang w:val="en-GB"/>
              </w:rPr>
              <w:t xml:space="preserve"> Manager, </w:t>
            </w:r>
            <w:r w:rsidR="00584FF4">
              <w:rPr>
                <w:rFonts w:ascii="Arial" w:hAnsi="Arial" w:cs="Arial"/>
                <w:b/>
                <w:bCs/>
                <w:sz w:val="72"/>
                <w:szCs w:val="72"/>
                <w:lang w:val="en-GB"/>
              </w:rPr>
              <w:t>Lexus</w:t>
            </w:r>
            <w:r w:rsidR="5F4F918F" w:rsidRPr="002714F3">
              <w:rPr>
                <w:rFonts w:ascii="Arial" w:hAnsi="Arial" w:cs="Arial"/>
                <w:b/>
                <w:bCs/>
                <w:sz w:val="72"/>
                <w:szCs w:val="72"/>
                <w:lang w:val="en-GB"/>
              </w:rPr>
              <w:t xml:space="preserve"> CRM</w:t>
            </w:r>
          </w:p>
        </w:tc>
      </w:tr>
      <w:tr w:rsidR="00157523" w:rsidRPr="00545B93" w14:paraId="210C4FB1" w14:textId="77777777" w:rsidTr="0930A3AC">
        <w:trPr>
          <w:trHeight w:val="840"/>
        </w:trPr>
        <w:tc>
          <w:tcPr>
            <w:tcW w:w="14743" w:type="dxa"/>
            <w:gridSpan w:val="16"/>
            <w:tcBorders>
              <w:bottom w:val="single" w:sz="4" w:space="0" w:color="auto"/>
            </w:tcBorders>
            <w:shd w:val="clear" w:color="auto" w:fill="auto"/>
          </w:tcPr>
          <w:p w14:paraId="264ADCFB" w14:textId="4C3F1FCB" w:rsidR="002641F9" w:rsidRPr="00545B93" w:rsidRDefault="004901B2" w:rsidP="541CA744">
            <w:pPr>
              <w:jc w:val="center"/>
              <w:rPr>
                <w:rFonts w:cs="Arial"/>
                <w:sz w:val="20"/>
                <w:szCs w:val="20"/>
                <w:lang w:val="en-GB"/>
              </w:rPr>
            </w:pPr>
            <w:r w:rsidRPr="00545B93">
              <w:rPr>
                <w:rFonts w:cs="Arial"/>
                <w:b/>
                <w:bCs/>
                <w:sz w:val="20"/>
                <w:szCs w:val="20"/>
                <w:lang w:val="en-GB"/>
              </w:rPr>
              <w:t xml:space="preserve">Role in a nutshell: </w:t>
            </w:r>
            <w:r w:rsidR="5733F974" w:rsidRPr="00545B93">
              <w:rPr>
                <w:rFonts w:cs="Arial"/>
                <w:sz w:val="20"/>
                <w:szCs w:val="20"/>
                <w:lang w:val="en-GB"/>
              </w:rPr>
              <w:t xml:space="preserve">Lead the next phase of development in </w:t>
            </w:r>
            <w:r w:rsidR="00584FF4">
              <w:rPr>
                <w:rFonts w:cs="Arial"/>
                <w:sz w:val="20"/>
                <w:szCs w:val="20"/>
                <w:lang w:val="en-GB"/>
              </w:rPr>
              <w:t>Lexus</w:t>
            </w:r>
            <w:r w:rsidR="5733F974" w:rsidRPr="00545B93">
              <w:rPr>
                <w:rFonts w:cs="Arial"/>
                <w:sz w:val="20"/>
                <w:szCs w:val="20"/>
                <w:lang w:val="en-GB"/>
              </w:rPr>
              <w:t xml:space="preserve"> CRM programme</w:t>
            </w:r>
            <w:r w:rsidR="00584FF4">
              <w:rPr>
                <w:rFonts w:cs="Arial"/>
                <w:sz w:val="20"/>
                <w:szCs w:val="20"/>
                <w:lang w:val="en-GB"/>
              </w:rPr>
              <w:t>s</w:t>
            </w:r>
            <w:r w:rsidR="5733F974" w:rsidRPr="00545B93">
              <w:rPr>
                <w:rFonts w:cs="Arial"/>
                <w:sz w:val="20"/>
                <w:szCs w:val="20"/>
                <w:lang w:val="en-GB"/>
              </w:rPr>
              <w:t xml:space="preserve">, utilising our growing marketing capabilities to </w:t>
            </w:r>
            <w:r w:rsidR="6C8B8701" w:rsidRPr="00545B93">
              <w:rPr>
                <w:rFonts w:cs="Arial"/>
                <w:sz w:val="20"/>
                <w:szCs w:val="20"/>
                <w:lang w:val="en-GB"/>
              </w:rPr>
              <w:t>support acquisition and retention that support One Toyota goals.</w:t>
            </w:r>
          </w:p>
        </w:tc>
      </w:tr>
      <w:tr w:rsidR="00157523" w:rsidRPr="00545B93" w14:paraId="2AAAA729" w14:textId="77777777" w:rsidTr="0930A3AC">
        <w:trPr>
          <w:trHeight w:val="406"/>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A1037" w14:textId="77777777" w:rsidR="005F4192" w:rsidRPr="00545B93" w:rsidRDefault="005F4192" w:rsidP="00715E2A">
            <w:pPr>
              <w:spacing w:line="280" w:lineRule="exact"/>
              <w:rPr>
                <w:rFonts w:cs="Arial"/>
                <w:b/>
                <w:bCs/>
                <w:sz w:val="20"/>
                <w:szCs w:val="20"/>
                <w:lang w:val="en-GB"/>
              </w:rPr>
            </w:pPr>
            <w:r w:rsidRPr="00545B93">
              <w:rPr>
                <w:rFonts w:cs="Arial"/>
                <w:b/>
                <w:bCs/>
                <w:sz w:val="20"/>
                <w:szCs w:val="20"/>
                <w:lang w:val="en-GB"/>
              </w:rPr>
              <w:t>Reporting to</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A2D02CB" w14:textId="06ADB521" w:rsidR="005F4192" w:rsidRPr="00545B93" w:rsidRDefault="78E70407" w:rsidP="00715E2A">
            <w:pPr>
              <w:spacing w:line="280" w:lineRule="exact"/>
              <w:rPr>
                <w:rFonts w:cs="Arial"/>
                <w:sz w:val="20"/>
                <w:szCs w:val="20"/>
                <w:lang w:val="en-GB"/>
              </w:rPr>
            </w:pPr>
            <w:r w:rsidRPr="0930A3AC">
              <w:rPr>
                <w:rFonts w:cs="Arial"/>
                <w:sz w:val="20"/>
                <w:szCs w:val="20"/>
                <w:lang w:val="en-GB"/>
              </w:rPr>
              <w:t xml:space="preserve">Senior </w:t>
            </w:r>
            <w:r w:rsidR="00147803" w:rsidRPr="0930A3AC">
              <w:rPr>
                <w:rFonts w:cs="Arial"/>
                <w:sz w:val="20"/>
                <w:szCs w:val="20"/>
                <w:lang w:val="en-GB"/>
              </w:rPr>
              <w:t xml:space="preserve">Manager, </w:t>
            </w:r>
            <w:r w:rsidR="00F95864" w:rsidRPr="0930A3AC">
              <w:rPr>
                <w:rFonts w:cs="Arial"/>
                <w:sz w:val="20"/>
                <w:szCs w:val="20"/>
                <w:lang w:val="en-GB"/>
              </w:rPr>
              <w:t>Customer Marketing</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D1067B" w14:textId="77777777" w:rsidR="005F4192" w:rsidRPr="00545B93" w:rsidRDefault="005F4192" w:rsidP="00715E2A">
            <w:pPr>
              <w:spacing w:line="280" w:lineRule="exact"/>
              <w:rPr>
                <w:rFonts w:cs="Arial"/>
                <w:sz w:val="20"/>
                <w:szCs w:val="20"/>
                <w:lang w:val="en-GB"/>
              </w:rPr>
            </w:pPr>
            <w:r w:rsidRPr="00545B93">
              <w:rPr>
                <w:rFonts w:cs="Arial"/>
                <w:b/>
                <w:bCs/>
                <w:sz w:val="20"/>
                <w:szCs w:val="20"/>
                <w:lang w:val="en-GB"/>
              </w:rPr>
              <w:t>Department</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5CF26344" w14:textId="3BBE31FE" w:rsidR="005F4192" w:rsidRPr="00545B93" w:rsidRDefault="008B6B87" w:rsidP="004901B2">
            <w:pPr>
              <w:spacing w:line="280" w:lineRule="exact"/>
              <w:rPr>
                <w:rFonts w:cs="Arial"/>
                <w:sz w:val="20"/>
                <w:szCs w:val="20"/>
                <w:lang w:val="en-GB"/>
              </w:rPr>
            </w:pPr>
            <w:r w:rsidRPr="00545B93">
              <w:rPr>
                <w:rFonts w:cs="Arial"/>
                <w:sz w:val="20"/>
                <w:szCs w:val="20"/>
                <w:lang w:val="en-GB"/>
              </w:rPr>
              <w:t>Customer Engagement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D70596" w14:textId="77777777" w:rsidR="005F4192" w:rsidRPr="00545B93" w:rsidRDefault="005F4192" w:rsidP="00715E2A">
            <w:pPr>
              <w:spacing w:line="280" w:lineRule="exact"/>
              <w:rPr>
                <w:rFonts w:cs="Arial"/>
                <w:sz w:val="20"/>
                <w:szCs w:val="20"/>
                <w:lang w:val="en-GB"/>
              </w:rPr>
            </w:pPr>
            <w:r w:rsidRPr="00545B93">
              <w:rPr>
                <w:rFonts w:cs="Arial"/>
                <w:b/>
                <w:bCs/>
                <w:sz w:val="20"/>
                <w:szCs w:val="20"/>
                <w:lang w:val="en-GB"/>
              </w:rPr>
              <w:t>Grade</w:t>
            </w:r>
          </w:p>
        </w:tc>
        <w:tc>
          <w:tcPr>
            <w:tcW w:w="425" w:type="dxa"/>
            <w:tcBorders>
              <w:top w:val="single" w:sz="4" w:space="0" w:color="auto"/>
              <w:left w:val="single" w:sz="4" w:space="0" w:color="auto"/>
              <w:bottom w:val="single" w:sz="4" w:space="0" w:color="auto"/>
              <w:right w:val="single" w:sz="4" w:space="0" w:color="auto"/>
            </w:tcBorders>
            <w:vAlign w:val="center"/>
          </w:tcPr>
          <w:p w14:paraId="28FE3C30" w14:textId="3C02C187" w:rsidR="005F4192" w:rsidRPr="00545B93" w:rsidRDefault="00147803" w:rsidP="00715E2A">
            <w:pPr>
              <w:spacing w:line="280" w:lineRule="exact"/>
              <w:rPr>
                <w:rFonts w:cs="Arial"/>
                <w:sz w:val="20"/>
                <w:szCs w:val="20"/>
                <w:lang w:val="en-GB"/>
              </w:rPr>
            </w:pPr>
            <w:r w:rsidRPr="00545B93">
              <w:rPr>
                <w:rFonts w:cs="Arial"/>
                <w:sz w:val="20"/>
                <w:szCs w:val="20"/>
                <w:lang w:val="en-GB"/>
              </w:rPr>
              <w:t>3</w:t>
            </w:r>
          </w:p>
        </w:tc>
        <w:tc>
          <w:tcPr>
            <w:tcW w:w="1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57B81B" w14:textId="77777777" w:rsidR="005F4192" w:rsidRPr="00545B93" w:rsidRDefault="005F4192" w:rsidP="00715E2A">
            <w:pPr>
              <w:spacing w:line="280" w:lineRule="exact"/>
              <w:rPr>
                <w:rFonts w:cs="Arial"/>
                <w:sz w:val="20"/>
                <w:szCs w:val="20"/>
                <w:lang w:val="en-GB"/>
              </w:rPr>
            </w:pPr>
            <w:r w:rsidRPr="00545B93">
              <w:rPr>
                <w:rFonts w:cs="Arial"/>
                <w:b/>
                <w:bCs/>
                <w:sz w:val="20"/>
                <w:szCs w:val="20"/>
                <w:lang w:val="en-GB"/>
              </w:rPr>
              <w:t>Location</w:t>
            </w:r>
          </w:p>
        </w:tc>
        <w:tc>
          <w:tcPr>
            <w:tcW w:w="1307" w:type="dxa"/>
            <w:tcBorders>
              <w:top w:val="single" w:sz="4" w:space="0" w:color="auto"/>
              <w:left w:val="single" w:sz="4" w:space="0" w:color="auto"/>
              <w:bottom w:val="single" w:sz="4" w:space="0" w:color="auto"/>
              <w:right w:val="single" w:sz="4" w:space="0" w:color="auto"/>
            </w:tcBorders>
            <w:vAlign w:val="center"/>
          </w:tcPr>
          <w:p w14:paraId="0C3EC645" w14:textId="77777777" w:rsidR="005F4192" w:rsidRPr="00545B93" w:rsidRDefault="00C64D4A" w:rsidP="00715E2A">
            <w:pPr>
              <w:spacing w:line="280" w:lineRule="exact"/>
              <w:rPr>
                <w:rFonts w:cs="Arial"/>
                <w:sz w:val="20"/>
                <w:szCs w:val="20"/>
                <w:lang w:val="en-GB"/>
              </w:rPr>
            </w:pPr>
            <w:r w:rsidRPr="00545B93">
              <w:rPr>
                <w:rFonts w:cs="Arial"/>
                <w:sz w:val="20"/>
                <w:szCs w:val="20"/>
                <w:lang w:val="en-GB"/>
              </w:rPr>
              <w:t>Burgh Heath</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48EC1A" w14:textId="77777777" w:rsidR="005F4192" w:rsidRPr="00545B93" w:rsidRDefault="005F4192" w:rsidP="00715E2A">
            <w:pPr>
              <w:spacing w:line="280" w:lineRule="exact"/>
              <w:rPr>
                <w:rFonts w:cs="Arial"/>
                <w:sz w:val="20"/>
                <w:szCs w:val="20"/>
                <w:lang w:val="en-GB"/>
              </w:rPr>
            </w:pPr>
            <w:r w:rsidRPr="00545B93">
              <w:rPr>
                <w:rFonts w:cs="Arial"/>
                <w:b/>
                <w:bCs/>
                <w:sz w:val="20"/>
                <w:szCs w:val="20"/>
                <w:lang w:val="en-GB"/>
              </w:rPr>
              <w:t>Direct Reports</w:t>
            </w:r>
          </w:p>
        </w:tc>
        <w:tc>
          <w:tcPr>
            <w:tcW w:w="567" w:type="dxa"/>
            <w:tcBorders>
              <w:top w:val="single" w:sz="4" w:space="0" w:color="auto"/>
              <w:left w:val="single" w:sz="4" w:space="0" w:color="auto"/>
              <w:bottom w:val="single" w:sz="4" w:space="0" w:color="auto"/>
              <w:right w:val="single" w:sz="4" w:space="0" w:color="auto"/>
            </w:tcBorders>
            <w:vAlign w:val="center"/>
          </w:tcPr>
          <w:p w14:paraId="0B9693A4" w14:textId="019F50BC" w:rsidR="005F4192" w:rsidRPr="00545B93" w:rsidRDefault="00584FF4" w:rsidP="00715E2A">
            <w:pPr>
              <w:spacing w:line="280" w:lineRule="exact"/>
              <w:rPr>
                <w:rFonts w:cs="Arial"/>
                <w:sz w:val="20"/>
                <w:szCs w:val="20"/>
                <w:lang w:val="en-GB"/>
              </w:rPr>
            </w:pPr>
            <w:r>
              <w:rPr>
                <w:rFonts w:cs="Arial"/>
                <w:sz w:val="20"/>
                <w:szCs w:val="20"/>
                <w:lang w:val="en-GB"/>
              </w:rPr>
              <w:t>1</w:t>
            </w:r>
          </w:p>
        </w:tc>
      </w:tr>
      <w:tr w:rsidR="00157523" w:rsidRPr="00545B93" w14:paraId="7A3BBE76" w14:textId="77777777" w:rsidTr="0930A3AC">
        <w:trPr>
          <w:trHeight w:val="60"/>
        </w:trPr>
        <w:tc>
          <w:tcPr>
            <w:tcW w:w="14743" w:type="dxa"/>
            <w:gridSpan w:val="16"/>
            <w:shd w:val="clear" w:color="auto" w:fill="auto"/>
          </w:tcPr>
          <w:p w14:paraId="58A9840D" w14:textId="77777777" w:rsidR="003A244E" w:rsidRPr="00545B93" w:rsidRDefault="003A244E" w:rsidP="00715E2A">
            <w:pPr>
              <w:pStyle w:val="Heading6"/>
              <w:keepNext/>
              <w:spacing w:line="280" w:lineRule="exact"/>
              <w:rPr>
                <w:rFonts w:cs="Arial"/>
                <w:b/>
                <w:bCs/>
                <w:sz w:val="20"/>
                <w:szCs w:val="20"/>
                <w:lang w:val="en-GB"/>
              </w:rPr>
            </w:pPr>
          </w:p>
        </w:tc>
      </w:tr>
      <w:tr w:rsidR="001F7CBA" w:rsidRPr="00545B93" w14:paraId="728BB9B5" w14:textId="77777777" w:rsidTr="0930A3AC">
        <w:trPr>
          <w:trHeight w:val="390"/>
        </w:trPr>
        <w:tc>
          <w:tcPr>
            <w:tcW w:w="808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6106A99B" w14:textId="77777777" w:rsidR="001F7CBA" w:rsidRPr="00545B93" w:rsidRDefault="00C71850" w:rsidP="00715E2A">
            <w:pPr>
              <w:pStyle w:val="Heading6"/>
              <w:keepNext/>
              <w:spacing w:line="280" w:lineRule="exact"/>
              <w:rPr>
                <w:rFonts w:cs="Arial"/>
                <w:b/>
                <w:bCs/>
                <w:sz w:val="20"/>
                <w:szCs w:val="20"/>
                <w:lang w:val="en-GB"/>
              </w:rPr>
            </w:pPr>
            <w:r w:rsidRPr="00545B93">
              <w:rPr>
                <w:rFonts w:cs="Arial"/>
                <w:b/>
                <w:bCs/>
                <w:sz w:val="20"/>
                <w:szCs w:val="20"/>
                <w:lang w:val="en-GB"/>
              </w:rPr>
              <w:t>What you’ll be doing</w:t>
            </w:r>
            <w:r w:rsidR="001F7CBA" w:rsidRPr="00545B93">
              <w:rPr>
                <w:rFonts w:cs="Arial"/>
                <w:b/>
                <w:bCs/>
                <w:sz w:val="20"/>
                <w:szCs w:val="20"/>
                <w:lang w:val="en-GB"/>
              </w:rPr>
              <w:t>:</w:t>
            </w:r>
          </w:p>
        </w:tc>
        <w:tc>
          <w:tcPr>
            <w:tcW w:w="283" w:type="dxa"/>
            <w:vMerge w:val="restart"/>
            <w:tcBorders>
              <w:left w:val="single" w:sz="4" w:space="0" w:color="auto"/>
              <w:right w:val="single" w:sz="4" w:space="0" w:color="auto"/>
            </w:tcBorders>
            <w:shd w:val="clear" w:color="auto" w:fill="auto"/>
          </w:tcPr>
          <w:p w14:paraId="57A57926" w14:textId="77777777" w:rsidR="001F7CBA" w:rsidRPr="00545B93" w:rsidRDefault="001F7CBA" w:rsidP="00715E2A">
            <w:pPr>
              <w:pStyle w:val="Heading6"/>
              <w:keepNext/>
              <w:spacing w:line="280" w:lineRule="exact"/>
              <w:rPr>
                <w:rFonts w:cs="Arial"/>
                <w:b/>
                <w:bCs/>
                <w:sz w:val="20"/>
                <w:szCs w:val="20"/>
                <w:lang w:val="en-GB"/>
              </w:rPr>
            </w:pPr>
          </w:p>
        </w:tc>
        <w:tc>
          <w:tcPr>
            <w:tcW w:w="6379"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225787B" w14:textId="77777777" w:rsidR="001F7CBA" w:rsidRPr="00545B93" w:rsidRDefault="002C73ED" w:rsidP="002C73ED">
            <w:pPr>
              <w:pStyle w:val="Heading6"/>
              <w:keepNext/>
              <w:spacing w:line="280" w:lineRule="exact"/>
              <w:rPr>
                <w:rFonts w:cs="Arial"/>
                <w:b/>
                <w:bCs/>
                <w:sz w:val="20"/>
                <w:szCs w:val="20"/>
                <w:lang w:val="en-GB"/>
              </w:rPr>
            </w:pPr>
            <w:r w:rsidRPr="00545B93">
              <w:rPr>
                <w:rFonts w:cs="Arial"/>
                <w:b/>
                <w:bCs/>
                <w:sz w:val="20"/>
                <w:szCs w:val="20"/>
                <w:lang w:val="en-GB"/>
              </w:rPr>
              <w:t>Experience</w:t>
            </w:r>
            <w:r w:rsidR="001F7CBA" w:rsidRPr="00545B93">
              <w:rPr>
                <w:rFonts w:cs="Arial"/>
                <w:b/>
                <w:bCs/>
                <w:sz w:val="20"/>
                <w:szCs w:val="20"/>
                <w:lang w:val="en-GB"/>
              </w:rPr>
              <w:t xml:space="preserve"> you’ll </w:t>
            </w:r>
            <w:r w:rsidRPr="00545B93">
              <w:rPr>
                <w:rFonts w:cs="Arial"/>
                <w:b/>
                <w:bCs/>
                <w:sz w:val="20"/>
                <w:szCs w:val="20"/>
                <w:lang w:val="en-GB"/>
              </w:rPr>
              <w:t>gain</w:t>
            </w:r>
            <w:r w:rsidR="001F7CBA" w:rsidRPr="00545B93">
              <w:rPr>
                <w:rFonts w:cs="Arial"/>
                <w:b/>
                <w:bCs/>
                <w:sz w:val="20"/>
                <w:szCs w:val="20"/>
                <w:lang w:val="en-GB"/>
              </w:rPr>
              <w:t>:</w:t>
            </w:r>
          </w:p>
        </w:tc>
      </w:tr>
      <w:tr w:rsidR="001F7CBA" w:rsidRPr="00545B93" w14:paraId="06FAB69A" w14:textId="77777777" w:rsidTr="0930A3AC">
        <w:trPr>
          <w:trHeight w:val="630"/>
        </w:trPr>
        <w:tc>
          <w:tcPr>
            <w:tcW w:w="8081" w:type="dxa"/>
            <w:gridSpan w:val="8"/>
            <w:vMerge w:val="restart"/>
            <w:tcBorders>
              <w:top w:val="single" w:sz="4" w:space="0" w:color="auto"/>
              <w:left w:val="single" w:sz="4" w:space="0" w:color="auto"/>
              <w:right w:val="single" w:sz="4" w:space="0" w:color="auto"/>
            </w:tcBorders>
          </w:tcPr>
          <w:p w14:paraId="16C60CDF" w14:textId="40798F31" w:rsidR="009A7CBE" w:rsidRPr="00545B93" w:rsidRDefault="00463CA8" w:rsidP="541CA744">
            <w:pPr>
              <w:spacing w:line="280" w:lineRule="exact"/>
              <w:rPr>
                <w:rFonts w:cs="Arial"/>
                <w:sz w:val="20"/>
                <w:szCs w:val="20"/>
              </w:rPr>
            </w:pPr>
            <w:r>
              <w:rPr>
                <w:rFonts w:cs="Arial"/>
                <w:color w:val="000000" w:themeColor="text1"/>
                <w:sz w:val="20"/>
                <w:szCs w:val="20"/>
              </w:rPr>
              <w:t>Primary Responsibility</w:t>
            </w:r>
          </w:p>
          <w:p w14:paraId="03B8A78A" w14:textId="62B59BD3" w:rsidR="00733E4E" w:rsidRDefault="009A58AF" w:rsidP="004413CC">
            <w:pPr>
              <w:pStyle w:val="ListParagraph"/>
              <w:numPr>
                <w:ilvl w:val="0"/>
                <w:numId w:val="3"/>
              </w:numPr>
              <w:spacing w:line="280" w:lineRule="exact"/>
              <w:rPr>
                <w:rFonts w:cs="Arial"/>
                <w:color w:val="000000" w:themeColor="text1"/>
                <w:sz w:val="20"/>
                <w:szCs w:val="20"/>
              </w:rPr>
            </w:pPr>
            <w:r>
              <w:rPr>
                <w:rFonts w:cs="Arial"/>
                <w:color w:val="000000" w:themeColor="text1"/>
                <w:sz w:val="20"/>
                <w:szCs w:val="20"/>
              </w:rPr>
              <w:t xml:space="preserve">Lead the strategy, planning and performance </w:t>
            </w:r>
            <w:r w:rsidR="00026064">
              <w:rPr>
                <w:rFonts w:cs="Arial"/>
                <w:color w:val="000000" w:themeColor="text1"/>
                <w:sz w:val="20"/>
                <w:szCs w:val="20"/>
              </w:rPr>
              <w:t>for</w:t>
            </w:r>
            <w:r>
              <w:rPr>
                <w:rFonts w:cs="Arial"/>
                <w:color w:val="000000" w:themeColor="text1"/>
                <w:sz w:val="20"/>
                <w:szCs w:val="20"/>
              </w:rPr>
              <w:t xml:space="preserve"> Lexus CRM </w:t>
            </w:r>
            <w:r w:rsidR="002C44AA">
              <w:rPr>
                <w:rFonts w:cs="Arial"/>
                <w:color w:val="000000" w:themeColor="text1"/>
                <w:sz w:val="20"/>
                <w:szCs w:val="20"/>
              </w:rPr>
              <w:t>m</w:t>
            </w:r>
            <w:r w:rsidR="00733E4E">
              <w:rPr>
                <w:rFonts w:cs="Arial"/>
                <w:color w:val="000000" w:themeColor="text1"/>
                <w:sz w:val="20"/>
                <w:szCs w:val="20"/>
              </w:rPr>
              <w:t>arketing</w:t>
            </w:r>
            <w:r w:rsidR="005636CD">
              <w:rPr>
                <w:rFonts w:cs="Arial"/>
                <w:color w:val="000000" w:themeColor="text1"/>
                <w:sz w:val="20"/>
                <w:szCs w:val="20"/>
              </w:rPr>
              <w:t xml:space="preserve"> across the entire customer </w:t>
            </w:r>
            <w:proofErr w:type="gramStart"/>
            <w:r w:rsidR="005636CD">
              <w:rPr>
                <w:rFonts w:cs="Arial"/>
                <w:color w:val="000000" w:themeColor="text1"/>
                <w:sz w:val="20"/>
                <w:szCs w:val="20"/>
              </w:rPr>
              <w:t>lifecycle</w:t>
            </w:r>
            <w:proofErr w:type="gramEnd"/>
            <w:r w:rsidR="00733E4E">
              <w:rPr>
                <w:rFonts w:cs="Arial"/>
                <w:color w:val="000000" w:themeColor="text1"/>
                <w:sz w:val="20"/>
                <w:szCs w:val="20"/>
              </w:rPr>
              <w:t xml:space="preserve"> </w:t>
            </w:r>
          </w:p>
          <w:p w14:paraId="14D4F8C0" w14:textId="6F562D66" w:rsidR="007A0854" w:rsidRPr="007A0854" w:rsidRDefault="007A0854" w:rsidP="007A0854">
            <w:pPr>
              <w:pStyle w:val="ListParagraph"/>
              <w:numPr>
                <w:ilvl w:val="0"/>
                <w:numId w:val="3"/>
              </w:numPr>
              <w:spacing w:line="280" w:lineRule="exact"/>
              <w:rPr>
                <w:rFonts w:cs="Arial"/>
                <w:color w:val="000000" w:themeColor="text1"/>
                <w:sz w:val="20"/>
                <w:szCs w:val="20"/>
              </w:rPr>
            </w:pPr>
            <w:r w:rsidRPr="00C72A13">
              <w:rPr>
                <w:rFonts w:cs="Arial"/>
                <w:color w:val="000000" w:themeColor="text1"/>
                <w:sz w:val="20"/>
                <w:szCs w:val="20"/>
              </w:rPr>
              <w:t xml:space="preserve">With the backdrop of an </w:t>
            </w:r>
            <w:proofErr w:type="gramStart"/>
            <w:r w:rsidRPr="00C72A13">
              <w:rPr>
                <w:rFonts w:cs="Arial"/>
                <w:color w:val="000000" w:themeColor="text1"/>
                <w:sz w:val="20"/>
                <w:szCs w:val="20"/>
              </w:rPr>
              <w:t>ever increasing</w:t>
            </w:r>
            <w:proofErr w:type="gramEnd"/>
            <w:r w:rsidRPr="00C72A13">
              <w:rPr>
                <w:rFonts w:cs="Arial"/>
                <w:color w:val="000000" w:themeColor="text1"/>
                <w:sz w:val="20"/>
                <w:szCs w:val="20"/>
              </w:rPr>
              <w:t xml:space="preserve"> marketing tech landscape, </w:t>
            </w:r>
            <w:r w:rsidR="00126BB6">
              <w:rPr>
                <w:rFonts w:cs="Arial"/>
                <w:color w:val="000000" w:themeColor="text1"/>
                <w:sz w:val="20"/>
                <w:szCs w:val="20"/>
              </w:rPr>
              <w:t xml:space="preserve">using CDP capabilities </w:t>
            </w:r>
            <w:r w:rsidRPr="00C72A13">
              <w:rPr>
                <w:rFonts w:cs="Arial"/>
                <w:color w:val="000000" w:themeColor="text1"/>
                <w:sz w:val="20"/>
                <w:szCs w:val="20"/>
              </w:rPr>
              <w:t>demonstrate creativity and innovation that delivers outstanding customer experiences and supports One Toyota business goals</w:t>
            </w:r>
          </w:p>
          <w:p w14:paraId="589F5BC3" w14:textId="6B4AA5A8" w:rsidR="009A7CBE" w:rsidRDefault="098775C0" w:rsidP="004413CC">
            <w:pPr>
              <w:pStyle w:val="ListParagraph"/>
              <w:numPr>
                <w:ilvl w:val="0"/>
                <w:numId w:val="3"/>
              </w:numPr>
              <w:spacing w:line="280" w:lineRule="exact"/>
              <w:rPr>
                <w:rFonts w:cs="Arial"/>
                <w:color w:val="000000" w:themeColor="text1"/>
                <w:sz w:val="20"/>
                <w:szCs w:val="20"/>
              </w:rPr>
            </w:pPr>
            <w:r w:rsidRPr="00545B93">
              <w:rPr>
                <w:rFonts w:cs="Arial"/>
                <w:color w:val="000000" w:themeColor="text1"/>
                <w:sz w:val="20"/>
                <w:szCs w:val="20"/>
              </w:rPr>
              <w:t>Work with a wide range of stakeholders to fully understand business objective</w:t>
            </w:r>
            <w:r w:rsidR="000725B6">
              <w:rPr>
                <w:rFonts w:cs="Arial"/>
                <w:color w:val="000000" w:themeColor="text1"/>
                <w:sz w:val="20"/>
                <w:szCs w:val="20"/>
              </w:rPr>
              <w:t>s</w:t>
            </w:r>
            <w:r w:rsidRPr="00545B93">
              <w:rPr>
                <w:rFonts w:cs="Arial"/>
                <w:color w:val="000000" w:themeColor="text1"/>
                <w:sz w:val="20"/>
                <w:szCs w:val="20"/>
              </w:rPr>
              <w:t xml:space="preserve"> and </w:t>
            </w:r>
            <w:proofErr w:type="spellStart"/>
            <w:r w:rsidR="00733E4E" w:rsidRPr="00545B93">
              <w:rPr>
                <w:rFonts w:cs="Arial"/>
                <w:color w:val="000000" w:themeColor="text1"/>
                <w:sz w:val="20"/>
                <w:szCs w:val="20"/>
              </w:rPr>
              <w:t>utili</w:t>
            </w:r>
            <w:r w:rsidR="0030316F">
              <w:rPr>
                <w:rFonts w:cs="Arial"/>
                <w:color w:val="000000" w:themeColor="text1"/>
                <w:sz w:val="20"/>
                <w:szCs w:val="20"/>
              </w:rPr>
              <w:t>s</w:t>
            </w:r>
            <w:r w:rsidR="00733E4E" w:rsidRPr="00545B93">
              <w:rPr>
                <w:rFonts w:cs="Arial"/>
                <w:color w:val="000000" w:themeColor="text1"/>
                <w:sz w:val="20"/>
                <w:szCs w:val="20"/>
              </w:rPr>
              <w:t>e</w:t>
            </w:r>
            <w:proofErr w:type="spellEnd"/>
            <w:r w:rsidRPr="00545B93">
              <w:rPr>
                <w:rFonts w:cs="Arial"/>
                <w:color w:val="000000" w:themeColor="text1"/>
                <w:sz w:val="20"/>
                <w:szCs w:val="20"/>
              </w:rPr>
              <w:t xml:space="preserve"> data and insight to inform the CRM challenges and opportunities that the strategy will be built around.  </w:t>
            </w:r>
          </w:p>
          <w:p w14:paraId="52FC1081" w14:textId="29C1FEC4" w:rsidR="004413CC" w:rsidRPr="00545B93" w:rsidRDefault="004413CC" w:rsidP="004413CC">
            <w:pPr>
              <w:pStyle w:val="ListParagraph"/>
              <w:numPr>
                <w:ilvl w:val="0"/>
                <w:numId w:val="3"/>
              </w:numPr>
              <w:spacing w:line="280" w:lineRule="exact"/>
              <w:rPr>
                <w:rFonts w:cs="Arial"/>
                <w:color w:val="000000" w:themeColor="text1"/>
                <w:sz w:val="20"/>
                <w:szCs w:val="20"/>
              </w:rPr>
            </w:pPr>
            <w:r w:rsidRPr="00545B93">
              <w:rPr>
                <w:rFonts w:cs="Arial"/>
                <w:color w:val="000000" w:themeColor="text1"/>
                <w:sz w:val="20"/>
                <w:szCs w:val="20"/>
              </w:rPr>
              <w:t>Ensure there is continuous evaluation of success measures, that are regularly reported to stakeholders</w:t>
            </w:r>
            <w:r w:rsidR="00055EF3">
              <w:rPr>
                <w:rFonts w:cs="Arial"/>
                <w:color w:val="000000" w:themeColor="text1"/>
                <w:sz w:val="20"/>
                <w:szCs w:val="20"/>
              </w:rPr>
              <w:t xml:space="preserve"> </w:t>
            </w:r>
            <w:r w:rsidRPr="00545B93">
              <w:rPr>
                <w:rFonts w:cs="Arial"/>
                <w:color w:val="000000" w:themeColor="text1"/>
                <w:sz w:val="20"/>
                <w:szCs w:val="20"/>
              </w:rPr>
              <w:t xml:space="preserve">to </w:t>
            </w:r>
            <w:proofErr w:type="spellStart"/>
            <w:r w:rsidRPr="00545B93">
              <w:rPr>
                <w:rFonts w:cs="Arial"/>
                <w:color w:val="000000" w:themeColor="text1"/>
                <w:sz w:val="20"/>
                <w:szCs w:val="20"/>
              </w:rPr>
              <w:t>optimise</w:t>
            </w:r>
            <w:proofErr w:type="spellEnd"/>
            <w:r w:rsidRPr="00545B93">
              <w:rPr>
                <w:rFonts w:cs="Arial"/>
                <w:color w:val="000000" w:themeColor="text1"/>
                <w:sz w:val="20"/>
                <w:szCs w:val="20"/>
              </w:rPr>
              <w:t xml:space="preserve"> </w:t>
            </w:r>
            <w:proofErr w:type="gramStart"/>
            <w:r w:rsidRPr="00545B93">
              <w:rPr>
                <w:rFonts w:cs="Arial"/>
                <w:color w:val="000000" w:themeColor="text1"/>
                <w:sz w:val="20"/>
                <w:szCs w:val="20"/>
              </w:rPr>
              <w:t>performance</w:t>
            </w:r>
            <w:proofErr w:type="gramEnd"/>
            <w:r w:rsidRPr="00545B93">
              <w:rPr>
                <w:rFonts w:cs="Arial"/>
                <w:color w:val="000000" w:themeColor="text1"/>
                <w:sz w:val="20"/>
                <w:szCs w:val="20"/>
              </w:rPr>
              <w:t xml:space="preserve"> </w:t>
            </w:r>
          </w:p>
          <w:p w14:paraId="233C1313" w14:textId="4A3B1369" w:rsidR="004413CC" w:rsidRDefault="005253DE" w:rsidP="004413CC">
            <w:pPr>
              <w:pStyle w:val="ListParagraph"/>
              <w:numPr>
                <w:ilvl w:val="0"/>
                <w:numId w:val="3"/>
              </w:numPr>
              <w:spacing w:line="280" w:lineRule="exact"/>
              <w:rPr>
                <w:rFonts w:cs="Arial"/>
                <w:color w:val="000000" w:themeColor="text1"/>
                <w:sz w:val="20"/>
                <w:szCs w:val="20"/>
              </w:rPr>
            </w:pPr>
            <w:r>
              <w:rPr>
                <w:rFonts w:cs="Arial"/>
                <w:color w:val="000000" w:themeColor="text1"/>
                <w:sz w:val="20"/>
                <w:szCs w:val="20"/>
              </w:rPr>
              <w:t xml:space="preserve">Work across One Toyota </w:t>
            </w:r>
            <w:r w:rsidR="0009251D">
              <w:rPr>
                <w:rFonts w:cs="Arial"/>
                <w:color w:val="000000" w:themeColor="text1"/>
                <w:sz w:val="20"/>
                <w:szCs w:val="20"/>
              </w:rPr>
              <w:t xml:space="preserve">brands such as Toyota, Kinto, Toyota Financial services </w:t>
            </w:r>
            <w:r w:rsidR="00C40364">
              <w:rPr>
                <w:rFonts w:cs="Arial"/>
                <w:color w:val="000000" w:themeColor="text1"/>
                <w:sz w:val="20"/>
                <w:szCs w:val="20"/>
              </w:rPr>
              <w:t xml:space="preserve">to deliver excellent customer experiences that deliver to business </w:t>
            </w:r>
            <w:proofErr w:type="gramStart"/>
            <w:r w:rsidR="00C40364">
              <w:rPr>
                <w:rFonts w:cs="Arial"/>
                <w:color w:val="000000" w:themeColor="text1"/>
                <w:sz w:val="20"/>
                <w:szCs w:val="20"/>
              </w:rPr>
              <w:t>objectives</w:t>
            </w:r>
            <w:proofErr w:type="gramEnd"/>
          </w:p>
          <w:p w14:paraId="30088371" w14:textId="77777777" w:rsidR="00C72A13" w:rsidRDefault="009A6B0B" w:rsidP="00C72A13">
            <w:pPr>
              <w:pStyle w:val="ListParagraph"/>
              <w:numPr>
                <w:ilvl w:val="0"/>
                <w:numId w:val="3"/>
              </w:numPr>
              <w:spacing w:line="280" w:lineRule="exact"/>
              <w:rPr>
                <w:rFonts w:cs="Arial"/>
                <w:color w:val="000000" w:themeColor="text1"/>
                <w:sz w:val="20"/>
                <w:szCs w:val="20"/>
              </w:rPr>
            </w:pPr>
            <w:r w:rsidRPr="009A6B0B">
              <w:rPr>
                <w:rFonts w:cs="Arial"/>
                <w:color w:val="000000" w:themeColor="text1"/>
                <w:sz w:val="20"/>
                <w:szCs w:val="20"/>
              </w:rPr>
              <w:t>Managing</w:t>
            </w:r>
            <w:r>
              <w:rPr>
                <w:rFonts w:cs="Arial"/>
                <w:color w:val="000000" w:themeColor="text1"/>
                <w:sz w:val="20"/>
                <w:szCs w:val="20"/>
              </w:rPr>
              <w:t xml:space="preserve">, </w:t>
            </w:r>
            <w:proofErr w:type="gramStart"/>
            <w:r>
              <w:rPr>
                <w:rFonts w:cs="Arial"/>
                <w:color w:val="000000" w:themeColor="text1"/>
                <w:sz w:val="20"/>
                <w:szCs w:val="20"/>
              </w:rPr>
              <w:t>coaching</w:t>
            </w:r>
            <w:proofErr w:type="gramEnd"/>
            <w:r>
              <w:rPr>
                <w:rFonts w:cs="Arial"/>
                <w:color w:val="000000" w:themeColor="text1"/>
                <w:sz w:val="20"/>
                <w:szCs w:val="20"/>
              </w:rPr>
              <w:t xml:space="preserve"> and developing</w:t>
            </w:r>
            <w:r w:rsidRPr="009A6B0B">
              <w:rPr>
                <w:rFonts w:cs="Arial"/>
                <w:color w:val="000000" w:themeColor="text1"/>
                <w:sz w:val="20"/>
                <w:szCs w:val="20"/>
              </w:rPr>
              <w:t xml:space="preserve"> one direct report</w:t>
            </w:r>
          </w:p>
          <w:p w14:paraId="2FBEEE2C" w14:textId="4E47F85B" w:rsidR="009A7CBE" w:rsidRPr="00C72A13" w:rsidRDefault="131A3AC9" w:rsidP="541CA744">
            <w:pPr>
              <w:pStyle w:val="ListParagraph"/>
              <w:numPr>
                <w:ilvl w:val="0"/>
                <w:numId w:val="3"/>
              </w:numPr>
              <w:spacing w:line="280" w:lineRule="exact"/>
              <w:rPr>
                <w:rFonts w:cs="Arial"/>
                <w:color w:val="000000" w:themeColor="text1"/>
                <w:sz w:val="20"/>
                <w:szCs w:val="20"/>
              </w:rPr>
            </w:pPr>
            <w:r w:rsidRPr="00C72A13">
              <w:rPr>
                <w:rFonts w:cs="Arial"/>
                <w:color w:val="000000" w:themeColor="text1"/>
                <w:sz w:val="20"/>
                <w:szCs w:val="20"/>
              </w:rPr>
              <w:t xml:space="preserve">With the backdrop of an </w:t>
            </w:r>
            <w:proofErr w:type="gramStart"/>
            <w:r w:rsidRPr="00C72A13">
              <w:rPr>
                <w:rFonts w:cs="Arial"/>
                <w:color w:val="000000" w:themeColor="text1"/>
                <w:sz w:val="20"/>
                <w:szCs w:val="20"/>
              </w:rPr>
              <w:t>ever increasing</w:t>
            </w:r>
            <w:proofErr w:type="gramEnd"/>
            <w:r w:rsidRPr="00C72A13">
              <w:rPr>
                <w:rFonts w:cs="Arial"/>
                <w:color w:val="000000" w:themeColor="text1"/>
                <w:sz w:val="20"/>
                <w:szCs w:val="20"/>
              </w:rPr>
              <w:t xml:space="preserve"> marketing tech landscape, demonstrate creativity and innovation that delivers outstanding customer experiences and supports </w:t>
            </w:r>
            <w:r w:rsidR="1980D12D" w:rsidRPr="00C72A13">
              <w:rPr>
                <w:rFonts w:cs="Arial"/>
                <w:color w:val="000000" w:themeColor="text1"/>
                <w:sz w:val="20"/>
                <w:szCs w:val="20"/>
              </w:rPr>
              <w:t>One Toyota business goal</w:t>
            </w:r>
            <w:r w:rsidR="00830E6E" w:rsidRPr="00C72A13">
              <w:rPr>
                <w:rFonts w:cs="Arial"/>
                <w:color w:val="000000" w:themeColor="text1"/>
                <w:sz w:val="20"/>
                <w:szCs w:val="20"/>
              </w:rPr>
              <w:t>s</w:t>
            </w:r>
          </w:p>
          <w:p w14:paraId="13DEB2DF" w14:textId="56F19A2B" w:rsidR="009A7CBE" w:rsidRPr="00C72A13" w:rsidRDefault="7E3FAEFF" w:rsidP="541CA744">
            <w:pPr>
              <w:pStyle w:val="ListParagraph"/>
              <w:numPr>
                <w:ilvl w:val="0"/>
                <w:numId w:val="3"/>
              </w:numPr>
              <w:spacing w:line="280" w:lineRule="exact"/>
              <w:rPr>
                <w:rFonts w:eastAsia="Arial" w:cs="Arial"/>
                <w:color w:val="000000" w:themeColor="text1"/>
                <w:sz w:val="20"/>
                <w:szCs w:val="20"/>
              </w:rPr>
            </w:pPr>
            <w:r w:rsidRPr="00545B93">
              <w:rPr>
                <w:rFonts w:cs="Arial"/>
                <w:color w:val="000000" w:themeColor="text1"/>
                <w:sz w:val="20"/>
                <w:szCs w:val="20"/>
              </w:rPr>
              <w:t xml:space="preserve">Oversee the management and effective </w:t>
            </w:r>
            <w:proofErr w:type="spellStart"/>
            <w:r w:rsidRPr="00545B93">
              <w:rPr>
                <w:rFonts w:cs="Arial"/>
                <w:color w:val="000000" w:themeColor="text1"/>
                <w:sz w:val="20"/>
                <w:szCs w:val="20"/>
              </w:rPr>
              <w:t>utilisation</w:t>
            </w:r>
            <w:proofErr w:type="spellEnd"/>
            <w:r w:rsidRPr="00545B93">
              <w:rPr>
                <w:rFonts w:cs="Arial"/>
                <w:color w:val="000000" w:themeColor="text1"/>
                <w:sz w:val="20"/>
                <w:szCs w:val="20"/>
              </w:rPr>
              <w:t xml:space="preserve"> of the </w:t>
            </w:r>
            <w:r w:rsidR="00C310BD">
              <w:rPr>
                <w:rFonts w:cs="Arial"/>
                <w:color w:val="000000" w:themeColor="text1"/>
                <w:sz w:val="20"/>
                <w:szCs w:val="20"/>
              </w:rPr>
              <w:t>Lexus</w:t>
            </w:r>
            <w:r w:rsidRPr="00545B93">
              <w:rPr>
                <w:rFonts w:cs="Arial"/>
                <w:color w:val="000000" w:themeColor="text1"/>
                <w:sz w:val="20"/>
                <w:szCs w:val="20"/>
              </w:rPr>
              <w:t xml:space="preserve"> CRM </w:t>
            </w:r>
            <w:proofErr w:type="gramStart"/>
            <w:r w:rsidRPr="00545B93">
              <w:rPr>
                <w:rFonts w:cs="Arial"/>
                <w:color w:val="000000" w:themeColor="text1"/>
                <w:sz w:val="20"/>
                <w:szCs w:val="20"/>
              </w:rPr>
              <w:t>budget</w:t>
            </w:r>
            <w:proofErr w:type="gramEnd"/>
          </w:p>
          <w:p w14:paraId="257B60D2" w14:textId="31B7F2CA" w:rsidR="009A7CBE" w:rsidRDefault="00C310BD" w:rsidP="004413CC">
            <w:pPr>
              <w:pStyle w:val="ListParagraph"/>
              <w:numPr>
                <w:ilvl w:val="0"/>
                <w:numId w:val="3"/>
              </w:numPr>
              <w:spacing w:line="280" w:lineRule="exact"/>
              <w:rPr>
                <w:rFonts w:cs="Arial"/>
                <w:color w:val="000000" w:themeColor="text1"/>
                <w:sz w:val="20"/>
                <w:szCs w:val="20"/>
              </w:rPr>
            </w:pPr>
            <w:r w:rsidRPr="00C310BD">
              <w:rPr>
                <w:rFonts w:cs="Arial"/>
                <w:color w:val="000000" w:themeColor="text1"/>
                <w:sz w:val="20"/>
                <w:szCs w:val="20"/>
              </w:rPr>
              <w:t>Management</w:t>
            </w:r>
            <w:r w:rsidR="56A75912" w:rsidRPr="00C310BD">
              <w:rPr>
                <w:rFonts w:cs="Arial"/>
                <w:color w:val="000000" w:themeColor="text1"/>
                <w:sz w:val="20"/>
                <w:szCs w:val="20"/>
              </w:rPr>
              <w:t xml:space="preserve"> </w:t>
            </w:r>
            <w:proofErr w:type="gramStart"/>
            <w:r w:rsidR="56A75912" w:rsidRPr="00C310BD">
              <w:rPr>
                <w:rFonts w:cs="Arial"/>
                <w:color w:val="000000" w:themeColor="text1"/>
                <w:sz w:val="20"/>
                <w:szCs w:val="20"/>
              </w:rPr>
              <w:t>of  CRM</w:t>
            </w:r>
            <w:proofErr w:type="gramEnd"/>
            <w:r w:rsidR="56A75912" w:rsidRPr="00C310BD">
              <w:rPr>
                <w:rFonts w:cs="Arial"/>
                <w:color w:val="000000" w:themeColor="text1"/>
                <w:sz w:val="20"/>
                <w:szCs w:val="20"/>
              </w:rPr>
              <w:t xml:space="preserve"> agencies, ensuring consistently challenged to meet business goals and bring innovative thinking to CRM</w:t>
            </w:r>
          </w:p>
          <w:p w14:paraId="787737B1" w14:textId="77777777" w:rsidR="001D2055" w:rsidRDefault="001D2055" w:rsidP="001D2055">
            <w:pPr>
              <w:spacing w:line="280" w:lineRule="exact"/>
              <w:rPr>
                <w:rFonts w:cs="Arial"/>
                <w:color w:val="000000" w:themeColor="text1"/>
                <w:sz w:val="20"/>
                <w:szCs w:val="20"/>
              </w:rPr>
            </w:pPr>
          </w:p>
          <w:p w14:paraId="5C674FD8" w14:textId="2E2493AA" w:rsidR="009A7CBE" w:rsidRPr="00545B93" w:rsidRDefault="009A7CBE" w:rsidP="541CA744">
            <w:pPr>
              <w:spacing w:line="280" w:lineRule="exact"/>
              <w:rPr>
                <w:rFonts w:cs="Arial"/>
                <w:color w:val="000000" w:themeColor="text1"/>
                <w:sz w:val="20"/>
                <w:szCs w:val="20"/>
              </w:rPr>
            </w:pPr>
          </w:p>
          <w:p w14:paraId="6059732D" w14:textId="489D5F59" w:rsidR="009A7CBE" w:rsidRPr="00545B93" w:rsidRDefault="009A7CBE" w:rsidP="008C8278">
            <w:pPr>
              <w:pStyle w:val="ListParagraph"/>
              <w:spacing w:line="280" w:lineRule="exact"/>
              <w:rPr>
                <w:rFonts w:cs="Arial"/>
                <w:color w:val="000000" w:themeColor="text1"/>
                <w:sz w:val="20"/>
                <w:szCs w:val="20"/>
              </w:rPr>
            </w:pPr>
          </w:p>
        </w:tc>
        <w:tc>
          <w:tcPr>
            <w:tcW w:w="283" w:type="dxa"/>
            <w:vMerge/>
          </w:tcPr>
          <w:p w14:paraId="62A462C8" w14:textId="77777777" w:rsidR="001F7CBA" w:rsidRPr="00545B93" w:rsidRDefault="001F7CBA" w:rsidP="00051E18">
            <w:pPr>
              <w:rPr>
                <w:rFonts w:cs="Arial"/>
                <w:sz w:val="20"/>
                <w:szCs w:val="20"/>
              </w:rPr>
            </w:pPr>
          </w:p>
        </w:tc>
        <w:tc>
          <w:tcPr>
            <w:tcW w:w="6379" w:type="dxa"/>
            <w:gridSpan w:val="7"/>
            <w:tcBorders>
              <w:top w:val="single" w:sz="4" w:space="0" w:color="auto"/>
              <w:left w:val="single" w:sz="4" w:space="0" w:color="auto"/>
              <w:bottom w:val="single" w:sz="4" w:space="0" w:color="auto"/>
              <w:right w:val="single" w:sz="4" w:space="0" w:color="auto"/>
            </w:tcBorders>
          </w:tcPr>
          <w:p w14:paraId="61D808FE" w14:textId="3589D53E" w:rsidR="00C64D4A" w:rsidRPr="00545B93" w:rsidRDefault="009A7CBE" w:rsidP="541CA744">
            <w:pPr>
              <w:pStyle w:val="ListParagraph"/>
              <w:numPr>
                <w:ilvl w:val="0"/>
                <w:numId w:val="9"/>
              </w:numPr>
              <w:spacing w:line="280" w:lineRule="exact"/>
              <w:ind w:left="317"/>
              <w:rPr>
                <w:rFonts w:cs="Arial"/>
                <w:sz w:val="20"/>
                <w:szCs w:val="20"/>
                <w:lang w:val="en-GB"/>
              </w:rPr>
            </w:pPr>
            <w:r w:rsidRPr="00545B93">
              <w:rPr>
                <w:rFonts w:cs="Arial"/>
                <w:sz w:val="20"/>
                <w:szCs w:val="20"/>
              </w:rPr>
              <w:t>M</w:t>
            </w:r>
            <w:r w:rsidR="00155A65" w:rsidRPr="00545B93">
              <w:rPr>
                <w:rFonts w:cs="Arial"/>
                <w:sz w:val="20"/>
                <w:szCs w:val="20"/>
              </w:rPr>
              <w:t>anage</w:t>
            </w:r>
            <w:r w:rsidR="0023033E" w:rsidRPr="00545B93">
              <w:rPr>
                <w:rFonts w:cs="Arial"/>
                <w:sz w:val="20"/>
                <w:szCs w:val="20"/>
              </w:rPr>
              <w:t>ment</w:t>
            </w:r>
            <w:r w:rsidR="00155A65" w:rsidRPr="00545B93">
              <w:rPr>
                <w:rFonts w:cs="Arial"/>
                <w:sz w:val="20"/>
                <w:szCs w:val="20"/>
              </w:rPr>
              <w:t xml:space="preserve"> and influenc</w:t>
            </w:r>
            <w:r w:rsidRPr="00545B93">
              <w:rPr>
                <w:rFonts w:cs="Arial"/>
                <w:sz w:val="20"/>
                <w:szCs w:val="20"/>
              </w:rPr>
              <w:t>ing skills across</w:t>
            </w:r>
            <w:r w:rsidR="00155A65" w:rsidRPr="00545B93">
              <w:rPr>
                <w:rFonts w:cs="Arial"/>
                <w:sz w:val="20"/>
                <w:szCs w:val="20"/>
              </w:rPr>
              <w:t xml:space="preserve"> multiple </w:t>
            </w:r>
            <w:r w:rsidR="00C310BD">
              <w:rPr>
                <w:rFonts w:cs="Arial"/>
                <w:sz w:val="20"/>
                <w:szCs w:val="20"/>
              </w:rPr>
              <w:t xml:space="preserve">Lexus and </w:t>
            </w:r>
            <w:r w:rsidR="000A2231" w:rsidRPr="00545B93">
              <w:rPr>
                <w:rFonts w:cs="Arial"/>
                <w:sz w:val="20"/>
                <w:szCs w:val="20"/>
              </w:rPr>
              <w:t xml:space="preserve">One Toyota </w:t>
            </w:r>
            <w:proofErr w:type="gramStart"/>
            <w:r w:rsidR="00155A65" w:rsidRPr="00545B93">
              <w:rPr>
                <w:rFonts w:cs="Arial"/>
                <w:sz w:val="20"/>
                <w:szCs w:val="20"/>
              </w:rPr>
              <w:t>stakeholders</w:t>
            </w:r>
            <w:proofErr w:type="gramEnd"/>
          </w:p>
          <w:p w14:paraId="444D6B5C" w14:textId="321FB487" w:rsidR="00D05AAD" w:rsidRPr="00830E6E" w:rsidRDefault="00D05AAD" w:rsidP="541CA744">
            <w:pPr>
              <w:pStyle w:val="ListParagraph"/>
              <w:numPr>
                <w:ilvl w:val="0"/>
                <w:numId w:val="9"/>
              </w:numPr>
              <w:spacing w:line="280" w:lineRule="exact"/>
              <w:ind w:left="317"/>
              <w:rPr>
                <w:rFonts w:cs="Arial"/>
                <w:sz w:val="20"/>
                <w:szCs w:val="20"/>
                <w:lang w:val="en-GB"/>
              </w:rPr>
            </w:pPr>
            <w:r w:rsidRPr="00545B93">
              <w:rPr>
                <w:rFonts w:cs="Arial"/>
                <w:sz w:val="20"/>
                <w:szCs w:val="20"/>
              </w:rPr>
              <w:t>Management of Marketing agencies</w:t>
            </w:r>
          </w:p>
          <w:p w14:paraId="5B72EFA1" w14:textId="256DD753" w:rsidR="00830E6E" w:rsidRPr="00545B93" w:rsidRDefault="00830E6E" w:rsidP="541CA744">
            <w:pPr>
              <w:pStyle w:val="ListParagraph"/>
              <w:numPr>
                <w:ilvl w:val="0"/>
                <w:numId w:val="9"/>
              </w:numPr>
              <w:spacing w:line="280" w:lineRule="exact"/>
              <w:ind w:left="317"/>
              <w:rPr>
                <w:rFonts w:cs="Arial"/>
                <w:sz w:val="20"/>
                <w:szCs w:val="20"/>
                <w:lang w:val="en-GB"/>
              </w:rPr>
            </w:pPr>
            <w:r>
              <w:rPr>
                <w:rFonts w:cs="Arial"/>
                <w:sz w:val="20"/>
                <w:szCs w:val="20"/>
              </w:rPr>
              <w:t>Managing a direct report</w:t>
            </w:r>
          </w:p>
          <w:p w14:paraId="53908154" w14:textId="77777777" w:rsidR="0023033E" w:rsidRPr="00545B93" w:rsidRDefault="0023033E" w:rsidP="541CA744">
            <w:pPr>
              <w:pStyle w:val="ListParagraph"/>
              <w:numPr>
                <w:ilvl w:val="0"/>
                <w:numId w:val="9"/>
              </w:numPr>
              <w:spacing w:line="280" w:lineRule="exact"/>
              <w:ind w:left="317"/>
              <w:rPr>
                <w:rFonts w:cs="Arial"/>
                <w:sz w:val="20"/>
                <w:szCs w:val="20"/>
                <w:lang w:val="en-GB"/>
              </w:rPr>
            </w:pPr>
            <w:r w:rsidRPr="00545B93">
              <w:rPr>
                <w:rFonts w:cs="Arial"/>
                <w:sz w:val="20"/>
                <w:szCs w:val="20"/>
                <w:lang w:val="en-GB"/>
              </w:rPr>
              <w:t xml:space="preserve">Cross company stakeholder management up to Director level </w:t>
            </w:r>
          </w:p>
          <w:p w14:paraId="3F2BA8FB" w14:textId="77777777" w:rsidR="00D05AAD" w:rsidRPr="00545B93" w:rsidRDefault="0023033E" w:rsidP="541CA744">
            <w:pPr>
              <w:pStyle w:val="ListParagraph"/>
              <w:numPr>
                <w:ilvl w:val="0"/>
                <w:numId w:val="9"/>
              </w:numPr>
              <w:spacing w:line="280" w:lineRule="exact"/>
              <w:ind w:left="317"/>
              <w:rPr>
                <w:rFonts w:cs="Arial"/>
                <w:sz w:val="20"/>
                <w:szCs w:val="20"/>
                <w:lang w:val="en-GB"/>
              </w:rPr>
            </w:pPr>
            <w:r w:rsidRPr="00545B93">
              <w:rPr>
                <w:rFonts w:cs="Arial"/>
                <w:sz w:val="20"/>
                <w:szCs w:val="20"/>
                <w:lang w:val="en-GB"/>
              </w:rPr>
              <w:t xml:space="preserve">In depth knowledge of complete TGB comms strategy, </w:t>
            </w:r>
            <w:proofErr w:type="gramStart"/>
            <w:r w:rsidRPr="00545B93">
              <w:rPr>
                <w:rFonts w:cs="Arial"/>
                <w:sz w:val="20"/>
                <w:szCs w:val="20"/>
                <w:lang w:val="en-GB"/>
              </w:rPr>
              <w:t>delivery</w:t>
            </w:r>
            <w:proofErr w:type="gramEnd"/>
            <w:r w:rsidRPr="00545B93">
              <w:rPr>
                <w:rFonts w:cs="Arial"/>
                <w:sz w:val="20"/>
                <w:szCs w:val="20"/>
                <w:lang w:val="en-GB"/>
              </w:rPr>
              <w:t xml:space="preserve"> and results</w:t>
            </w:r>
          </w:p>
          <w:p w14:paraId="3AE7EA5D" w14:textId="77777777" w:rsidR="00D05AAD" w:rsidRDefault="0023033E" w:rsidP="541CA744">
            <w:pPr>
              <w:pStyle w:val="ListParagraph"/>
              <w:numPr>
                <w:ilvl w:val="0"/>
                <w:numId w:val="9"/>
              </w:numPr>
              <w:spacing w:line="280" w:lineRule="exact"/>
              <w:ind w:left="317"/>
              <w:rPr>
                <w:rFonts w:cs="Arial"/>
                <w:sz w:val="20"/>
                <w:szCs w:val="20"/>
                <w:lang w:val="en-GB"/>
              </w:rPr>
            </w:pPr>
            <w:r w:rsidRPr="00545B93">
              <w:rPr>
                <w:rFonts w:cs="Arial"/>
                <w:sz w:val="20"/>
                <w:szCs w:val="20"/>
                <w:lang w:val="en-GB"/>
              </w:rPr>
              <w:t>Briefing discipline</w:t>
            </w:r>
          </w:p>
          <w:p w14:paraId="6F5F1054" w14:textId="69419B0B" w:rsidR="00C310BD" w:rsidRPr="00545B93" w:rsidRDefault="00C310BD" w:rsidP="541CA744">
            <w:pPr>
              <w:pStyle w:val="ListParagraph"/>
              <w:numPr>
                <w:ilvl w:val="0"/>
                <w:numId w:val="9"/>
              </w:numPr>
              <w:spacing w:line="280" w:lineRule="exact"/>
              <w:ind w:left="317"/>
              <w:rPr>
                <w:rFonts w:cs="Arial"/>
                <w:sz w:val="20"/>
                <w:szCs w:val="20"/>
                <w:lang w:val="en-GB"/>
              </w:rPr>
            </w:pPr>
            <w:r>
              <w:rPr>
                <w:rFonts w:cs="Arial"/>
                <w:sz w:val="20"/>
                <w:szCs w:val="20"/>
                <w:lang w:val="en-GB"/>
              </w:rPr>
              <w:t xml:space="preserve">Budget Management </w:t>
            </w:r>
          </w:p>
          <w:p w14:paraId="31A9AA2A" w14:textId="7617AC6C" w:rsidR="0023033E" w:rsidRPr="00545B93" w:rsidRDefault="0023033E" w:rsidP="541CA744">
            <w:pPr>
              <w:pStyle w:val="ListParagraph"/>
              <w:numPr>
                <w:ilvl w:val="0"/>
                <w:numId w:val="9"/>
              </w:numPr>
              <w:spacing w:line="280" w:lineRule="exact"/>
              <w:ind w:left="317"/>
              <w:rPr>
                <w:rFonts w:cs="Arial"/>
                <w:sz w:val="20"/>
                <w:szCs w:val="20"/>
                <w:lang w:val="en-GB"/>
              </w:rPr>
            </w:pPr>
            <w:r w:rsidRPr="00545B93">
              <w:rPr>
                <w:rFonts w:cs="Arial"/>
                <w:sz w:val="20"/>
                <w:szCs w:val="20"/>
                <w:lang w:val="en-GB"/>
              </w:rPr>
              <w:t>Presentation skills</w:t>
            </w:r>
          </w:p>
          <w:p w14:paraId="053EA85E" w14:textId="5ABD49E0" w:rsidR="00760820" w:rsidRPr="00545B93" w:rsidRDefault="00760820" w:rsidP="541CA744">
            <w:pPr>
              <w:pStyle w:val="ListParagraph"/>
              <w:numPr>
                <w:ilvl w:val="0"/>
                <w:numId w:val="9"/>
              </w:numPr>
              <w:spacing w:line="280" w:lineRule="exact"/>
              <w:ind w:left="317"/>
              <w:rPr>
                <w:rFonts w:cs="Arial"/>
                <w:sz w:val="20"/>
                <w:szCs w:val="20"/>
                <w:lang w:val="en-GB"/>
              </w:rPr>
            </w:pPr>
            <w:r w:rsidRPr="00545B93">
              <w:rPr>
                <w:rFonts w:cs="Arial"/>
                <w:sz w:val="20"/>
                <w:szCs w:val="20"/>
                <w:lang w:val="en-GB"/>
              </w:rPr>
              <w:t xml:space="preserve">Understanding of </w:t>
            </w:r>
            <w:r w:rsidR="00194F8E" w:rsidRPr="00545B93">
              <w:rPr>
                <w:rFonts w:cs="Arial"/>
                <w:sz w:val="20"/>
                <w:szCs w:val="20"/>
                <w:lang w:val="en-GB"/>
              </w:rPr>
              <w:t xml:space="preserve">One Toyota </w:t>
            </w:r>
            <w:r w:rsidRPr="00545B93">
              <w:rPr>
                <w:rFonts w:cs="Arial"/>
                <w:sz w:val="20"/>
                <w:szCs w:val="20"/>
                <w:lang w:val="en-GB"/>
              </w:rPr>
              <w:t>commercial priorities</w:t>
            </w:r>
          </w:p>
          <w:p w14:paraId="009FA146" w14:textId="53104165" w:rsidR="00255EBF" w:rsidRPr="00545B93" w:rsidRDefault="00255EBF" w:rsidP="00255EBF">
            <w:pPr>
              <w:pStyle w:val="ListParagraph"/>
              <w:spacing w:line="280" w:lineRule="exact"/>
              <w:ind w:left="317"/>
              <w:rPr>
                <w:rFonts w:cs="Arial"/>
                <w:bCs/>
                <w:sz w:val="20"/>
                <w:szCs w:val="20"/>
                <w:lang w:val="en-GB"/>
              </w:rPr>
            </w:pPr>
          </w:p>
        </w:tc>
      </w:tr>
      <w:tr w:rsidR="001F7CBA" w:rsidRPr="00545B93" w14:paraId="4010260F" w14:textId="77777777" w:rsidTr="0930A3AC">
        <w:trPr>
          <w:trHeight w:val="111"/>
        </w:trPr>
        <w:tc>
          <w:tcPr>
            <w:tcW w:w="8081" w:type="dxa"/>
            <w:gridSpan w:val="8"/>
            <w:vMerge/>
          </w:tcPr>
          <w:p w14:paraId="5B3BDFF3" w14:textId="77777777" w:rsidR="001F7CBA" w:rsidRPr="00545B93" w:rsidRDefault="001F7CBA" w:rsidP="00604F73">
            <w:pPr>
              <w:pStyle w:val="ListParagraph"/>
              <w:numPr>
                <w:ilvl w:val="0"/>
                <w:numId w:val="4"/>
              </w:numPr>
              <w:ind w:left="317"/>
              <w:rPr>
                <w:rFonts w:cs="Arial"/>
                <w:iCs/>
                <w:sz w:val="20"/>
                <w:szCs w:val="20"/>
                <w:lang w:val="en-GB"/>
              </w:rPr>
            </w:pPr>
          </w:p>
        </w:tc>
        <w:tc>
          <w:tcPr>
            <w:tcW w:w="283" w:type="dxa"/>
            <w:vMerge/>
          </w:tcPr>
          <w:p w14:paraId="230B66DA" w14:textId="77777777" w:rsidR="001F7CBA" w:rsidRPr="00545B93" w:rsidRDefault="001F7CBA" w:rsidP="00051E18">
            <w:pPr>
              <w:rPr>
                <w:rFonts w:cs="Arial"/>
                <w:sz w:val="20"/>
                <w:szCs w:val="20"/>
              </w:rPr>
            </w:pPr>
          </w:p>
        </w:tc>
        <w:tc>
          <w:tcPr>
            <w:tcW w:w="6379" w:type="dxa"/>
            <w:gridSpan w:val="7"/>
            <w:tcBorders>
              <w:top w:val="single" w:sz="4" w:space="0" w:color="auto"/>
              <w:bottom w:val="single" w:sz="4" w:space="0" w:color="auto"/>
            </w:tcBorders>
          </w:tcPr>
          <w:p w14:paraId="077574D8" w14:textId="77777777" w:rsidR="001F7CBA" w:rsidRPr="00545B93" w:rsidRDefault="001F7CBA" w:rsidP="00B66CCA">
            <w:pPr>
              <w:spacing w:line="280" w:lineRule="exact"/>
              <w:rPr>
                <w:rFonts w:cs="Arial"/>
                <w:bCs/>
                <w:sz w:val="20"/>
                <w:szCs w:val="20"/>
                <w:lang w:val="en-GB"/>
              </w:rPr>
            </w:pPr>
          </w:p>
        </w:tc>
      </w:tr>
      <w:tr w:rsidR="001F7CBA" w:rsidRPr="00545B93" w14:paraId="5D525D0A" w14:textId="77777777" w:rsidTr="0930A3AC">
        <w:trPr>
          <w:trHeight w:val="70"/>
        </w:trPr>
        <w:tc>
          <w:tcPr>
            <w:tcW w:w="8081" w:type="dxa"/>
            <w:gridSpan w:val="8"/>
            <w:vMerge/>
          </w:tcPr>
          <w:p w14:paraId="4690F201" w14:textId="77777777" w:rsidR="001F7CBA" w:rsidRPr="00545B93" w:rsidRDefault="001F7CBA" w:rsidP="00604F73">
            <w:pPr>
              <w:pStyle w:val="ListParagraph"/>
              <w:numPr>
                <w:ilvl w:val="0"/>
                <w:numId w:val="4"/>
              </w:numPr>
              <w:ind w:left="317"/>
              <w:rPr>
                <w:rFonts w:cs="Arial"/>
                <w:iCs/>
                <w:sz w:val="20"/>
                <w:szCs w:val="20"/>
                <w:lang w:val="en-GB"/>
              </w:rPr>
            </w:pPr>
          </w:p>
        </w:tc>
        <w:tc>
          <w:tcPr>
            <w:tcW w:w="283" w:type="dxa"/>
            <w:tcBorders>
              <w:left w:val="single" w:sz="4" w:space="0" w:color="auto"/>
              <w:right w:val="single" w:sz="4" w:space="0" w:color="auto"/>
            </w:tcBorders>
            <w:shd w:val="clear" w:color="auto" w:fill="auto"/>
          </w:tcPr>
          <w:p w14:paraId="41A0E110" w14:textId="77777777" w:rsidR="001F7CBA" w:rsidRPr="00545B93" w:rsidRDefault="001F7CBA" w:rsidP="00051E18">
            <w:pPr>
              <w:rPr>
                <w:rFonts w:cs="Arial"/>
                <w:sz w:val="20"/>
                <w:szCs w:val="20"/>
              </w:rPr>
            </w:pPr>
          </w:p>
        </w:tc>
        <w:tc>
          <w:tcPr>
            <w:tcW w:w="637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E6EE57" w14:textId="77777777" w:rsidR="001F7CBA" w:rsidRPr="00545B93" w:rsidRDefault="001F7CBA" w:rsidP="00CD2E35">
            <w:pPr>
              <w:spacing w:line="280" w:lineRule="exact"/>
              <w:rPr>
                <w:rFonts w:cs="Arial"/>
                <w:bCs/>
                <w:sz w:val="20"/>
                <w:szCs w:val="20"/>
                <w:lang w:val="en-GB"/>
              </w:rPr>
            </w:pPr>
            <w:r w:rsidRPr="00545B93">
              <w:rPr>
                <w:rFonts w:cs="Arial"/>
                <w:b/>
                <w:bCs/>
                <w:sz w:val="20"/>
                <w:szCs w:val="20"/>
                <w:lang w:val="en-GB"/>
              </w:rPr>
              <w:t xml:space="preserve">How </w:t>
            </w:r>
            <w:r w:rsidR="003C265F" w:rsidRPr="00545B93">
              <w:rPr>
                <w:rFonts w:cs="Arial"/>
                <w:b/>
                <w:bCs/>
                <w:sz w:val="20"/>
                <w:szCs w:val="20"/>
                <w:lang w:val="en-GB"/>
              </w:rPr>
              <w:t>we</w:t>
            </w:r>
            <w:r w:rsidRPr="00545B93">
              <w:rPr>
                <w:rFonts w:cs="Arial"/>
                <w:b/>
                <w:bCs/>
                <w:sz w:val="20"/>
                <w:szCs w:val="20"/>
                <w:lang w:val="en-GB"/>
              </w:rPr>
              <w:t>’ll</w:t>
            </w:r>
            <w:r w:rsidR="00C71850" w:rsidRPr="00545B93">
              <w:rPr>
                <w:rFonts w:cs="Arial"/>
                <w:b/>
                <w:bCs/>
                <w:sz w:val="20"/>
                <w:szCs w:val="20"/>
                <w:lang w:val="en-GB"/>
              </w:rPr>
              <w:t xml:space="preserve"> support you</w:t>
            </w:r>
            <w:r w:rsidRPr="00545B93">
              <w:rPr>
                <w:rFonts w:cs="Arial"/>
                <w:b/>
                <w:bCs/>
                <w:sz w:val="20"/>
                <w:szCs w:val="20"/>
                <w:lang w:val="en-GB"/>
              </w:rPr>
              <w:t>:</w:t>
            </w:r>
          </w:p>
        </w:tc>
      </w:tr>
      <w:tr w:rsidR="001F7CBA" w:rsidRPr="00545B93" w14:paraId="15A86BCC" w14:textId="77777777" w:rsidTr="0930A3AC">
        <w:trPr>
          <w:trHeight w:val="70"/>
        </w:trPr>
        <w:tc>
          <w:tcPr>
            <w:tcW w:w="8081" w:type="dxa"/>
            <w:gridSpan w:val="8"/>
            <w:vMerge/>
          </w:tcPr>
          <w:p w14:paraId="3BC835E1" w14:textId="77777777" w:rsidR="001F7CBA" w:rsidRPr="00545B93" w:rsidRDefault="001F7CBA" w:rsidP="00604F73">
            <w:pPr>
              <w:pStyle w:val="ListParagraph"/>
              <w:numPr>
                <w:ilvl w:val="0"/>
                <w:numId w:val="4"/>
              </w:numPr>
              <w:ind w:left="317"/>
              <w:rPr>
                <w:rFonts w:cs="Arial"/>
                <w:iCs/>
                <w:sz w:val="20"/>
                <w:szCs w:val="20"/>
                <w:lang w:val="en-GB"/>
              </w:rPr>
            </w:pPr>
          </w:p>
        </w:tc>
        <w:tc>
          <w:tcPr>
            <w:tcW w:w="283" w:type="dxa"/>
            <w:tcBorders>
              <w:left w:val="single" w:sz="4" w:space="0" w:color="auto"/>
              <w:right w:val="single" w:sz="4" w:space="0" w:color="auto"/>
            </w:tcBorders>
            <w:shd w:val="clear" w:color="auto" w:fill="auto"/>
          </w:tcPr>
          <w:p w14:paraId="0AC7CC23" w14:textId="77777777" w:rsidR="001F7CBA" w:rsidRPr="00545B93" w:rsidRDefault="001F7CBA" w:rsidP="00051E18">
            <w:pPr>
              <w:rPr>
                <w:rFonts w:cs="Arial"/>
                <w:sz w:val="20"/>
                <w:szCs w:val="20"/>
              </w:rPr>
            </w:pPr>
          </w:p>
        </w:tc>
        <w:tc>
          <w:tcPr>
            <w:tcW w:w="6379" w:type="dxa"/>
            <w:gridSpan w:val="7"/>
            <w:vMerge w:val="restart"/>
            <w:tcBorders>
              <w:top w:val="single" w:sz="4" w:space="0" w:color="auto"/>
              <w:left w:val="single" w:sz="4" w:space="0" w:color="auto"/>
              <w:right w:val="single" w:sz="4" w:space="0" w:color="auto"/>
            </w:tcBorders>
          </w:tcPr>
          <w:p w14:paraId="1E71D3B5" w14:textId="77777777" w:rsidR="0023033E" w:rsidRPr="00545B93" w:rsidRDefault="0023033E" w:rsidP="541CA744">
            <w:pPr>
              <w:pStyle w:val="ListParagraph"/>
              <w:numPr>
                <w:ilvl w:val="0"/>
                <w:numId w:val="9"/>
              </w:numPr>
              <w:spacing w:line="280" w:lineRule="exact"/>
              <w:ind w:left="317"/>
              <w:rPr>
                <w:rFonts w:cs="Arial"/>
                <w:sz w:val="20"/>
                <w:szCs w:val="20"/>
                <w:lang w:val="en-GB"/>
              </w:rPr>
            </w:pPr>
            <w:r w:rsidRPr="00545B93">
              <w:rPr>
                <w:rFonts w:cs="Arial"/>
                <w:sz w:val="20"/>
                <w:szCs w:val="20"/>
                <w:lang w:val="en-GB"/>
              </w:rPr>
              <w:t>On the job coaching and development</w:t>
            </w:r>
          </w:p>
          <w:p w14:paraId="0FD385EC" w14:textId="77777777" w:rsidR="0023033E" w:rsidRPr="00545B93" w:rsidRDefault="0023033E" w:rsidP="541CA744">
            <w:pPr>
              <w:pStyle w:val="ListParagraph"/>
              <w:numPr>
                <w:ilvl w:val="0"/>
                <w:numId w:val="9"/>
              </w:numPr>
              <w:spacing w:line="280" w:lineRule="exact"/>
              <w:ind w:left="317"/>
              <w:rPr>
                <w:rFonts w:cs="Arial"/>
                <w:sz w:val="20"/>
                <w:szCs w:val="20"/>
                <w:lang w:val="en-GB"/>
              </w:rPr>
            </w:pPr>
            <w:r w:rsidRPr="00545B93">
              <w:rPr>
                <w:rFonts w:cs="Arial"/>
                <w:sz w:val="20"/>
                <w:szCs w:val="20"/>
                <w:lang w:val="en-GB"/>
              </w:rPr>
              <w:t xml:space="preserve">MDP (Management Develop Programme) to enhance existing skills and support development areas as identified in 121 </w:t>
            </w:r>
            <w:proofErr w:type="gramStart"/>
            <w:r w:rsidRPr="00545B93">
              <w:rPr>
                <w:rFonts w:cs="Arial"/>
                <w:sz w:val="20"/>
                <w:szCs w:val="20"/>
                <w:lang w:val="en-GB"/>
              </w:rPr>
              <w:t>sessions</w:t>
            </w:r>
            <w:proofErr w:type="gramEnd"/>
          </w:p>
          <w:p w14:paraId="40C566EE" w14:textId="77777777" w:rsidR="0023033E" w:rsidRPr="00545B93" w:rsidRDefault="0023033E" w:rsidP="0023033E">
            <w:pPr>
              <w:spacing w:line="280" w:lineRule="exact"/>
              <w:ind w:left="-43"/>
              <w:rPr>
                <w:rFonts w:cs="Arial"/>
                <w:b/>
                <w:bCs/>
                <w:sz w:val="20"/>
                <w:szCs w:val="20"/>
                <w:lang w:val="en-GB"/>
              </w:rPr>
            </w:pPr>
            <w:r w:rsidRPr="00545B93">
              <w:rPr>
                <w:rFonts w:cs="Arial"/>
                <w:b/>
                <w:bCs/>
                <w:sz w:val="20"/>
                <w:szCs w:val="20"/>
                <w:lang w:val="en-GB"/>
              </w:rPr>
              <w:t>As a manager:</w:t>
            </w:r>
          </w:p>
          <w:p w14:paraId="700A9B24" w14:textId="77777777" w:rsidR="0023033E" w:rsidRPr="00545B93" w:rsidRDefault="0023033E" w:rsidP="541CA744">
            <w:pPr>
              <w:pStyle w:val="ListParagraph"/>
              <w:numPr>
                <w:ilvl w:val="0"/>
                <w:numId w:val="9"/>
              </w:numPr>
              <w:spacing w:line="280" w:lineRule="exact"/>
              <w:ind w:left="317"/>
              <w:rPr>
                <w:rFonts w:cs="Arial"/>
                <w:sz w:val="20"/>
                <w:szCs w:val="20"/>
                <w:lang w:val="en-GB"/>
              </w:rPr>
            </w:pPr>
            <w:r w:rsidRPr="00545B93">
              <w:rPr>
                <w:rFonts w:cs="Arial"/>
                <w:sz w:val="20"/>
                <w:szCs w:val="20"/>
                <w:lang w:val="en-GB"/>
              </w:rPr>
              <w:t xml:space="preserve">Ongoing support from Senior Management including the ‘Management </w:t>
            </w:r>
            <w:proofErr w:type="gramStart"/>
            <w:r w:rsidRPr="00545B93">
              <w:rPr>
                <w:rFonts w:cs="Arial"/>
                <w:sz w:val="20"/>
                <w:szCs w:val="20"/>
                <w:lang w:val="en-GB"/>
              </w:rPr>
              <w:t>deal’</w:t>
            </w:r>
            <w:proofErr w:type="gramEnd"/>
          </w:p>
          <w:p w14:paraId="7921D4DD" w14:textId="77777777" w:rsidR="001F7CBA" w:rsidRPr="00545B93" w:rsidRDefault="0023033E" w:rsidP="541CA744">
            <w:pPr>
              <w:pStyle w:val="ListParagraph"/>
              <w:numPr>
                <w:ilvl w:val="0"/>
                <w:numId w:val="9"/>
              </w:numPr>
              <w:spacing w:line="280" w:lineRule="exact"/>
              <w:ind w:left="317"/>
              <w:rPr>
                <w:rFonts w:cs="Arial"/>
                <w:sz w:val="20"/>
                <w:szCs w:val="20"/>
                <w:lang w:val="en-GB"/>
              </w:rPr>
            </w:pPr>
            <w:r w:rsidRPr="00545B93">
              <w:rPr>
                <w:rFonts w:cs="Arial"/>
                <w:sz w:val="20"/>
                <w:szCs w:val="20"/>
                <w:lang w:val="en-GB"/>
              </w:rPr>
              <w:t>Regular 121 sessions plus quarterly and annual reviews</w:t>
            </w:r>
          </w:p>
          <w:p w14:paraId="0CF1070E" w14:textId="13FD57E6" w:rsidR="00B11CFF" w:rsidRPr="00545B93" w:rsidRDefault="00B11CFF" w:rsidP="009C2533">
            <w:pPr>
              <w:pStyle w:val="ListParagraph"/>
              <w:spacing w:line="280" w:lineRule="exact"/>
              <w:ind w:left="317"/>
              <w:rPr>
                <w:rFonts w:cs="Arial"/>
                <w:bCs/>
                <w:sz w:val="20"/>
                <w:szCs w:val="20"/>
                <w:lang w:val="en-GB"/>
              </w:rPr>
            </w:pPr>
          </w:p>
        </w:tc>
      </w:tr>
      <w:tr w:rsidR="001F7CBA" w:rsidRPr="00545B93" w14:paraId="41A4C0C3" w14:textId="77777777" w:rsidTr="0930A3AC">
        <w:trPr>
          <w:trHeight w:val="302"/>
        </w:trPr>
        <w:tc>
          <w:tcPr>
            <w:tcW w:w="8081" w:type="dxa"/>
            <w:gridSpan w:val="8"/>
            <w:vMerge/>
          </w:tcPr>
          <w:p w14:paraId="793C1E10" w14:textId="77777777" w:rsidR="001F7CBA" w:rsidRPr="00545B93" w:rsidRDefault="001F7CBA" w:rsidP="00604F73">
            <w:pPr>
              <w:pStyle w:val="ListParagraph"/>
              <w:numPr>
                <w:ilvl w:val="0"/>
                <w:numId w:val="4"/>
              </w:numPr>
              <w:ind w:left="317"/>
              <w:rPr>
                <w:rFonts w:cs="Arial"/>
                <w:iCs/>
                <w:sz w:val="20"/>
                <w:szCs w:val="20"/>
                <w:lang w:val="en-GB"/>
              </w:rPr>
            </w:pPr>
          </w:p>
        </w:tc>
        <w:tc>
          <w:tcPr>
            <w:tcW w:w="283" w:type="dxa"/>
            <w:tcBorders>
              <w:left w:val="single" w:sz="4" w:space="0" w:color="auto"/>
              <w:right w:val="single" w:sz="4" w:space="0" w:color="auto"/>
            </w:tcBorders>
            <w:shd w:val="clear" w:color="auto" w:fill="auto"/>
          </w:tcPr>
          <w:p w14:paraId="125A4B6B" w14:textId="77777777" w:rsidR="001F7CBA" w:rsidRPr="00545B93" w:rsidRDefault="001F7CBA" w:rsidP="00051E18">
            <w:pPr>
              <w:rPr>
                <w:rFonts w:cs="Arial"/>
                <w:sz w:val="20"/>
                <w:szCs w:val="20"/>
              </w:rPr>
            </w:pPr>
          </w:p>
        </w:tc>
        <w:tc>
          <w:tcPr>
            <w:tcW w:w="6379" w:type="dxa"/>
            <w:gridSpan w:val="7"/>
            <w:vMerge/>
          </w:tcPr>
          <w:p w14:paraId="2D0C083C" w14:textId="77777777" w:rsidR="001F7CBA" w:rsidRPr="00545B93" w:rsidRDefault="001F7CBA" w:rsidP="00B66CCA">
            <w:pPr>
              <w:spacing w:line="280" w:lineRule="exact"/>
              <w:rPr>
                <w:rFonts w:cs="Arial"/>
                <w:bCs/>
                <w:sz w:val="20"/>
                <w:szCs w:val="20"/>
                <w:lang w:val="en-GB"/>
              </w:rPr>
            </w:pPr>
          </w:p>
        </w:tc>
      </w:tr>
      <w:tr w:rsidR="00157523" w:rsidRPr="00545B93" w14:paraId="21678F37" w14:textId="77777777" w:rsidTr="0930A3AC">
        <w:trPr>
          <w:trHeight w:val="273"/>
        </w:trPr>
        <w:tc>
          <w:tcPr>
            <w:tcW w:w="14743" w:type="dxa"/>
            <w:gridSpan w:val="16"/>
            <w:shd w:val="clear" w:color="auto" w:fill="auto"/>
          </w:tcPr>
          <w:p w14:paraId="6883BFF2" w14:textId="77777777" w:rsidR="00336D89" w:rsidRPr="00545B93" w:rsidRDefault="00336D89" w:rsidP="00715E2A">
            <w:pPr>
              <w:spacing w:line="280" w:lineRule="exact"/>
              <w:rPr>
                <w:rFonts w:cs="Arial"/>
                <w:sz w:val="20"/>
                <w:szCs w:val="20"/>
              </w:rPr>
            </w:pPr>
          </w:p>
        </w:tc>
      </w:tr>
      <w:tr w:rsidR="00157523" w:rsidRPr="00545B93" w14:paraId="1A84718F" w14:textId="77777777" w:rsidTr="0930A3AC">
        <w:trPr>
          <w:trHeight w:val="188"/>
        </w:trPr>
        <w:tc>
          <w:tcPr>
            <w:tcW w:w="7514"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1CEE04D4" w14:textId="77777777" w:rsidR="00157523" w:rsidRPr="00545B93" w:rsidRDefault="00B66CCA" w:rsidP="000632EF">
            <w:pPr>
              <w:spacing w:line="280" w:lineRule="exact"/>
              <w:rPr>
                <w:rFonts w:cs="Arial"/>
                <w:sz w:val="20"/>
                <w:szCs w:val="20"/>
              </w:rPr>
            </w:pPr>
            <w:r w:rsidRPr="00545B93">
              <w:rPr>
                <w:rFonts w:cs="Arial"/>
                <w:b/>
                <w:sz w:val="20"/>
                <w:szCs w:val="20"/>
              </w:rPr>
              <w:t>How you could</w:t>
            </w:r>
            <w:r w:rsidR="00C71850" w:rsidRPr="00545B93">
              <w:rPr>
                <w:rFonts w:cs="Arial"/>
                <w:b/>
                <w:sz w:val="20"/>
                <w:szCs w:val="20"/>
              </w:rPr>
              <w:t xml:space="preserve"> stretch this role</w:t>
            </w:r>
            <w:r w:rsidRPr="00545B93">
              <w:rPr>
                <w:rFonts w:cs="Arial"/>
                <w:b/>
                <w:sz w:val="20"/>
                <w:szCs w:val="20"/>
              </w:rPr>
              <w:t>:</w:t>
            </w:r>
          </w:p>
        </w:tc>
        <w:tc>
          <w:tcPr>
            <w:tcW w:w="283" w:type="dxa"/>
            <w:tcBorders>
              <w:left w:val="single" w:sz="4" w:space="0" w:color="auto"/>
              <w:right w:val="single" w:sz="4" w:space="0" w:color="auto"/>
            </w:tcBorders>
            <w:shd w:val="clear" w:color="auto" w:fill="auto"/>
          </w:tcPr>
          <w:p w14:paraId="723BF64E" w14:textId="77777777" w:rsidR="00157523" w:rsidRPr="00545B93" w:rsidRDefault="00157523" w:rsidP="004C1DDB">
            <w:pPr>
              <w:spacing w:line="280" w:lineRule="exact"/>
              <w:rPr>
                <w:rFonts w:cs="Arial"/>
                <w:b/>
                <w:bCs/>
                <w:sz w:val="20"/>
                <w:szCs w:val="20"/>
                <w:lang w:val="en-GB"/>
              </w:rPr>
            </w:pPr>
          </w:p>
        </w:tc>
        <w:tc>
          <w:tcPr>
            <w:tcW w:w="6946"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0164FE82" w14:textId="77777777" w:rsidR="00157523" w:rsidRPr="00545B93" w:rsidRDefault="00C71850" w:rsidP="00161FA8">
            <w:pPr>
              <w:spacing w:line="280" w:lineRule="exact"/>
              <w:ind w:right="1120"/>
              <w:rPr>
                <w:rFonts w:cs="Arial"/>
                <w:b/>
                <w:bCs/>
                <w:sz w:val="20"/>
                <w:szCs w:val="20"/>
                <w:lang w:val="en-GB"/>
              </w:rPr>
            </w:pPr>
            <w:r w:rsidRPr="00545B93">
              <w:rPr>
                <w:rFonts w:cs="Arial"/>
                <w:b/>
                <w:bCs/>
                <w:sz w:val="20"/>
                <w:szCs w:val="20"/>
                <w:lang w:val="en-GB"/>
              </w:rPr>
              <w:t>What you’ll get to own</w:t>
            </w:r>
            <w:r w:rsidR="00B66CCA" w:rsidRPr="00545B93">
              <w:rPr>
                <w:rFonts w:cs="Arial"/>
                <w:b/>
                <w:bCs/>
                <w:sz w:val="20"/>
                <w:szCs w:val="20"/>
                <w:lang w:val="en-GB"/>
              </w:rPr>
              <w:t>:</w:t>
            </w:r>
          </w:p>
        </w:tc>
      </w:tr>
      <w:tr w:rsidR="00A6799F" w:rsidRPr="00545B93" w14:paraId="5958263B" w14:textId="77777777" w:rsidTr="0930A3AC">
        <w:trPr>
          <w:trHeight w:val="1125"/>
        </w:trPr>
        <w:tc>
          <w:tcPr>
            <w:tcW w:w="7514" w:type="dxa"/>
            <w:gridSpan w:val="6"/>
            <w:tcBorders>
              <w:top w:val="single" w:sz="4" w:space="0" w:color="auto"/>
              <w:left w:val="single" w:sz="4" w:space="0" w:color="auto"/>
              <w:bottom w:val="single" w:sz="4" w:space="0" w:color="auto"/>
              <w:right w:val="single" w:sz="4" w:space="0" w:color="auto"/>
            </w:tcBorders>
            <w:shd w:val="clear" w:color="auto" w:fill="auto"/>
          </w:tcPr>
          <w:p w14:paraId="3EB94127" w14:textId="77777777" w:rsidR="00A6799F" w:rsidRPr="00545B93" w:rsidRDefault="00A6799F" w:rsidP="00A6799F">
            <w:pPr>
              <w:pStyle w:val="ListParagraph"/>
              <w:numPr>
                <w:ilvl w:val="0"/>
                <w:numId w:val="4"/>
              </w:numPr>
              <w:spacing w:line="280" w:lineRule="exact"/>
              <w:rPr>
                <w:rFonts w:cs="Arial"/>
                <w:sz w:val="20"/>
                <w:szCs w:val="20"/>
              </w:rPr>
            </w:pPr>
            <w:r w:rsidRPr="00545B93">
              <w:rPr>
                <w:rFonts w:cs="Arial"/>
                <w:sz w:val="20"/>
                <w:szCs w:val="20"/>
              </w:rPr>
              <w:t xml:space="preserve">Seek opportunities to improve customer experience and retention through research, innovation, best practice and breakthrough in comms </w:t>
            </w:r>
            <w:proofErr w:type="gramStart"/>
            <w:r w:rsidRPr="00545B93">
              <w:rPr>
                <w:rFonts w:cs="Arial"/>
                <w:sz w:val="20"/>
                <w:szCs w:val="20"/>
              </w:rPr>
              <w:t>strategy</w:t>
            </w:r>
            <w:proofErr w:type="gramEnd"/>
          </w:p>
          <w:p w14:paraId="1ADF9125" w14:textId="3ECFA351" w:rsidR="00A6799F" w:rsidRPr="00545B93" w:rsidRDefault="00A6799F" w:rsidP="00A6799F">
            <w:pPr>
              <w:pStyle w:val="ListParagraph"/>
              <w:numPr>
                <w:ilvl w:val="0"/>
                <w:numId w:val="4"/>
              </w:numPr>
              <w:spacing w:line="280" w:lineRule="exact"/>
              <w:rPr>
                <w:rFonts w:cs="Arial"/>
                <w:sz w:val="20"/>
                <w:szCs w:val="20"/>
              </w:rPr>
            </w:pPr>
            <w:r w:rsidRPr="00545B93">
              <w:rPr>
                <w:rFonts w:cs="Arial"/>
                <w:sz w:val="20"/>
                <w:szCs w:val="20"/>
              </w:rPr>
              <w:t>Not only owning the process, but making recommendations for change and improvement</w:t>
            </w:r>
          </w:p>
          <w:p w14:paraId="70BBBE4B" w14:textId="7141AA8C" w:rsidR="00A6799F" w:rsidRPr="00545B93" w:rsidRDefault="00A6799F" w:rsidP="00A6799F">
            <w:pPr>
              <w:pStyle w:val="ListParagraph"/>
              <w:spacing w:line="280" w:lineRule="exact"/>
              <w:rPr>
                <w:rFonts w:cs="Arial"/>
                <w:sz w:val="20"/>
                <w:szCs w:val="20"/>
              </w:rPr>
            </w:pPr>
          </w:p>
        </w:tc>
        <w:tc>
          <w:tcPr>
            <w:tcW w:w="283" w:type="dxa"/>
            <w:tcBorders>
              <w:left w:val="single" w:sz="4" w:space="0" w:color="auto"/>
              <w:right w:val="single" w:sz="4" w:space="0" w:color="auto"/>
            </w:tcBorders>
            <w:shd w:val="clear" w:color="auto" w:fill="auto"/>
          </w:tcPr>
          <w:p w14:paraId="6D8036C8" w14:textId="77777777" w:rsidR="00A6799F" w:rsidRPr="00545B93" w:rsidRDefault="00A6799F" w:rsidP="00A6799F">
            <w:pPr>
              <w:spacing w:line="280" w:lineRule="exact"/>
              <w:rPr>
                <w:rFonts w:cs="Arial"/>
                <w:bCs/>
                <w:sz w:val="20"/>
                <w:szCs w:val="20"/>
                <w:lang w:val="en-GB"/>
              </w:rPr>
            </w:pPr>
          </w:p>
        </w:tc>
        <w:tc>
          <w:tcPr>
            <w:tcW w:w="6946" w:type="dxa"/>
            <w:gridSpan w:val="9"/>
            <w:tcBorders>
              <w:top w:val="single" w:sz="4" w:space="0" w:color="auto"/>
              <w:left w:val="single" w:sz="4" w:space="0" w:color="auto"/>
              <w:bottom w:val="single" w:sz="4" w:space="0" w:color="auto"/>
              <w:right w:val="single" w:sz="4" w:space="0" w:color="auto"/>
            </w:tcBorders>
            <w:shd w:val="clear" w:color="auto" w:fill="auto"/>
          </w:tcPr>
          <w:p w14:paraId="253711C7" w14:textId="206EE253" w:rsidR="00A6799F" w:rsidRPr="00545B93" w:rsidRDefault="00A6799F" w:rsidP="541CA744">
            <w:pPr>
              <w:pStyle w:val="ListParagraph"/>
              <w:numPr>
                <w:ilvl w:val="0"/>
                <w:numId w:val="9"/>
              </w:numPr>
              <w:rPr>
                <w:rFonts w:cs="Arial"/>
                <w:i/>
                <w:iCs/>
                <w:sz w:val="20"/>
                <w:szCs w:val="20"/>
                <w:lang w:val="en-GB"/>
              </w:rPr>
            </w:pPr>
            <w:r w:rsidRPr="00545B93">
              <w:rPr>
                <w:rFonts w:cs="Arial"/>
                <w:sz w:val="20"/>
                <w:szCs w:val="20"/>
                <w:lang w:val="en-GB"/>
              </w:rPr>
              <w:t xml:space="preserve">Full responsibility for delivery of </w:t>
            </w:r>
            <w:r w:rsidR="007F6CF8">
              <w:rPr>
                <w:rFonts w:cs="Arial"/>
                <w:sz w:val="20"/>
                <w:szCs w:val="20"/>
                <w:lang w:val="en-GB"/>
              </w:rPr>
              <w:t xml:space="preserve">Lexus CRM </w:t>
            </w:r>
          </w:p>
          <w:p w14:paraId="03ED1BD0" w14:textId="77777777" w:rsidR="00A6799F" w:rsidRPr="00545B93" w:rsidRDefault="00A6799F" w:rsidP="541CA744">
            <w:pPr>
              <w:pStyle w:val="ListParagraph"/>
              <w:numPr>
                <w:ilvl w:val="0"/>
                <w:numId w:val="9"/>
              </w:numPr>
              <w:rPr>
                <w:rFonts w:cs="Arial"/>
                <w:i/>
                <w:iCs/>
                <w:sz w:val="20"/>
                <w:szCs w:val="20"/>
                <w:lang w:val="en-GB"/>
              </w:rPr>
            </w:pPr>
            <w:r w:rsidRPr="00545B93">
              <w:rPr>
                <w:rFonts w:cs="Arial"/>
                <w:sz w:val="20"/>
                <w:szCs w:val="20"/>
              </w:rPr>
              <w:t xml:space="preserve">Setting objectives in line with company, departmental and Value Chain Hoshin </w:t>
            </w:r>
          </w:p>
          <w:p w14:paraId="46AC4176" w14:textId="144DB388" w:rsidR="00A6799F" w:rsidRPr="00545B93" w:rsidRDefault="00A6799F" w:rsidP="009C2533">
            <w:pPr>
              <w:rPr>
                <w:rFonts w:cs="Arial"/>
                <w:i/>
                <w:iCs/>
                <w:sz w:val="20"/>
                <w:szCs w:val="20"/>
                <w:lang w:val="en-GB"/>
              </w:rPr>
            </w:pPr>
          </w:p>
        </w:tc>
      </w:tr>
      <w:tr w:rsidR="00A6799F" w:rsidRPr="00545B93" w14:paraId="3ED8AE39" w14:textId="77777777" w:rsidTr="0930A3AC">
        <w:trPr>
          <w:trHeight w:val="60"/>
        </w:trPr>
        <w:tc>
          <w:tcPr>
            <w:tcW w:w="14743" w:type="dxa"/>
            <w:gridSpan w:val="16"/>
            <w:shd w:val="clear" w:color="auto" w:fill="auto"/>
          </w:tcPr>
          <w:p w14:paraId="25BF8186" w14:textId="77777777" w:rsidR="00A6799F" w:rsidRPr="00545B93" w:rsidRDefault="00A6799F" w:rsidP="00A6799F">
            <w:pPr>
              <w:spacing w:line="280" w:lineRule="exact"/>
              <w:rPr>
                <w:rFonts w:cs="Arial"/>
                <w:sz w:val="20"/>
                <w:szCs w:val="20"/>
                <w:lang w:val="en-GB"/>
              </w:rPr>
            </w:pPr>
          </w:p>
        </w:tc>
      </w:tr>
      <w:tr w:rsidR="00A6799F" w:rsidRPr="00545B93" w14:paraId="34AC0801" w14:textId="77777777" w:rsidTr="0930A3AC">
        <w:tc>
          <w:tcPr>
            <w:tcW w:w="4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A0918F" w14:textId="77777777" w:rsidR="00A6799F" w:rsidRPr="00545B93" w:rsidRDefault="00A6799F" w:rsidP="00A6799F">
            <w:pPr>
              <w:spacing w:line="280" w:lineRule="exact"/>
              <w:rPr>
                <w:rFonts w:cs="Arial"/>
                <w:sz w:val="20"/>
                <w:szCs w:val="20"/>
                <w:lang w:val="en-GB"/>
              </w:rPr>
            </w:pPr>
            <w:r w:rsidRPr="00545B93">
              <w:rPr>
                <w:rFonts w:cs="Arial"/>
                <w:b/>
                <w:bCs/>
                <w:sz w:val="20"/>
                <w:szCs w:val="20"/>
                <w:lang w:val="en-GB"/>
              </w:rPr>
              <w:t>Qualifications and experience you’ll need:</w:t>
            </w:r>
          </w:p>
        </w:tc>
        <w:tc>
          <w:tcPr>
            <w:tcW w:w="236" w:type="dxa"/>
            <w:gridSpan w:val="2"/>
            <w:tcBorders>
              <w:left w:val="single" w:sz="4" w:space="0" w:color="auto"/>
              <w:right w:val="single" w:sz="4" w:space="0" w:color="auto"/>
            </w:tcBorders>
            <w:shd w:val="clear" w:color="auto" w:fill="auto"/>
          </w:tcPr>
          <w:p w14:paraId="3FFCCE0D" w14:textId="77777777" w:rsidR="00A6799F" w:rsidRPr="00545B93" w:rsidRDefault="00A6799F" w:rsidP="00A6799F">
            <w:pPr>
              <w:spacing w:line="280" w:lineRule="exact"/>
              <w:rPr>
                <w:rFonts w:cs="Arial"/>
                <w:sz w:val="20"/>
                <w:szCs w:val="20"/>
                <w:lang w:val="en-GB"/>
              </w:rPr>
            </w:pPr>
          </w:p>
        </w:tc>
        <w:tc>
          <w:tcPr>
            <w:tcW w:w="10395"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60799DEA" w14:textId="77777777" w:rsidR="00A6799F" w:rsidRPr="00545B93" w:rsidRDefault="00A6799F" w:rsidP="00A6799F">
            <w:pPr>
              <w:spacing w:line="280" w:lineRule="exact"/>
              <w:rPr>
                <w:rFonts w:cs="Arial"/>
                <w:sz w:val="20"/>
                <w:szCs w:val="20"/>
                <w:lang w:val="en-GB"/>
              </w:rPr>
            </w:pPr>
            <w:r w:rsidRPr="00545B93">
              <w:rPr>
                <w:rFonts w:cs="Arial"/>
                <w:b/>
                <w:bCs/>
                <w:sz w:val="20"/>
                <w:szCs w:val="20"/>
                <w:lang w:val="en-GB"/>
              </w:rPr>
              <w:t>Skills &amp; Behaviours you’ll have:</w:t>
            </w:r>
          </w:p>
        </w:tc>
      </w:tr>
      <w:tr w:rsidR="00A6799F" w:rsidRPr="00545B93" w14:paraId="3B309F43" w14:textId="77777777" w:rsidTr="0930A3AC">
        <w:trPr>
          <w:trHeight w:val="558"/>
        </w:trPr>
        <w:tc>
          <w:tcPr>
            <w:tcW w:w="4112" w:type="dxa"/>
            <w:gridSpan w:val="2"/>
            <w:tcBorders>
              <w:top w:val="single" w:sz="4" w:space="0" w:color="auto"/>
              <w:left w:val="single" w:sz="4" w:space="0" w:color="auto"/>
              <w:bottom w:val="single" w:sz="4" w:space="0" w:color="auto"/>
              <w:right w:val="single" w:sz="4" w:space="0" w:color="auto"/>
            </w:tcBorders>
          </w:tcPr>
          <w:p w14:paraId="46BBDAB7" w14:textId="77777777" w:rsidR="00A6799F" w:rsidRPr="00545B93" w:rsidRDefault="00A6799F" w:rsidP="00A6799F">
            <w:pPr>
              <w:spacing w:line="280" w:lineRule="exact"/>
              <w:rPr>
                <w:rFonts w:cs="Arial"/>
                <w:b/>
                <w:bCs/>
                <w:sz w:val="20"/>
                <w:szCs w:val="20"/>
                <w:lang w:val="en-GB"/>
              </w:rPr>
            </w:pPr>
            <w:r w:rsidRPr="00545B93">
              <w:rPr>
                <w:rFonts w:cs="Arial"/>
                <w:b/>
                <w:bCs/>
                <w:sz w:val="20"/>
                <w:szCs w:val="20"/>
                <w:lang w:val="en-GB"/>
              </w:rPr>
              <w:t>Essential</w:t>
            </w:r>
          </w:p>
          <w:p w14:paraId="02B00D14" w14:textId="77777777" w:rsidR="00C9229B" w:rsidRPr="00545B93" w:rsidRDefault="00C9229B" w:rsidP="000E6BCD">
            <w:pPr>
              <w:pStyle w:val="ListParagraph"/>
              <w:numPr>
                <w:ilvl w:val="0"/>
                <w:numId w:val="20"/>
              </w:numPr>
              <w:spacing w:line="280" w:lineRule="exact"/>
              <w:rPr>
                <w:rFonts w:cs="Arial"/>
                <w:sz w:val="20"/>
                <w:szCs w:val="20"/>
                <w:lang w:val="en-GB"/>
              </w:rPr>
            </w:pPr>
            <w:r w:rsidRPr="00545B93">
              <w:rPr>
                <w:rFonts w:cs="Arial"/>
                <w:sz w:val="20"/>
                <w:szCs w:val="20"/>
                <w:lang w:val="en-GB"/>
              </w:rPr>
              <w:t>Commercial Awareness</w:t>
            </w:r>
          </w:p>
          <w:p w14:paraId="0EEAF4E1" w14:textId="284A34FF" w:rsidR="00C9229B" w:rsidRDefault="007F6CF8" w:rsidP="000E6BCD">
            <w:pPr>
              <w:pStyle w:val="ListParagraph"/>
              <w:numPr>
                <w:ilvl w:val="0"/>
                <w:numId w:val="20"/>
              </w:numPr>
              <w:rPr>
                <w:rFonts w:cs="Arial"/>
                <w:sz w:val="20"/>
                <w:szCs w:val="20"/>
              </w:rPr>
            </w:pPr>
            <w:r>
              <w:rPr>
                <w:rFonts w:cs="Arial"/>
                <w:sz w:val="20"/>
                <w:szCs w:val="20"/>
              </w:rPr>
              <w:t xml:space="preserve">CRM </w:t>
            </w:r>
            <w:r w:rsidR="00C9229B" w:rsidRPr="00545B93">
              <w:rPr>
                <w:rFonts w:cs="Arial"/>
                <w:sz w:val="20"/>
                <w:szCs w:val="20"/>
              </w:rPr>
              <w:t>Marketing experience</w:t>
            </w:r>
          </w:p>
          <w:p w14:paraId="45D1EA08" w14:textId="7DB76472" w:rsidR="003C548F" w:rsidRDefault="003C548F" w:rsidP="000E6BCD">
            <w:pPr>
              <w:pStyle w:val="ListParagraph"/>
              <w:numPr>
                <w:ilvl w:val="0"/>
                <w:numId w:val="20"/>
              </w:numPr>
              <w:rPr>
                <w:rFonts w:cs="Arial"/>
                <w:sz w:val="20"/>
                <w:szCs w:val="20"/>
              </w:rPr>
            </w:pPr>
            <w:r>
              <w:rPr>
                <w:rFonts w:cs="Arial"/>
                <w:sz w:val="20"/>
                <w:szCs w:val="20"/>
              </w:rPr>
              <w:t xml:space="preserve">Experience leveraging marketing technology – preferably CDP </w:t>
            </w:r>
            <w:r w:rsidR="00C06A6F">
              <w:rPr>
                <w:rFonts w:cs="Arial"/>
                <w:sz w:val="20"/>
                <w:szCs w:val="20"/>
              </w:rPr>
              <w:t>(</w:t>
            </w:r>
            <w:r w:rsidR="00F165ED">
              <w:rPr>
                <w:rFonts w:cs="Arial"/>
                <w:sz w:val="20"/>
                <w:szCs w:val="20"/>
              </w:rPr>
              <w:t>for example</w:t>
            </w:r>
            <w:r w:rsidR="00C06A6F">
              <w:rPr>
                <w:rFonts w:cs="Arial"/>
                <w:sz w:val="20"/>
                <w:szCs w:val="20"/>
              </w:rPr>
              <w:t xml:space="preserve"> Tealium, Salesforce</w:t>
            </w:r>
            <w:r w:rsidR="00E275F5">
              <w:rPr>
                <w:rFonts w:cs="Arial"/>
                <w:sz w:val="20"/>
                <w:szCs w:val="20"/>
              </w:rPr>
              <w:t xml:space="preserve"> CDP, </w:t>
            </w:r>
            <w:proofErr w:type="spellStart"/>
            <w:r w:rsidR="00E275F5">
              <w:rPr>
                <w:rFonts w:cs="Arial"/>
                <w:sz w:val="20"/>
                <w:szCs w:val="20"/>
              </w:rPr>
              <w:t>Hightouch</w:t>
            </w:r>
            <w:proofErr w:type="spellEnd"/>
            <w:r w:rsidR="00E275F5">
              <w:rPr>
                <w:rFonts w:cs="Arial"/>
                <w:sz w:val="20"/>
                <w:szCs w:val="20"/>
              </w:rPr>
              <w:t>, Auction IQ)</w:t>
            </w:r>
          </w:p>
          <w:p w14:paraId="155E2BAE" w14:textId="593E2549" w:rsidR="000E6BCD" w:rsidRPr="000E6BCD" w:rsidRDefault="000E6BCD" w:rsidP="000E6BCD">
            <w:pPr>
              <w:pStyle w:val="ListParagraph"/>
              <w:numPr>
                <w:ilvl w:val="0"/>
                <w:numId w:val="20"/>
              </w:numPr>
              <w:rPr>
                <w:rFonts w:cs="Arial"/>
                <w:sz w:val="20"/>
                <w:szCs w:val="20"/>
              </w:rPr>
            </w:pPr>
            <w:r w:rsidRPr="00545B93">
              <w:rPr>
                <w:rFonts w:cs="Arial"/>
                <w:sz w:val="20"/>
                <w:szCs w:val="20"/>
              </w:rPr>
              <w:t>Supplier and agency management</w:t>
            </w:r>
          </w:p>
          <w:p w14:paraId="0675001F" w14:textId="2B550BA8" w:rsidR="00C9229B" w:rsidRPr="000E6BCD" w:rsidRDefault="00C9229B" w:rsidP="000E6BCD">
            <w:pPr>
              <w:autoSpaceDE/>
              <w:autoSpaceDN/>
              <w:adjustRightInd/>
              <w:spacing w:line="276" w:lineRule="auto"/>
              <w:jc w:val="both"/>
              <w:rPr>
                <w:rFonts w:cs="Arial"/>
                <w:sz w:val="20"/>
                <w:szCs w:val="20"/>
              </w:rPr>
            </w:pPr>
          </w:p>
        </w:tc>
        <w:tc>
          <w:tcPr>
            <w:tcW w:w="236" w:type="dxa"/>
            <w:gridSpan w:val="2"/>
            <w:tcBorders>
              <w:left w:val="single" w:sz="4" w:space="0" w:color="auto"/>
              <w:right w:val="single" w:sz="4" w:space="0" w:color="auto"/>
            </w:tcBorders>
            <w:shd w:val="clear" w:color="auto" w:fill="auto"/>
          </w:tcPr>
          <w:p w14:paraId="51925EBB" w14:textId="77777777" w:rsidR="00A6799F" w:rsidRPr="00545B93" w:rsidRDefault="00A6799F" w:rsidP="00A6799F">
            <w:pPr>
              <w:spacing w:line="280" w:lineRule="exact"/>
              <w:rPr>
                <w:rFonts w:cs="Arial"/>
                <w:iCs/>
                <w:sz w:val="20"/>
                <w:szCs w:val="20"/>
                <w:lang w:val="en-GB"/>
              </w:rPr>
            </w:pPr>
          </w:p>
        </w:tc>
        <w:tc>
          <w:tcPr>
            <w:tcW w:w="10395" w:type="dxa"/>
            <w:gridSpan w:val="12"/>
            <w:tcBorders>
              <w:top w:val="single" w:sz="4" w:space="0" w:color="auto"/>
              <w:left w:val="single" w:sz="4" w:space="0" w:color="auto"/>
              <w:bottom w:val="single" w:sz="4" w:space="0" w:color="auto"/>
              <w:right w:val="single" w:sz="4" w:space="0" w:color="auto"/>
            </w:tcBorders>
          </w:tcPr>
          <w:p w14:paraId="774911FC" w14:textId="77777777" w:rsidR="00A6799F" w:rsidRPr="00545B93" w:rsidRDefault="00A6799F" w:rsidP="00A6799F">
            <w:pPr>
              <w:spacing w:line="280" w:lineRule="exact"/>
              <w:rPr>
                <w:rFonts w:cs="Arial"/>
                <w:b/>
                <w:bCs/>
                <w:sz w:val="20"/>
                <w:szCs w:val="20"/>
                <w:lang w:val="en-GB"/>
              </w:rPr>
            </w:pPr>
            <w:r w:rsidRPr="00545B93">
              <w:rPr>
                <w:rFonts w:cs="Arial"/>
                <w:b/>
                <w:bCs/>
                <w:sz w:val="20"/>
                <w:szCs w:val="20"/>
                <w:lang w:val="en-GB"/>
              </w:rPr>
              <w:t>Essential</w:t>
            </w:r>
          </w:p>
          <w:p w14:paraId="5B16C26D" w14:textId="09F880D0" w:rsidR="008417DE" w:rsidRPr="003C548F" w:rsidRDefault="009C2533" w:rsidP="003C548F">
            <w:pPr>
              <w:numPr>
                <w:ilvl w:val="0"/>
                <w:numId w:val="11"/>
              </w:numPr>
              <w:autoSpaceDE/>
              <w:autoSpaceDN/>
              <w:adjustRightInd/>
              <w:spacing w:line="276" w:lineRule="auto"/>
              <w:jc w:val="both"/>
              <w:rPr>
                <w:rFonts w:cs="Arial"/>
                <w:sz w:val="20"/>
                <w:szCs w:val="20"/>
              </w:rPr>
            </w:pPr>
            <w:r w:rsidRPr="00545B93">
              <w:rPr>
                <w:rFonts w:cs="Arial"/>
                <w:sz w:val="20"/>
                <w:szCs w:val="20"/>
              </w:rPr>
              <w:t xml:space="preserve">Strong influencing skills </w:t>
            </w:r>
          </w:p>
          <w:p w14:paraId="1EBB7DF7" w14:textId="34E27DAB" w:rsidR="009C2533" w:rsidRPr="00545B93" w:rsidRDefault="004320F9" w:rsidP="004320F9">
            <w:pPr>
              <w:numPr>
                <w:ilvl w:val="0"/>
                <w:numId w:val="11"/>
              </w:numPr>
              <w:autoSpaceDE/>
              <w:autoSpaceDN/>
              <w:adjustRightInd/>
              <w:spacing w:line="276" w:lineRule="auto"/>
              <w:jc w:val="both"/>
              <w:rPr>
                <w:rFonts w:cs="Arial"/>
                <w:sz w:val="20"/>
                <w:szCs w:val="20"/>
              </w:rPr>
            </w:pPr>
            <w:r w:rsidRPr="00545B93">
              <w:rPr>
                <w:rFonts w:cs="Arial"/>
                <w:sz w:val="20"/>
                <w:szCs w:val="20"/>
              </w:rPr>
              <w:t>Excellent and adaptable communications skills for all levels of management, internal &amp; external</w:t>
            </w:r>
          </w:p>
          <w:p w14:paraId="19DC309E" w14:textId="77777777" w:rsidR="009C2533" w:rsidRPr="00545B93" w:rsidRDefault="009C2533" w:rsidP="009C2533">
            <w:pPr>
              <w:numPr>
                <w:ilvl w:val="0"/>
                <w:numId w:val="11"/>
              </w:numPr>
              <w:autoSpaceDE/>
              <w:autoSpaceDN/>
              <w:adjustRightInd/>
              <w:spacing w:line="276" w:lineRule="auto"/>
              <w:jc w:val="both"/>
              <w:rPr>
                <w:rFonts w:cs="Arial"/>
                <w:sz w:val="20"/>
                <w:szCs w:val="20"/>
              </w:rPr>
            </w:pPr>
            <w:r w:rsidRPr="00545B93">
              <w:rPr>
                <w:rFonts w:cs="Arial"/>
                <w:sz w:val="20"/>
                <w:szCs w:val="20"/>
              </w:rPr>
              <w:t xml:space="preserve">An ability to manage conflicting priorities and work to tight deadlines using own </w:t>
            </w:r>
            <w:proofErr w:type="gramStart"/>
            <w:r w:rsidRPr="00545B93">
              <w:rPr>
                <w:rFonts w:cs="Arial"/>
                <w:sz w:val="20"/>
                <w:szCs w:val="20"/>
              </w:rPr>
              <w:t>initiative</w:t>
            </w:r>
            <w:proofErr w:type="gramEnd"/>
          </w:p>
          <w:p w14:paraId="2F41E69B" w14:textId="77777777" w:rsidR="009C2533" w:rsidRPr="00545B93" w:rsidRDefault="009C2533" w:rsidP="009C2533">
            <w:pPr>
              <w:numPr>
                <w:ilvl w:val="0"/>
                <w:numId w:val="11"/>
              </w:numPr>
              <w:autoSpaceDE/>
              <w:autoSpaceDN/>
              <w:adjustRightInd/>
              <w:spacing w:line="276" w:lineRule="auto"/>
              <w:jc w:val="both"/>
              <w:rPr>
                <w:rFonts w:cs="Arial"/>
                <w:sz w:val="20"/>
                <w:szCs w:val="20"/>
              </w:rPr>
            </w:pPr>
            <w:r w:rsidRPr="00545B93">
              <w:rPr>
                <w:rFonts w:cs="Arial"/>
                <w:sz w:val="20"/>
                <w:szCs w:val="20"/>
              </w:rPr>
              <w:t>Strong written and oral communication skills</w:t>
            </w:r>
          </w:p>
          <w:p w14:paraId="0E388D8C" w14:textId="77777777" w:rsidR="009C2533" w:rsidRPr="00545B93" w:rsidRDefault="009C2533" w:rsidP="009C2533">
            <w:pPr>
              <w:numPr>
                <w:ilvl w:val="0"/>
                <w:numId w:val="11"/>
              </w:numPr>
              <w:autoSpaceDE/>
              <w:autoSpaceDN/>
              <w:adjustRightInd/>
              <w:spacing w:line="276" w:lineRule="auto"/>
              <w:jc w:val="both"/>
              <w:rPr>
                <w:rFonts w:cs="Arial"/>
                <w:sz w:val="20"/>
                <w:szCs w:val="20"/>
              </w:rPr>
            </w:pPr>
            <w:r w:rsidRPr="00545B93">
              <w:rPr>
                <w:rFonts w:cs="Arial"/>
                <w:sz w:val="20"/>
                <w:szCs w:val="20"/>
              </w:rPr>
              <w:t xml:space="preserve">Ability to build and maintain effective working relationships at all </w:t>
            </w:r>
            <w:proofErr w:type="gramStart"/>
            <w:r w:rsidRPr="00545B93">
              <w:rPr>
                <w:rFonts w:cs="Arial"/>
                <w:sz w:val="20"/>
                <w:szCs w:val="20"/>
              </w:rPr>
              <w:t>levels</w:t>
            </w:r>
            <w:proofErr w:type="gramEnd"/>
          </w:p>
          <w:p w14:paraId="2A9AE10B" w14:textId="77777777" w:rsidR="009C2533" w:rsidRPr="00545B93" w:rsidRDefault="009C2533" w:rsidP="009C2533">
            <w:pPr>
              <w:numPr>
                <w:ilvl w:val="0"/>
                <w:numId w:val="11"/>
              </w:numPr>
              <w:autoSpaceDE/>
              <w:autoSpaceDN/>
              <w:adjustRightInd/>
              <w:spacing w:line="276" w:lineRule="auto"/>
              <w:jc w:val="both"/>
              <w:rPr>
                <w:rFonts w:cs="Arial"/>
                <w:sz w:val="20"/>
                <w:szCs w:val="20"/>
              </w:rPr>
            </w:pPr>
            <w:r w:rsidRPr="00545B93">
              <w:rPr>
                <w:rFonts w:cs="Arial"/>
                <w:sz w:val="20"/>
                <w:szCs w:val="20"/>
              </w:rPr>
              <w:t xml:space="preserve">Ability to build and present a business case to support </w:t>
            </w:r>
            <w:proofErr w:type="gramStart"/>
            <w:r w:rsidRPr="00545B93">
              <w:rPr>
                <w:rFonts w:cs="Arial"/>
                <w:sz w:val="20"/>
                <w:szCs w:val="20"/>
              </w:rPr>
              <w:t>proposals</w:t>
            </w:r>
            <w:proofErr w:type="gramEnd"/>
            <w:r w:rsidRPr="00545B93">
              <w:rPr>
                <w:rFonts w:cs="Arial"/>
                <w:sz w:val="20"/>
                <w:szCs w:val="20"/>
              </w:rPr>
              <w:t xml:space="preserve"> </w:t>
            </w:r>
          </w:p>
          <w:p w14:paraId="12B82AC8" w14:textId="77777777" w:rsidR="009C2533" w:rsidRPr="00545B93" w:rsidRDefault="009C2533" w:rsidP="009C2533">
            <w:pPr>
              <w:numPr>
                <w:ilvl w:val="0"/>
                <w:numId w:val="11"/>
              </w:numPr>
              <w:autoSpaceDE/>
              <w:autoSpaceDN/>
              <w:adjustRightInd/>
              <w:spacing w:line="276" w:lineRule="auto"/>
              <w:jc w:val="both"/>
              <w:rPr>
                <w:rFonts w:cs="Arial"/>
                <w:sz w:val="20"/>
                <w:szCs w:val="20"/>
              </w:rPr>
            </w:pPr>
            <w:r w:rsidRPr="00545B93">
              <w:rPr>
                <w:rFonts w:cs="Arial"/>
                <w:sz w:val="20"/>
                <w:szCs w:val="20"/>
              </w:rPr>
              <w:t>A good appreciation of marketing principles</w:t>
            </w:r>
          </w:p>
          <w:p w14:paraId="36B43A62" w14:textId="003BF030" w:rsidR="00A6799F" w:rsidRPr="00545B93" w:rsidRDefault="00A6799F" w:rsidP="001F077D">
            <w:pPr>
              <w:spacing w:line="280" w:lineRule="exact"/>
              <w:rPr>
                <w:rFonts w:cs="Arial"/>
                <w:iCs/>
                <w:sz w:val="20"/>
                <w:szCs w:val="20"/>
              </w:rPr>
            </w:pPr>
          </w:p>
        </w:tc>
      </w:tr>
    </w:tbl>
    <w:p w14:paraId="535AA920" w14:textId="77777777" w:rsidR="003A244E" w:rsidRPr="00545B93" w:rsidRDefault="003A244E" w:rsidP="003A244E">
      <w:pPr>
        <w:rPr>
          <w:rFonts w:cs="Arial"/>
          <w:sz w:val="20"/>
          <w:szCs w:val="20"/>
        </w:rPr>
      </w:pPr>
    </w:p>
    <w:p w14:paraId="3F49ACAE" w14:textId="4F4D4766" w:rsidR="00147803" w:rsidRPr="00545B93" w:rsidRDefault="000632EF" w:rsidP="00FA2F92">
      <w:pPr>
        <w:ind w:left="-851"/>
        <w:rPr>
          <w:rFonts w:cs="Arial"/>
          <w:sz w:val="20"/>
          <w:szCs w:val="20"/>
        </w:rPr>
      </w:pPr>
      <w:r w:rsidRPr="00545B93">
        <w:rPr>
          <w:rFonts w:cs="Arial"/>
          <w:sz w:val="20"/>
          <w:szCs w:val="20"/>
        </w:rPr>
        <w:t xml:space="preserve">In line with our Talent Enablement culture, </w:t>
      </w:r>
      <w:r w:rsidR="002C73ED" w:rsidRPr="00545B93">
        <w:rPr>
          <w:rFonts w:cs="Arial"/>
          <w:sz w:val="20"/>
          <w:szCs w:val="20"/>
        </w:rPr>
        <w:t>we will</w:t>
      </w:r>
      <w:r w:rsidRPr="00545B93">
        <w:rPr>
          <w:rFonts w:cs="Arial"/>
          <w:sz w:val="20"/>
          <w:szCs w:val="20"/>
        </w:rPr>
        <w:t xml:space="preserve"> give you ownership and encourage </w:t>
      </w:r>
      <w:r w:rsidR="002C73ED" w:rsidRPr="00545B93">
        <w:rPr>
          <w:rFonts w:cs="Arial"/>
          <w:sz w:val="20"/>
          <w:szCs w:val="20"/>
        </w:rPr>
        <w:t>you to deliver outcomes that lie</w:t>
      </w:r>
      <w:r w:rsidRPr="00545B93">
        <w:rPr>
          <w:rFonts w:cs="Arial"/>
          <w:sz w:val="20"/>
          <w:szCs w:val="20"/>
        </w:rPr>
        <w:t xml:space="preserve"> outside of the remit of this Job Profile. We do this to give you extra experience, to stretch and develop you within your role, enabling you to be the best you can be.</w:t>
      </w:r>
    </w:p>
    <w:p w14:paraId="26F87ED1" w14:textId="77777777" w:rsidR="00147803" w:rsidRPr="00545B93" w:rsidRDefault="00147803" w:rsidP="00147803">
      <w:pPr>
        <w:spacing w:line="276" w:lineRule="auto"/>
        <w:jc w:val="both"/>
        <w:rPr>
          <w:rFonts w:cs="Arial"/>
          <w:sz w:val="20"/>
          <w:szCs w:val="20"/>
        </w:rPr>
      </w:pPr>
    </w:p>
    <w:p w14:paraId="5B844E4D" w14:textId="77777777" w:rsidR="00147803" w:rsidRPr="00545B93" w:rsidRDefault="00147803" w:rsidP="00E40D36">
      <w:pPr>
        <w:ind w:left="-851"/>
        <w:rPr>
          <w:rFonts w:cs="Arial"/>
          <w:sz w:val="20"/>
          <w:szCs w:val="20"/>
        </w:rPr>
      </w:pPr>
    </w:p>
    <w:sectPr w:rsidR="00147803" w:rsidRPr="00545B93" w:rsidSect="00BE4F96">
      <w:headerReference w:type="even" r:id="rId12"/>
      <w:headerReference w:type="default" r:id="rId13"/>
      <w:footerReference w:type="default" r:id="rId14"/>
      <w:headerReference w:type="first" r:id="rId15"/>
      <w:pgSz w:w="15840" w:h="12240" w:orient="landscape"/>
      <w:pgMar w:top="1021" w:right="531" w:bottom="1021"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7620A" w14:textId="77777777" w:rsidR="00467D37" w:rsidRDefault="00467D37">
      <w:r>
        <w:separator/>
      </w:r>
    </w:p>
  </w:endnote>
  <w:endnote w:type="continuationSeparator" w:id="0">
    <w:p w14:paraId="60595DDC" w14:textId="77777777" w:rsidR="00467D37" w:rsidRDefault="00467D37">
      <w:r>
        <w:continuationSeparator/>
      </w:r>
    </w:p>
  </w:endnote>
  <w:endnote w:type="continuationNotice" w:id="1">
    <w:p w14:paraId="4E87AFE5" w14:textId="77777777" w:rsidR="00467D37" w:rsidRDefault="00467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yota Text">
    <w:altName w:val="Calibri"/>
    <w:charset w:val="00"/>
    <w:family w:val="swiss"/>
    <w:pitch w:val="variable"/>
    <w:sig w:usb0="A00002A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888D1" w14:textId="77777777" w:rsidR="00715E2A" w:rsidRPr="00AD2B9E" w:rsidRDefault="00AD2B9E" w:rsidP="00AD2B9E">
    <w:pPr>
      <w:pStyle w:val="Footer"/>
      <w:rPr>
        <w:sz w:val="16"/>
      </w:rPr>
    </w:pPr>
    <w:r w:rsidRPr="00AD2B9E">
      <w:rPr>
        <w:sz w:val="16"/>
      </w:rPr>
      <w:fldChar w:fldCharType="begin"/>
    </w:r>
    <w:r w:rsidRPr="00AD2B9E">
      <w:rPr>
        <w:sz w:val="16"/>
      </w:rPr>
      <w:instrText xml:space="preserve"> FILENAME \p \* MERGEFORMAT </w:instrText>
    </w:r>
    <w:r w:rsidRPr="00AD2B9E">
      <w:rPr>
        <w:sz w:val="16"/>
      </w:rPr>
      <w:fldChar w:fldCharType="separate"/>
    </w:r>
    <w:r w:rsidR="00CD2E35">
      <w:rPr>
        <w:noProof/>
        <w:sz w:val="16"/>
      </w:rPr>
      <w:t>H:\8 Templates\1. Pre-Employment\Role Profile Template July 2019.docx</w:t>
    </w:r>
    <w:r w:rsidRPr="00AD2B9E">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17D2B" w14:textId="77777777" w:rsidR="00467D37" w:rsidRDefault="00467D37">
      <w:r>
        <w:separator/>
      </w:r>
    </w:p>
  </w:footnote>
  <w:footnote w:type="continuationSeparator" w:id="0">
    <w:p w14:paraId="3A2B4406" w14:textId="77777777" w:rsidR="00467D37" w:rsidRDefault="00467D37">
      <w:r>
        <w:continuationSeparator/>
      </w:r>
    </w:p>
  </w:footnote>
  <w:footnote w:type="continuationNotice" w:id="1">
    <w:p w14:paraId="534B4EE4" w14:textId="77777777" w:rsidR="00467D37" w:rsidRDefault="00467D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93F2" w14:textId="493EA680" w:rsidR="004717FB" w:rsidRDefault="002714F3">
    <w:pPr>
      <w:pStyle w:val="Header"/>
    </w:pPr>
    <w:r>
      <w:rPr>
        <w:noProof/>
      </w:rPr>
      <mc:AlternateContent>
        <mc:Choice Requires="wps">
          <w:drawing>
            <wp:anchor distT="0" distB="0" distL="0" distR="0" simplePos="0" relativeHeight="251658241" behindDoc="0" locked="0" layoutInCell="1" allowOverlap="1" wp14:anchorId="03864D34" wp14:editId="6937B33B">
              <wp:simplePos x="635" y="635"/>
              <wp:positionH relativeFrom="page">
                <wp:align>center</wp:align>
              </wp:positionH>
              <wp:positionV relativeFrom="page">
                <wp:align>top</wp:align>
              </wp:positionV>
              <wp:extent cx="443865" cy="443865"/>
              <wp:effectExtent l="0" t="0" r="13970" b="6985"/>
              <wp:wrapNone/>
              <wp:docPr id="7" name="Text Box 7"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671B85" w14:textId="0697AA91" w:rsidR="002714F3" w:rsidRPr="002714F3" w:rsidRDefault="002714F3" w:rsidP="002714F3">
                          <w:pPr>
                            <w:rPr>
                              <w:rFonts w:ascii="MS UI Gothic" w:eastAsia="MS UI Gothic" w:hAnsi="MS UI Gothic" w:cs="MS UI Gothic"/>
                              <w:noProof/>
                              <w:color w:val="000000"/>
                              <w:sz w:val="20"/>
                              <w:szCs w:val="20"/>
                            </w:rPr>
                          </w:pPr>
                          <w:r w:rsidRPr="002714F3">
                            <w:rPr>
                              <w:rFonts w:ascii="MS UI Gothic" w:eastAsia="MS UI Gothic" w:hAnsi="MS UI Gothic" w:cs="MS UI Gothic"/>
                              <w:noProof/>
                              <w:color w:val="000000"/>
                              <w:sz w:val="20"/>
                              <w:szCs w:val="20"/>
                            </w:rPr>
                            <w:t>•• PROTECTED 関係者外秘</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864D34" id="_x0000_t202" coordsize="21600,21600" o:spt="202" path="m,l,21600r21600,l21600,xe">
              <v:stroke joinstyle="miter"/>
              <v:path gradientshapeok="t" o:connecttype="rect"/>
            </v:shapetype>
            <v:shape id="Text Box 7" o:spid="_x0000_s1027" type="#_x0000_t202" alt="•• PROTECTED 関係者外秘"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8671B85" w14:textId="0697AA91" w:rsidR="002714F3" w:rsidRPr="002714F3" w:rsidRDefault="002714F3" w:rsidP="002714F3">
                    <w:pPr>
                      <w:rPr>
                        <w:rFonts w:ascii="MS UI Gothic" w:eastAsia="MS UI Gothic" w:hAnsi="MS UI Gothic" w:cs="MS UI Gothic"/>
                        <w:noProof/>
                        <w:color w:val="000000"/>
                        <w:sz w:val="20"/>
                        <w:szCs w:val="20"/>
                      </w:rPr>
                    </w:pPr>
                    <w:r w:rsidRPr="002714F3">
                      <w:rPr>
                        <w:rFonts w:ascii="MS UI Gothic" w:eastAsia="MS UI Gothic" w:hAnsi="MS UI Gothic" w:cs="MS UI Gothic"/>
                        <w:noProof/>
                        <w:color w:val="000000"/>
                        <w:sz w:val="20"/>
                        <w:szCs w:val="20"/>
                      </w:rPr>
                      <w:t>•• PROTECTED 関係者外秘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F9908" w14:textId="74185BFA" w:rsidR="004717FB" w:rsidRDefault="002714F3">
    <w:pPr>
      <w:pStyle w:val="Header"/>
    </w:pPr>
    <w:r>
      <w:rPr>
        <w:noProof/>
      </w:rPr>
      <mc:AlternateContent>
        <mc:Choice Requires="wps">
          <w:drawing>
            <wp:anchor distT="0" distB="0" distL="0" distR="0" simplePos="0" relativeHeight="251658242" behindDoc="0" locked="0" layoutInCell="1" allowOverlap="1" wp14:anchorId="658D7C6E" wp14:editId="28686D03">
              <wp:simplePos x="635" y="635"/>
              <wp:positionH relativeFrom="page">
                <wp:align>center</wp:align>
              </wp:positionH>
              <wp:positionV relativeFrom="page">
                <wp:align>top</wp:align>
              </wp:positionV>
              <wp:extent cx="443865" cy="443865"/>
              <wp:effectExtent l="0" t="0" r="13970" b="6985"/>
              <wp:wrapNone/>
              <wp:docPr id="8" name="Text Box 8"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2D2374" w14:textId="69B5D9CD" w:rsidR="002714F3" w:rsidRPr="002714F3" w:rsidRDefault="002714F3" w:rsidP="002714F3">
                          <w:pPr>
                            <w:rPr>
                              <w:rFonts w:ascii="MS UI Gothic" w:eastAsia="MS UI Gothic" w:hAnsi="MS UI Gothic" w:cs="MS UI Gothic"/>
                              <w:noProof/>
                              <w:color w:val="000000"/>
                              <w:sz w:val="20"/>
                              <w:szCs w:val="20"/>
                            </w:rPr>
                          </w:pPr>
                          <w:r w:rsidRPr="002714F3">
                            <w:rPr>
                              <w:rFonts w:ascii="MS UI Gothic" w:eastAsia="MS UI Gothic" w:hAnsi="MS UI Gothic" w:cs="MS UI Gothic"/>
                              <w:noProof/>
                              <w:color w:val="000000"/>
                              <w:sz w:val="20"/>
                              <w:szCs w:val="20"/>
                            </w:rPr>
                            <w:t>•• PROTECTED 関係者外秘</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8D7C6E" id="_x0000_t202" coordsize="21600,21600" o:spt="202" path="m,l,21600r21600,l21600,xe">
              <v:stroke joinstyle="miter"/>
              <v:path gradientshapeok="t" o:connecttype="rect"/>
            </v:shapetype>
            <v:shape id="Text Box 8" o:spid="_x0000_s1028" type="#_x0000_t202" alt="•• PROTECTED 関係者外秘"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72D2374" w14:textId="69B5D9CD" w:rsidR="002714F3" w:rsidRPr="002714F3" w:rsidRDefault="002714F3" w:rsidP="002714F3">
                    <w:pPr>
                      <w:rPr>
                        <w:rFonts w:ascii="MS UI Gothic" w:eastAsia="MS UI Gothic" w:hAnsi="MS UI Gothic" w:cs="MS UI Gothic"/>
                        <w:noProof/>
                        <w:color w:val="000000"/>
                        <w:sz w:val="20"/>
                        <w:szCs w:val="20"/>
                      </w:rPr>
                    </w:pPr>
                    <w:r w:rsidRPr="002714F3">
                      <w:rPr>
                        <w:rFonts w:ascii="MS UI Gothic" w:eastAsia="MS UI Gothic" w:hAnsi="MS UI Gothic" w:cs="MS UI Gothic"/>
                        <w:noProof/>
                        <w:color w:val="000000"/>
                        <w:sz w:val="20"/>
                        <w:szCs w:val="20"/>
                      </w:rPr>
                      <w:t>•• PROTECTED 関係者外秘</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AEC5" w14:textId="7953D4C8" w:rsidR="004717FB" w:rsidRDefault="002714F3">
    <w:pPr>
      <w:pStyle w:val="Header"/>
    </w:pPr>
    <w:r>
      <w:rPr>
        <w:noProof/>
      </w:rPr>
      <mc:AlternateContent>
        <mc:Choice Requires="wps">
          <w:drawing>
            <wp:anchor distT="0" distB="0" distL="0" distR="0" simplePos="0" relativeHeight="251658240" behindDoc="0" locked="0" layoutInCell="1" allowOverlap="1" wp14:anchorId="2016FE5C" wp14:editId="63774B67">
              <wp:simplePos x="635" y="635"/>
              <wp:positionH relativeFrom="page">
                <wp:align>center</wp:align>
              </wp:positionH>
              <wp:positionV relativeFrom="page">
                <wp:align>top</wp:align>
              </wp:positionV>
              <wp:extent cx="443865" cy="443865"/>
              <wp:effectExtent l="0" t="0" r="13970" b="6985"/>
              <wp:wrapNone/>
              <wp:docPr id="6" name="Text Box 6"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36A74C" w14:textId="55BCB9D8" w:rsidR="002714F3" w:rsidRPr="002714F3" w:rsidRDefault="002714F3" w:rsidP="002714F3">
                          <w:pPr>
                            <w:rPr>
                              <w:rFonts w:ascii="MS UI Gothic" w:eastAsia="MS UI Gothic" w:hAnsi="MS UI Gothic" w:cs="MS UI Gothic"/>
                              <w:noProof/>
                              <w:color w:val="000000"/>
                              <w:sz w:val="20"/>
                              <w:szCs w:val="20"/>
                            </w:rPr>
                          </w:pPr>
                          <w:r w:rsidRPr="002714F3">
                            <w:rPr>
                              <w:rFonts w:ascii="MS UI Gothic" w:eastAsia="MS UI Gothic" w:hAnsi="MS UI Gothic" w:cs="MS UI Gothic"/>
                              <w:noProof/>
                              <w:color w:val="000000"/>
                              <w:sz w:val="20"/>
                              <w:szCs w:val="20"/>
                            </w:rPr>
                            <w:t>•• PROTECTED 関係者外秘</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16FE5C" id="_x0000_t202" coordsize="21600,21600" o:spt="202" path="m,l,21600r21600,l21600,xe">
              <v:stroke joinstyle="miter"/>
              <v:path gradientshapeok="t" o:connecttype="rect"/>
            </v:shapetype>
            <v:shape id="Text Box 6" o:spid="_x0000_s1029" type="#_x0000_t202" alt="•• PROTECTED 関係者外秘"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236A74C" w14:textId="55BCB9D8" w:rsidR="002714F3" w:rsidRPr="002714F3" w:rsidRDefault="002714F3" w:rsidP="002714F3">
                    <w:pPr>
                      <w:rPr>
                        <w:rFonts w:ascii="MS UI Gothic" w:eastAsia="MS UI Gothic" w:hAnsi="MS UI Gothic" w:cs="MS UI Gothic"/>
                        <w:noProof/>
                        <w:color w:val="000000"/>
                        <w:sz w:val="20"/>
                        <w:szCs w:val="20"/>
                      </w:rPr>
                    </w:pPr>
                    <w:r w:rsidRPr="002714F3">
                      <w:rPr>
                        <w:rFonts w:ascii="MS UI Gothic" w:eastAsia="MS UI Gothic" w:hAnsi="MS UI Gothic" w:cs="MS UI Gothic"/>
                        <w:noProof/>
                        <w:color w:val="000000"/>
                        <w:sz w:val="20"/>
                        <w:szCs w:val="20"/>
                      </w:rPr>
                      <w:t>•• PROTECTED 関係者外秘</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hq1Jwh9RgTVmlB" int2:id="UKtkQ0HC">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0D14"/>
    <w:multiLevelType w:val="hybridMultilevel"/>
    <w:tmpl w:val="CB5C3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340B08"/>
    <w:multiLevelType w:val="hybridMultilevel"/>
    <w:tmpl w:val="729C46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546EFF"/>
    <w:multiLevelType w:val="hybridMultilevel"/>
    <w:tmpl w:val="D2C6A68C"/>
    <w:lvl w:ilvl="0" w:tplc="DF6CB25C">
      <w:start w:val="1"/>
      <w:numFmt w:val="decimal"/>
      <w:lvlText w:val="%1."/>
      <w:lvlJc w:val="left"/>
      <w:pPr>
        <w:tabs>
          <w:tab w:val="num" w:pos="24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B7F1F09"/>
    <w:multiLevelType w:val="hybridMultilevel"/>
    <w:tmpl w:val="9DA2FB34"/>
    <w:lvl w:ilvl="0" w:tplc="98940712">
      <w:start w:val="1"/>
      <w:numFmt w:val="bullet"/>
      <w:lvlText w:val=""/>
      <w:lvlJc w:val="left"/>
      <w:pPr>
        <w:ind w:left="720" w:hanging="360"/>
      </w:pPr>
      <w:rPr>
        <w:rFonts w:ascii="Symbol" w:hAnsi="Symbol" w:hint="default"/>
      </w:rPr>
    </w:lvl>
    <w:lvl w:ilvl="1" w:tplc="8AD24234">
      <w:start w:val="1"/>
      <w:numFmt w:val="bullet"/>
      <w:lvlText w:val="o"/>
      <w:lvlJc w:val="left"/>
      <w:pPr>
        <w:ind w:left="1440" w:hanging="360"/>
      </w:pPr>
      <w:rPr>
        <w:rFonts w:ascii="Courier New" w:hAnsi="Courier New" w:hint="default"/>
      </w:rPr>
    </w:lvl>
    <w:lvl w:ilvl="2" w:tplc="532C218A">
      <w:start w:val="1"/>
      <w:numFmt w:val="bullet"/>
      <w:lvlText w:val=""/>
      <w:lvlJc w:val="left"/>
      <w:pPr>
        <w:ind w:left="2160" w:hanging="360"/>
      </w:pPr>
      <w:rPr>
        <w:rFonts w:ascii="Wingdings" w:hAnsi="Wingdings" w:hint="default"/>
      </w:rPr>
    </w:lvl>
    <w:lvl w:ilvl="3" w:tplc="EEF00E04">
      <w:start w:val="1"/>
      <w:numFmt w:val="bullet"/>
      <w:lvlText w:val=""/>
      <w:lvlJc w:val="left"/>
      <w:pPr>
        <w:ind w:left="2880" w:hanging="360"/>
      </w:pPr>
      <w:rPr>
        <w:rFonts w:ascii="Symbol" w:hAnsi="Symbol" w:hint="default"/>
      </w:rPr>
    </w:lvl>
    <w:lvl w:ilvl="4" w:tplc="076645FA">
      <w:start w:val="1"/>
      <w:numFmt w:val="bullet"/>
      <w:lvlText w:val="o"/>
      <w:lvlJc w:val="left"/>
      <w:pPr>
        <w:ind w:left="3600" w:hanging="360"/>
      </w:pPr>
      <w:rPr>
        <w:rFonts w:ascii="Courier New" w:hAnsi="Courier New" w:hint="default"/>
      </w:rPr>
    </w:lvl>
    <w:lvl w:ilvl="5" w:tplc="E4B0EA1E">
      <w:start w:val="1"/>
      <w:numFmt w:val="bullet"/>
      <w:lvlText w:val=""/>
      <w:lvlJc w:val="left"/>
      <w:pPr>
        <w:ind w:left="4320" w:hanging="360"/>
      </w:pPr>
      <w:rPr>
        <w:rFonts w:ascii="Wingdings" w:hAnsi="Wingdings" w:hint="default"/>
      </w:rPr>
    </w:lvl>
    <w:lvl w:ilvl="6" w:tplc="1E04FEB8">
      <w:start w:val="1"/>
      <w:numFmt w:val="bullet"/>
      <w:lvlText w:val=""/>
      <w:lvlJc w:val="left"/>
      <w:pPr>
        <w:ind w:left="5040" w:hanging="360"/>
      </w:pPr>
      <w:rPr>
        <w:rFonts w:ascii="Symbol" w:hAnsi="Symbol" w:hint="default"/>
      </w:rPr>
    </w:lvl>
    <w:lvl w:ilvl="7" w:tplc="817AAF0E">
      <w:start w:val="1"/>
      <w:numFmt w:val="bullet"/>
      <w:lvlText w:val="o"/>
      <w:lvlJc w:val="left"/>
      <w:pPr>
        <w:ind w:left="5760" w:hanging="360"/>
      </w:pPr>
      <w:rPr>
        <w:rFonts w:ascii="Courier New" w:hAnsi="Courier New" w:hint="default"/>
      </w:rPr>
    </w:lvl>
    <w:lvl w:ilvl="8" w:tplc="4348AF62">
      <w:start w:val="1"/>
      <w:numFmt w:val="bullet"/>
      <w:lvlText w:val=""/>
      <w:lvlJc w:val="left"/>
      <w:pPr>
        <w:ind w:left="6480" w:hanging="360"/>
      </w:pPr>
      <w:rPr>
        <w:rFonts w:ascii="Wingdings" w:hAnsi="Wingdings" w:hint="default"/>
      </w:rPr>
    </w:lvl>
  </w:abstractNum>
  <w:abstractNum w:abstractNumId="4" w15:restartNumberingAfterBreak="0">
    <w:nsid w:val="1BCA53B7"/>
    <w:multiLevelType w:val="hybridMultilevel"/>
    <w:tmpl w:val="A9C8E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3069F5"/>
    <w:multiLevelType w:val="hybridMultilevel"/>
    <w:tmpl w:val="78A4B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17D01"/>
    <w:multiLevelType w:val="hybridMultilevel"/>
    <w:tmpl w:val="16729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D631F0"/>
    <w:multiLevelType w:val="hybridMultilevel"/>
    <w:tmpl w:val="4C8619E4"/>
    <w:lvl w:ilvl="0" w:tplc="DF6CB25C">
      <w:start w:val="1"/>
      <w:numFmt w:val="decimal"/>
      <w:lvlText w:val="%1."/>
      <w:lvlJc w:val="left"/>
      <w:pPr>
        <w:tabs>
          <w:tab w:val="num" w:pos="240"/>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DED0FD3"/>
    <w:multiLevelType w:val="hybridMultilevel"/>
    <w:tmpl w:val="6CC89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5D3F04"/>
    <w:multiLevelType w:val="hybridMultilevel"/>
    <w:tmpl w:val="79448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AA336D"/>
    <w:multiLevelType w:val="hybridMultilevel"/>
    <w:tmpl w:val="94DADED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FC6E99"/>
    <w:multiLevelType w:val="hybridMultilevel"/>
    <w:tmpl w:val="43301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385BC2"/>
    <w:multiLevelType w:val="hybridMultilevel"/>
    <w:tmpl w:val="0DA01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E52150"/>
    <w:multiLevelType w:val="hybridMultilevel"/>
    <w:tmpl w:val="62642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CE259A"/>
    <w:multiLevelType w:val="hybridMultilevel"/>
    <w:tmpl w:val="90DA7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779164C"/>
    <w:multiLevelType w:val="hybridMultilevel"/>
    <w:tmpl w:val="47AE448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5A2B71B0"/>
    <w:multiLevelType w:val="hybridMultilevel"/>
    <w:tmpl w:val="94DADED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FD798F"/>
    <w:multiLevelType w:val="hybridMultilevel"/>
    <w:tmpl w:val="4D82CB56"/>
    <w:lvl w:ilvl="0" w:tplc="3362A50E">
      <w:start w:val="1"/>
      <w:numFmt w:val="bullet"/>
      <w:lvlText w:val=""/>
      <w:lvlJc w:val="left"/>
      <w:pPr>
        <w:ind w:left="720" w:hanging="360"/>
      </w:pPr>
      <w:rPr>
        <w:rFonts w:ascii="Symbol" w:hAnsi="Symbol" w:hint="default"/>
      </w:rPr>
    </w:lvl>
    <w:lvl w:ilvl="1" w:tplc="AF2C9B8A">
      <w:start w:val="1"/>
      <w:numFmt w:val="bullet"/>
      <w:lvlText w:val="o"/>
      <w:lvlJc w:val="left"/>
      <w:pPr>
        <w:ind w:left="1440" w:hanging="360"/>
      </w:pPr>
      <w:rPr>
        <w:rFonts w:ascii="Courier New" w:hAnsi="Courier New" w:hint="default"/>
      </w:rPr>
    </w:lvl>
    <w:lvl w:ilvl="2" w:tplc="67AA4402">
      <w:start w:val="1"/>
      <w:numFmt w:val="bullet"/>
      <w:lvlText w:val=""/>
      <w:lvlJc w:val="left"/>
      <w:pPr>
        <w:ind w:left="2160" w:hanging="360"/>
      </w:pPr>
      <w:rPr>
        <w:rFonts w:ascii="Wingdings" w:hAnsi="Wingdings" w:hint="default"/>
      </w:rPr>
    </w:lvl>
    <w:lvl w:ilvl="3" w:tplc="8FA099FA">
      <w:start w:val="1"/>
      <w:numFmt w:val="bullet"/>
      <w:lvlText w:val=""/>
      <w:lvlJc w:val="left"/>
      <w:pPr>
        <w:ind w:left="2880" w:hanging="360"/>
      </w:pPr>
      <w:rPr>
        <w:rFonts w:ascii="Symbol" w:hAnsi="Symbol" w:hint="default"/>
      </w:rPr>
    </w:lvl>
    <w:lvl w:ilvl="4" w:tplc="74124E4C">
      <w:start w:val="1"/>
      <w:numFmt w:val="bullet"/>
      <w:lvlText w:val="o"/>
      <w:lvlJc w:val="left"/>
      <w:pPr>
        <w:ind w:left="3600" w:hanging="360"/>
      </w:pPr>
      <w:rPr>
        <w:rFonts w:ascii="Courier New" w:hAnsi="Courier New" w:hint="default"/>
      </w:rPr>
    </w:lvl>
    <w:lvl w:ilvl="5" w:tplc="43DCBB1E">
      <w:start w:val="1"/>
      <w:numFmt w:val="bullet"/>
      <w:lvlText w:val=""/>
      <w:lvlJc w:val="left"/>
      <w:pPr>
        <w:ind w:left="4320" w:hanging="360"/>
      </w:pPr>
      <w:rPr>
        <w:rFonts w:ascii="Wingdings" w:hAnsi="Wingdings" w:hint="default"/>
      </w:rPr>
    </w:lvl>
    <w:lvl w:ilvl="6" w:tplc="1CDA61E2">
      <w:start w:val="1"/>
      <w:numFmt w:val="bullet"/>
      <w:lvlText w:val=""/>
      <w:lvlJc w:val="left"/>
      <w:pPr>
        <w:ind w:left="5040" w:hanging="360"/>
      </w:pPr>
      <w:rPr>
        <w:rFonts w:ascii="Symbol" w:hAnsi="Symbol" w:hint="default"/>
      </w:rPr>
    </w:lvl>
    <w:lvl w:ilvl="7" w:tplc="9746FCA2">
      <w:start w:val="1"/>
      <w:numFmt w:val="bullet"/>
      <w:lvlText w:val="o"/>
      <w:lvlJc w:val="left"/>
      <w:pPr>
        <w:ind w:left="5760" w:hanging="360"/>
      </w:pPr>
      <w:rPr>
        <w:rFonts w:ascii="Courier New" w:hAnsi="Courier New" w:hint="default"/>
      </w:rPr>
    </w:lvl>
    <w:lvl w:ilvl="8" w:tplc="5A32A630">
      <w:start w:val="1"/>
      <w:numFmt w:val="bullet"/>
      <w:lvlText w:val=""/>
      <w:lvlJc w:val="left"/>
      <w:pPr>
        <w:ind w:left="6480" w:hanging="360"/>
      </w:pPr>
      <w:rPr>
        <w:rFonts w:ascii="Wingdings" w:hAnsi="Wingdings" w:hint="default"/>
      </w:rPr>
    </w:lvl>
  </w:abstractNum>
  <w:abstractNum w:abstractNumId="18" w15:restartNumberingAfterBreak="0">
    <w:nsid w:val="6F3C2873"/>
    <w:multiLevelType w:val="hybridMultilevel"/>
    <w:tmpl w:val="611CD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F72355E"/>
    <w:multiLevelType w:val="hybridMultilevel"/>
    <w:tmpl w:val="8F506766"/>
    <w:lvl w:ilvl="0" w:tplc="E68ACC80">
      <w:start w:val="1"/>
      <w:numFmt w:val="bullet"/>
      <w:lvlText w:val=""/>
      <w:lvlJc w:val="left"/>
      <w:pPr>
        <w:tabs>
          <w:tab w:val="num" w:pos="360"/>
        </w:tabs>
        <w:ind w:left="360" w:hanging="360"/>
      </w:pPr>
      <w:rPr>
        <w:rFonts w:ascii="Wingdings" w:hAnsi="Wingdings" w:hint="default"/>
      </w:rPr>
    </w:lvl>
    <w:lvl w:ilvl="1" w:tplc="0D62BC32">
      <w:numFmt w:val="bullet"/>
      <w:lvlText w:val=""/>
      <w:lvlJc w:val="left"/>
      <w:pPr>
        <w:tabs>
          <w:tab w:val="num" w:pos="1800"/>
        </w:tabs>
        <w:ind w:left="1800" w:hanging="720"/>
      </w:pPr>
      <w:rPr>
        <w:rFonts w:ascii="Wingdings" w:eastAsia="Times New Roman" w:hAnsi="Wingdings"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AA6CBF"/>
    <w:multiLevelType w:val="hybridMultilevel"/>
    <w:tmpl w:val="5D9817B6"/>
    <w:lvl w:ilvl="0" w:tplc="FF4E01B2">
      <w:start w:val="1"/>
      <w:numFmt w:val="bullet"/>
      <w:lvlText w:val=""/>
      <w:lvlJc w:val="left"/>
      <w:pPr>
        <w:ind w:left="720" w:hanging="360"/>
      </w:pPr>
      <w:rPr>
        <w:rFonts w:ascii="Symbol" w:hAnsi="Symbol" w:hint="default"/>
      </w:rPr>
    </w:lvl>
    <w:lvl w:ilvl="1" w:tplc="7C121BD0">
      <w:start w:val="1"/>
      <w:numFmt w:val="bullet"/>
      <w:lvlText w:val="o"/>
      <w:lvlJc w:val="left"/>
      <w:pPr>
        <w:ind w:left="1440" w:hanging="360"/>
      </w:pPr>
      <w:rPr>
        <w:rFonts w:ascii="Courier New" w:hAnsi="Courier New" w:hint="default"/>
      </w:rPr>
    </w:lvl>
    <w:lvl w:ilvl="2" w:tplc="6C06962C">
      <w:start w:val="1"/>
      <w:numFmt w:val="bullet"/>
      <w:lvlText w:val=""/>
      <w:lvlJc w:val="left"/>
      <w:pPr>
        <w:ind w:left="2160" w:hanging="360"/>
      </w:pPr>
      <w:rPr>
        <w:rFonts w:ascii="Wingdings" w:hAnsi="Wingdings" w:hint="default"/>
      </w:rPr>
    </w:lvl>
    <w:lvl w:ilvl="3" w:tplc="8454FB20">
      <w:start w:val="1"/>
      <w:numFmt w:val="bullet"/>
      <w:lvlText w:val=""/>
      <w:lvlJc w:val="left"/>
      <w:pPr>
        <w:ind w:left="2880" w:hanging="360"/>
      </w:pPr>
      <w:rPr>
        <w:rFonts w:ascii="Symbol" w:hAnsi="Symbol" w:hint="default"/>
      </w:rPr>
    </w:lvl>
    <w:lvl w:ilvl="4" w:tplc="8F30A7F0">
      <w:start w:val="1"/>
      <w:numFmt w:val="bullet"/>
      <w:lvlText w:val="o"/>
      <w:lvlJc w:val="left"/>
      <w:pPr>
        <w:ind w:left="3600" w:hanging="360"/>
      </w:pPr>
      <w:rPr>
        <w:rFonts w:ascii="Courier New" w:hAnsi="Courier New" w:hint="default"/>
      </w:rPr>
    </w:lvl>
    <w:lvl w:ilvl="5" w:tplc="24146D9A">
      <w:start w:val="1"/>
      <w:numFmt w:val="bullet"/>
      <w:lvlText w:val=""/>
      <w:lvlJc w:val="left"/>
      <w:pPr>
        <w:ind w:left="4320" w:hanging="360"/>
      </w:pPr>
      <w:rPr>
        <w:rFonts w:ascii="Wingdings" w:hAnsi="Wingdings" w:hint="default"/>
      </w:rPr>
    </w:lvl>
    <w:lvl w:ilvl="6" w:tplc="0CA439B2">
      <w:start w:val="1"/>
      <w:numFmt w:val="bullet"/>
      <w:lvlText w:val=""/>
      <w:lvlJc w:val="left"/>
      <w:pPr>
        <w:ind w:left="5040" w:hanging="360"/>
      </w:pPr>
      <w:rPr>
        <w:rFonts w:ascii="Symbol" w:hAnsi="Symbol" w:hint="default"/>
      </w:rPr>
    </w:lvl>
    <w:lvl w:ilvl="7" w:tplc="B1BAD7F2">
      <w:start w:val="1"/>
      <w:numFmt w:val="bullet"/>
      <w:lvlText w:val="o"/>
      <w:lvlJc w:val="left"/>
      <w:pPr>
        <w:ind w:left="5760" w:hanging="360"/>
      </w:pPr>
      <w:rPr>
        <w:rFonts w:ascii="Courier New" w:hAnsi="Courier New" w:hint="default"/>
      </w:rPr>
    </w:lvl>
    <w:lvl w:ilvl="8" w:tplc="1116BB10">
      <w:start w:val="1"/>
      <w:numFmt w:val="bullet"/>
      <w:lvlText w:val=""/>
      <w:lvlJc w:val="left"/>
      <w:pPr>
        <w:ind w:left="6480" w:hanging="360"/>
      </w:pPr>
      <w:rPr>
        <w:rFonts w:ascii="Wingdings" w:hAnsi="Wingdings" w:hint="default"/>
      </w:rPr>
    </w:lvl>
  </w:abstractNum>
  <w:abstractNum w:abstractNumId="21" w15:restartNumberingAfterBreak="0">
    <w:nsid w:val="7FD56722"/>
    <w:multiLevelType w:val="hybridMultilevel"/>
    <w:tmpl w:val="BDB0A9CE"/>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496847764">
    <w:abstractNumId w:val="3"/>
  </w:num>
  <w:num w:numId="2" w16cid:durableId="34936273">
    <w:abstractNumId w:val="17"/>
  </w:num>
  <w:num w:numId="3" w16cid:durableId="1900170707">
    <w:abstractNumId w:val="20"/>
  </w:num>
  <w:num w:numId="4" w16cid:durableId="1520118537">
    <w:abstractNumId w:val="18"/>
  </w:num>
  <w:num w:numId="5" w16cid:durableId="2116435059">
    <w:abstractNumId w:val="12"/>
  </w:num>
  <w:num w:numId="6" w16cid:durableId="1524711667">
    <w:abstractNumId w:val="9"/>
  </w:num>
  <w:num w:numId="7" w16cid:durableId="1763186340">
    <w:abstractNumId w:val="6"/>
  </w:num>
  <w:num w:numId="8" w16cid:durableId="2087877408">
    <w:abstractNumId w:val="0"/>
  </w:num>
  <w:num w:numId="9" w16cid:durableId="1651592874">
    <w:abstractNumId w:val="1"/>
  </w:num>
  <w:num w:numId="10" w16cid:durableId="1207985716">
    <w:abstractNumId w:val="5"/>
  </w:num>
  <w:num w:numId="11" w16cid:durableId="326137079">
    <w:abstractNumId w:val="13"/>
  </w:num>
  <w:num w:numId="12" w16cid:durableId="944575259">
    <w:abstractNumId w:val="15"/>
  </w:num>
  <w:num w:numId="13" w16cid:durableId="304698034">
    <w:abstractNumId w:val="14"/>
  </w:num>
  <w:num w:numId="14" w16cid:durableId="574972003">
    <w:abstractNumId w:val="21"/>
  </w:num>
  <w:num w:numId="15" w16cid:durableId="1619946314">
    <w:abstractNumId w:val="2"/>
  </w:num>
  <w:num w:numId="16" w16cid:durableId="1089695181">
    <w:abstractNumId w:val="7"/>
  </w:num>
  <w:num w:numId="17" w16cid:durableId="1354266481">
    <w:abstractNumId w:val="19"/>
  </w:num>
  <w:num w:numId="18" w16cid:durableId="635843699">
    <w:abstractNumId w:val="16"/>
  </w:num>
  <w:num w:numId="19" w16cid:durableId="822428751">
    <w:abstractNumId w:val="10"/>
  </w:num>
  <w:num w:numId="20" w16cid:durableId="286856124">
    <w:abstractNumId w:val="11"/>
  </w:num>
  <w:num w:numId="21" w16cid:durableId="1744373153">
    <w:abstractNumId w:val="8"/>
  </w:num>
  <w:num w:numId="22" w16cid:durableId="464198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44E"/>
    <w:rsid w:val="00026064"/>
    <w:rsid w:val="00034B60"/>
    <w:rsid w:val="00051E18"/>
    <w:rsid w:val="00055EF3"/>
    <w:rsid w:val="000632EF"/>
    <w:rsid w:val="000725B6"/>
    <w:rsid w:val="0009251D"/>
    <w:rsid w:val="000A2231"/>
    <w:rsid w:val="000D2B81"/>
    <w:rsid w:val="000E6BCD"/>
    <w:rsid w:val="00104A6B"/>
    <w:rsid w:val="00126BB6"/>
    <w:rsid w:val="0014504C"/>
    <w:rsid w:val="00147803"/>
    <w:rsid w:val="00155A65"/>
    <w:rsid w:val="00157523"/>
    <w:rsid w:val="00161FA8"/>
    <w:rsid w:val="001803A3"/>
    <w:rsid w:val="00192975"/>
    <w:rsid w:val="00194F8E"/>
    <w:rsid w:val="001B6C1C"/>
    <w:rsid w:val="001D2055"/>
    <w:rsid w:val="001D569D"/>
    <w:rsid w:val="001D7AA2"/>
    <w:rsid w:val="001F077D"/>
    <w:rsid w:val="001F7CBA"/>
    <w:rsid w:val="001F7EF6"/>
    <w:rsid w:val="0023033E"/>
    <w:rsid w:val="00244C2E"/>
    <w:rsid w:val="0024791A"/>
    <w:rsid w:val="00255EBF"/>
    <w:rsid w:val="002641F9"/>
    <w:rsid w:val="00264846"/>
    <w:rsid w:val="00271036"/>
    <w:rsid w:val="002714F3"/>
    <w:rsid w:val="002C265D"/>
    <w:rsid w:val="002C44AA"/>
    <w:rsid w:val="002C6879"/>
    <w:rsid w:val="002C73ED"/>
    <w:rsid w:val="002C7F14"/>
    <w:rsid w:val="002D7E8B"/>
    <w:rsid w:val="002E3EC4"/>
    <w:rsid w:val="002E73A0"/>
    <w:rsid w:val="0030316F"/>
    <w:rsid w:val="00316111"/>
    <w:rsid w:val="0033456A"/>
    <w:rsid w:val="00336D89"/>
    <w:rsid w:val="00343F3F"/>
    <w:rsid w:val="003446A5"/>
    <w:rsid w:val="00372FC0"/>
    <w:rsid w:val="00375D73"/>
    <w:rsid w:val="00377471"/>
    <w:rsid w:val="003A244E"/>
    <w:rsid w:val="003C265F"/>
    <w:rsid w:val="003C548F"/>
    <w:rsid w:val="003D4D1B"/>
    <w:rsid w:val="00400C48"/>
    <w:rsid w:val="0042749A"/>
    <w:rsid w:val="004320F9"/>
    <w:rsid w:val="004413CC"/>
    <w:rsid w:val="00460374"/>
    <w:rsid w:val="00463CA8"/>
    <w:rsid w:val="00467D37"/>
    <w:rsid w:val="004717FB"/>
    <w:rsid w:val="0047302B"/>
    <w:rsid w:val="00482D19"/>
    <w:rsid w:val="004901B2"/>
    <w:rsid w:val="004926BB"/>
    <w:rsid w:val="004C0FA6"/>
    <w:rsid w:val="004C1DDB"/>
    <w:rsid w:val="004D3DD8"/>
    <w:rsid w:val="004F48AB"/>
    <w:rsid w:val="0050163A"/>
    <w:rsid w:val="00510CD8"/>
    <w:rsid w:val="00516829"/>
    <w:rsid w:val="00517349"/>
    <w:rsid w:val="00517E0A"/>
    <w:rsid w:val="005253DE"/>
    <w:rsid w:val="00545B93"/>
    <w:rsid w:val="00560D23"/>
    <w:rsid w:val="005636CD"/>
    <w:rsid w:val="00571D90"/>
    <w:rsid w:val="00584FF4"/>
    <w:rsid w:val="00594ED3"/>
    <w:rsid w:val="005D42F8"/>
    <w:rsid w:val="005F4192"/>
    <w:rsid w:val="00604F73"/>
    <w:rsid w:val="006436E5"/>
    <w:rsid w:val="00651BDD"/>
    <w:rsid w:val="006730BA"/>
    <w:rsid w:val="00697692"/>
    <w:rsid w:val="006A0017"/>
    <w:rsid w:val="006A28B8"/>
    <w:rsid w:val="006E16DE"/>
    <w:rsid w:val="006F221F"/>
    <w:rsid w:val="00701C4E"/>
    <w:rsid w:val="00715E2A"/>
    <w:rsid w:val="00723462"/>
    <w:rsid w:val="007313A4"/>
    <w:rsid w:val="0073219A"/>
    <w:rsid w:val="00733E4E"/>
    <w:rsid w:val="00747B66"/>
    <w:rsid w:val="007561E0"/>
    <w:rsid w:val="00760820"/>
    <w:rsid w:val="007648F4"/>
    <w:rsid w:val="0077049E"/>
    <w:rsid w:val="00786284"/>
    <w:rsid w:val="007A0854"/>
    <w:rsid w:val="007B6A63"/>
    <w:rsid w:val="007E00B7"/>
    <w:rsid w:val="007F6CF8"/>
    <w:rsid w:val="007F7DED"/>
    <w:rsid w:val="00812BBE"/>
    <w:rsid w:val="00830E6E"/>
    <w:rsid w:val="008417DE"/>
    <w:rsid w:val="00843C8E"/>
    <w:rsid w:val="00862781"/>
    <w:rsid w:val="00890270"/>
    <w:rsid w:val="008B6B87"/>
    <w:rsid w:val="008C53D9"/>
    <w:rsid w:val="008C8278"/>
    <w:rsid w:val="00941542"/>
    <w:rsid w:val="0094327D"/>
    <w:rsid w:val="00947B1A"/>
    <w:rsid w:val="00951454"/>
    <w:rsid w:val="00990557"/>
    <w:rsid w:val="009A00D7"/>
    <w:rsid w:val="009A1AE2"/>
    <w:rsid w:val="009A58AF"/>
    <w:rsid w:val="009A6B0B"/>
    <w:rsid w:val="009A7CBE"/>
    <w:rsid w:val="009B2966"/>
    <w:rsid w:val="009C2533"/>
    <w:rsid w:val="009D71AE"/>
    <w:rsid w:val="00A311C8"/>
    <w:rsid w:val="00A33364"/>
    <w:rsid w:val="00A6799F"/>
    <w:rsid w:val="00A94267"/>
    <w:rsid w:val="00AA3CB2"/>
    <w:rsid w:val="00AD2B9E"/>
    <w:rsid w:val="00AD3E4C"/>
    <w:rsid w:val="00AF5E4E"/>
    <w:rsid w:val="00B10597"/>
    <w:rsid w:val="00B11CFF"/>
    <w:rsid w:val="00B36DA2"/>
    <w:rsid w:val="00B55252"/>
    <w:rsid w:val="00B6282E"/>
    <w:rsid w:val="00B66CCA"/>
    <w:rsid w:val="00B71653"/>
    <w:rsid w:val="00B92436"/>
    <w:rsid w:val="00B92FE3"/>
    <w:rsid w:val="00BA7E39"/>
    <w:rsid w:val="00BE4F96"/>
    <w:rsid w:val="00BF3366"/>
    <w:rsid w:val="00C06A6F"/>
    <w:rsid w:val="00C310BD"/>
    <w:rsid w:val="00C35771"/>
    <w:rsid w:val="00C40364"/>
    <w:rsid w:val="00C64AEB"/>
    <w:rsid w:val="00C64D4A"/>
    <w:rsid w:val="00C71850"/>
    <w:rsid w:val="00C72A13"/>
    <w:rsid w:val="00C8482C"/>
    <w:rsid w:val="00C9229B"/>
    <w:rsid w:val="00C94089"/>
    <w:rsid w:val="00CC18C9"/>
    <w:rsid w:val="00CD007A"/>
    <w:rsid w:val="00CD2E35"/>
    <w:rsid w:val="00D00904"/>
    <w:rsid w:val="00D05AAD"/>
    <w:rsid w:val="00D12828"/>
    <w:rsid w:val="00D433EC"/>
    <w:rsid w:val="00D93FF8"/>
    <w:rsid w:val="00D96645"/>
    <w:rsid w:val="00DE245F"/>
    <w:rsid w:val="00DE3453"/>
    <w:rsid w:val="00DF7BE4"/>
    <w:rsid w:val="00E275F5"/>
    <w:rsid w:val="00E40D36"/>
    <w:rsid w:val="00E54BB4"/>
    <w:rsid w:val="00E62F30"/>
    <w:rsid w:val="00E645E8"/>
    <w:rsid w:val="00E67739"/>
    <w:rsid w:val="00E857DF"/>
    <w:rsid w:val="00EC29C4"/>
    <w:rsid w:val="00EF647E"/>
    <w:rsid w:val="00F1001A"/>
    <w:rsid w:val="00F165ED"/>
    <w:rsid w:val="00F54C30"/>
    <w:rsid w:val="00F54F4A"/>
    <w:rsid w:val="00F56E72"/>
    <w:rsid w:val="00F619BC"/>
    <w:rsid w:val="00F711BF"/>
    <w:rsid w:val="00F84D32"/>
    <w:rsid w:val="00F95864"/>
    <w:rsid w:val="00FA2F92"/>
    <w:rsid w:val="00FA33D8"/>
    <w:rsid w:val="00FB661A"/>
    <w:rsid w:val="00FD6DF5"/>
    <w:rsid w:val="00FE1E68"/>
    <w:rsid w:val="00FF6A69"/>
    <w:rsid w:val="041B0A86"/>
    <w:rsid w:val="05EF6265"/>
    <w:rsid w:val="079EDD59"/>
    <w:rsid w:val="08A3DB23"/>
    <w:rsid w:val="0930A3AC"/>
    <w:rsid w:val="098775C0"/>
    <w:rsid w:val="10A373AD"/>
    <w:rsid w:val="131A3AC9"/>
    <w:rsid w:val="147D6061"/>
    <w:rsid w:val="17CE2980"/>
    <w:rsid w:val="1810ACFB"/>
    <w:rsid w:val="1980D12D"/>
    <w:rsid w:val="1FC8008E"/>
    <w:rsid w:val="225D555E"/>
    <w:rsid w:val="235873BB"/>
    <w:rsid w:val="2710E6D5"/>
    <w:rsid w:val="2AAAFC2F"/>
    <w:rsid w:val="2F150107"/>
    <w:rsid w:val="3A57B3AE"/>
    <w:rsid w:val="3BFB7195"/>
    <w:rsid w:val="3D9741F6"/>
    <w:rsid w:val="3F331257"/>
    <w:rsid w:val="42518ABC"/>
    <w:rsid w:val="473E243C"/>
    <w:rsid w:val="4A75C4FE"/>
    <w:rsid w:val="4EA128B3"/>
    <w:rsid w:val="5280D6E3"/>
    <w:rsid w:val="535B7179"/>
    <w:rsid w:val="541CA744"/>
    <w:rsid w:val="55F0C649"/>
    <w:rsid w:val="56A75912"/>
    <w:rsid w:val="5733F974"/>
    <w:rsid w:val="577EE7A8"/>
    <w:rsid w:val="57A77AA5"/>
    <w:rsid w:val="5F4F918F"/>
    <w:rsid w:val="66A93605"/>
    <w:rsid w:val="6AAF6413"/>
    <w:rsid w:val="6C8B8701"/>
    <w:rsid w:val="6E465392"/>
    <w:rsid w:val="6FB5B9DF"/>
    <w:rsid w:val="72DFAB9F"/>
    <w:rsid w:val="78E70407"/>
    <w:rsid w:val="7E3FAEFF"/>
    <w:rsid w:val="7FF67D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09B13"/>
  <w15:chartTrackingRefBased/>
  <w15:docId w15:val="{CA5213EB-E745-48EA-9710-74F039A0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oyota Text" w:eastAsiaTheme="minorHAnsi" w:hAnsi="Toyota Text"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44E"/>
    <w:pPr>
      <w:autoSpaceDE w:val="0"/>
      <w:autoSpaceDN w:val="0"/>
      <w:adjustRightInd w:val="0"/>
      <w:spacing w:after="0" w:line="240" w:lineRule="auto"/>
    </w:pPr>
    <w:rPr>
      <w:rFonts w:ascii="Arial" w:eastAsia="Times New Roman" w:hAnsi="Arial" w:cs="Times New Roman"/>
      <w:sz w:val="24"/>
      <w:szCs w:val="24"/>
      <w:lang w:val="en-US" w:eastAsia="en-GB"/>
    </w:rPr>
  </w:style>
  <w:style w:type="paragraph" w:styleId="Heading1">
    <w:name w:val="heading 1"/>
    <w:basedOn w:val="Normal"/>
    <w:next w:val="Normal"/>
    <w:link w:val="Heading1Char"/>
    <w:uiPriority w:val="9"/>
    <w:qFormat/>
    <w:rsid w:val="007313A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47803"/>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3A244E"/>
    <w:pPr>
      <w:outlineLvl w:val="5"/>
    </w:pPr>
  </w:style>
  <w:style w:type="paragraph" w:styleId="Heading8">
    <w:name w:val="heading 8"/>
    <w:basedOn w:val="Normal"/>
    <w:next w:val="Normal"/>
    <w:link w:val="Heading8Char"/>
    <w:qFormat/>
    <w:rsid w:val="003A244E"/>
    <w:pPr>
      <w:outlineLvl w:val="7"/>
    </w:pPr>
  </w:style>
  <w:style w:type="paragraph" w:styleId="Heading9">
    <w:name w:val="heading 9"/>
    <w:basedOn w:val="Normal"/>
    <w:next w:val="Normal"/>
    <w:link w:val="Heading9Char"/>
    <w:qFormat/>
    <w:rsid w:val="003A244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A244E"/>
    <w:rPr>
      <w:rFonts w:ascii="Arial" w:eastAsia="Times New Roman" w:hAnsi="Arial" w:cs="Times New Roman"/>
      <w:sz w:val="24"/>
      <w:szCs w:val="24"/>
      <w:lang w:val="en-US" w:eastAsia="en-GB"/>
    </w:rPr>
  </w:style>
  <w:style w:type="character" w:customStyle="1" w:styleId="Heading8Char">
    <w:name w:val="Heading 8 Char"/>
    <w:basedOn w:val="DefaultParagraphFont"/>
    <w:link w:val="Heading8"/>
    <w:rsid w:val="003A244E"/>
    <w:rPr>
      <w:rFonts w:ascii="Arial" w:eastAsia="Times New Roman" w:hAnsi="Arial" w:cs="Times New Roman"/>
      <w:sz w:val="24"/>
      <w:szCs w:val="24"/>
      <w:lang w:val="en-US" w:eastAsia="en-GB"/>
    </w:rPr>
  </w:style>
  <w:style w:type="character" w:customStyle="1" w:styleId="Heading9Char">
    <w:name w:val="Heading 9 Char"/>
    <w:basedOn w:val="DefaultParagraphFont"/>
    <w:link w:val="Heading9"/>
    <w:rsid w:val="003A244E"/>
    <w:rPr>
      <w:rFonts w:ascii="Arial" w:eastAsia="Times New Roman" w:hAnsi="Arial" w:cs="Times New Roman"/>
      <w:sz w:val="24"/>
      <w:szCs w:val="24"/>
      <w:lang w:val="en-US" w:eastAsia="en-GB"/>
    </w:rPr>
  </w:style>
  <w:style w:type="paragraph" w:styleId="Footer">
    <w:name w:val="footer"/>
    <w:basedOn w:val="Normal"/>
    <w:link w:val="FooterChar"/>
    <w:uiPriority w:val="99"/>
    <w:unhideWhenUsed/>
    <w:rsid w:val="003A244E"/>
    <w:pPr>
      <w:tabs>
        <w:tab w:val="center" w:pos="4513"/>
        <w:tab w:val="right" w:pos="9026"/>
      </w:tabs>
    </w:pPr>
  </w:style>
  <w:style w:type="character" w:customStyle="1" w:styleId="FooterChar">
    <w:name w:val="Footer Char"/>
    <w:basedOn w:val="DefaultParagraphFont"/>
    <w:link w:val="Footer"/>
    <w:uiPriority w:val="99"/>
    <w:rsid w:val="003A244E"/>
    <w:rPr>
      <w:rFonts w:ascii="Arial" w:eastAsia="Times New Roman" w:hAnsi="Arial" w:cs="Times New Roman"/>
      <w:sz w:val="24"/>
      <w:szCs w:val="24"/>
      <w:lang w:val="en-US" w:eastAsia="en-GB"/>
    </w:rPr>
  </w:style>
  <w:style w:type="character" w:customStyle="1" w:styleId="ms-rteforecolor-21">
    <w:name w:val="ms-rteforecolor-21"/>
    <w:basedOn w:val="DefaultParagraphFont"/>
    <w:rsid w:val="003A244E"/>
    <w:rPr>
      <w:color w:val="FF0000"/>
    </w:rPr>
  </w:style>
  <w:style w:type="paragraph" w:styleId="ListParagraph">
    <w:name w:val="List Paragraph"/>
    <w:basedOn w:val="Normal"/>
    <w:uiPriority w:val="34"/>
    <w:qFormat/>
    <w:rsid w:val="00034B60"/>
    <w:pPr>
      <w:ind w:left="720"/>
      <w:contextualSpacing/>
    </w:pPr>
  </w:style>
  <w:style w:type="paragraph" w:styleId="Header">
    <w:name w:val="header"/>
    <w:basedOn w:val="Normal"/>
    <w:link w:val="HeaderChar"/>
    <w:uiPriority w:val="99"/>
    <w:unhideWhenUsed/>
    <w:rsid w:val="007313A4"/>
    <w:pPr>
      <w:tabs>
        <w:tab w:val="center" w:pos="4513"/>
        <w:tab w:val="right" w:pos="9026"/>
      </w:tabs>
    </w:pPr>
  </w:style>
  <w:style w:type="character" w:customStyle="1" w:styleId="HeaderChar">
    <w:name w:val="Header Char"/>
    <w:basedOn w:val="DefaultParagraphFont"/>
    <w:link w:val="Header"/>
    <w:uiPriority w:val="99"/>
    <w:rsid w:val="007313A4"/>
    <w:rPr>
      <w:rFonts w:ascii="Arial" w:eastAsia="Times New Roman" w:hAnsi="Arial" w:cs="Times New Roman"/>
      <w:sz w:val="24"/>
      <w:szCs w:val="24"/>
      <w:lang w:val="en-US" w:eastAsia="en-GB"/>
    </w:rPr>
  </w:style>
  <w:style w:type="character" w:customStyle="1" w:styleId="Heading1Char">
    <w:name w:val="Heading 1 Char"/>
    <w:basedOn w:val="DefaultParagraphFont"/>
    <w:link w:val="Heading1"/>
    <w:uiPriority w:val="9"/>
    <w:rsid w:val="007313A4"/>
    <w:rPr>
      <w:rFonts w:asciiTheme="majorHAnsi" w:eastAsiaTheme="majorEastAsia" w:hAnsiTheme="majorHAnsi" w:cstheme="majorBidi"/>
      <w:color w:val="2E74B5" w:themeColor="accent1" w:themeShade="BF"/>
      <w:sz w:val="32"/>
      <w:szCs w:val="32"/>
      <w:lang w:val="en-US" w:eastAsia="en-GB"/>
    </w:rPr>
  </w:style>
  <w:style w:type="paragraph" w:styleId="Title">
    <w:name w:val="Title"/>
    <w:basedOn w:val="Normal"/>
    <w:next w:val="Normal"/>
    <w:link w:val="TitleChar"/>
    <w:uiPriority w:val="10"/>
    <w:qFormat/>
    <w:rsid w:val="007313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3A4"/>
    <w:rPr>
      <w:rFonts w:asciiTheme="majorHAnsi" w:eastAsiaTheme="majorEastAsia" w:hAnsiTheme="majorHAnsi" w:cstheme="majorBidi"/>
      <w:spacing w:val="-10"/>
      <w:kern w:val="28"/>
      <w:sz w:val="56"/>
      <w:szCs w:val="56"/>
      <w:lang w:val="en-US" w:eastAsia="en-GB"/>
    </w:rPr>
  </w:style>
  <w:style w:type="paragraph" w:styleId="BalloonText">
    <w:name w:val="Balloon Text"/>
    <w:basedOn w:val="Normal"/>
    <w:link w:val="BalloonTextChar"/>
    <w:uiPriority w:val="99"/>
    <w:semiHidden/>
    <w:unhideWhenUsed/>
    <w:rsid w:val="00747B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B66"/>
    <w:rPr>
      <w:rFonts w:ascii="Segoe UI" w:eastAsia="Times New Roman" w:hAnsi="Segoe UI" w:cs="Segoe UI"/>
      <w:sz w:val="18"/>
      <w:szCs w:val="18"/>
      <w:lang w:val="en-US" w:eastAsia="en-GB"/>
    </w:rPr>
  </w:style>
  <w:style w:type="character" w:customStyle="1" w:styleId="Heading3Char">
    <w:name w:val="Heading 3 Char"/>
    <w:basedOn w:val="DefaultParagraphFont"/>
    <w:link w:val="Heading3"/>
    <w:uiPriority w:val="9"/>
    <w:semiHidden/>
    <w:rsid w:val="00147803"/>
    <w:rPr>
      <w:rFonts w:asciiTheme="majorHAnsi" w:eastAsiaTheme="majorEastAsia" w:hAnsiTheme="majorHAnsi" w:cstheme="majorBidi"/>
      <w:color w:val="1F4D78" w:themeColor="accent1" w:themeShade="7F"/>
      <w:sz w:val="24"/>
      <w:szCs w:val="24"/>
      <w:lang w:val="en-US" w:eastAsia="en-GB"/>
    </w:rPr>
  </w:style>
  <w:style w:type="character" w:styleId="Hyperlink">
    <w:name w:val="Hyperlink"/>
    <w:uiPriority w:val="99"/>
    <w:unhideWhenUsed/>
    <w:rsid w:val="00147803"/>
    <w:rPr>
      <w:color w:val="0563C1"/>
      <w:u w:val="single"/>
    </w:rPr>
  </w:style>
  <w:style w:type="character" w:styleId="CommentReference">
    <w:name w:val="annotation reference"/>
    <w:basedOn w:val="DefaultParagraphFont"/>
    <w:uiPriority w:val="99"/>
    <w:semiHidden/>
    <w:unhideWhenUsed/>
    <w:rsid w:val="009A1AE2"/>
    <w:rPr>
      <w:sz w:val="16"/>
      <w:szCs w:val="16"/>
    </w:rPr>
  </w:style>
  <w:style w:type="paragraph" w:styleId="CommentText">
    <w:name w:val="annotation text"/>
    <w:basedOn w:val="Normal"/>
    <w:link w:val="CommentTextChar"/>
    <w:uiPriority w:val="99"/>
    <w:unhideWhenUsed/>
    <w:rsid w:val="009A1AE2"/>
    <w:rPr>
      <w:sz w:val="20"/>
      <w:szCs w:val="20"/>
    </w:rPr>
  </w:style>
  <w:style w:type="character" w:customStyle="1" w:styleId="CommentTextChar">
    <w:name w:val="Comment Text Char"/>
    <w:basedOn w:val="DefaultParagraphFont"/>
    <w:link w:val="CommentText"/>
    <w:uiPriority w:val="99"/>
    <w:rsid w:val="009A1AE2"/>
    <w:rPr>
      <w:rFonts w:ascii="Arial" w:eastAsia="Times New Roman" w:hAnsi="Arial" w:cs="Times New Roman"/>
      <w:szCs w:val="20"/>
      <w:lang w:val="en-US" w:eastAsia="en-GB"/>
    </w:rPr>
  </w:style>
  <w:style w:type="paragraph" w:styleId="CommentSubject">
    <w:name w:val="annotation subject"/>
    <w:basedOn w:val="CommentText"/>
    <w:next w:val="CommentText"/>
    <w:link w:val="CommentSubjectChar"/>
    <w:uiPriority w:val="99"/>
    <w:semiHidden/>
    <w:unhideWhenUsed/>
    <w:rsid w:val="009A1AE2"/>
    <w:rPr>
      <w:b/>
      <w:bCs/>
    </w:rPr>
  </w:style>
  <w:style w:type="character" w:customStyle="1" w:styleId="CommentSubjectChar">
    <w:name w:val="Comment Subject Char"/>
    <w:basedOn w:val="CommentTextChar"/>
    <w:link w:val="CommentSubject"/>
    <w:uiPriority w:val="99"/>
    <w:semiHidden/>
    <w:rsid w:val="009A1AE2"/>
    <w:rPr>
      <w:rFonts w:ascii="Arial" w:eastAsia="Times New Roman" w:hAnsi="Arial" w:cs="Times New Roman"/>
      <w:b/>
      <w:bCs/>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18" Type="http://schemas.microsoft.com/office/2020/10/relationships/intelligence" Target="intelligence2.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3.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9544d3e-f761-46b2-881e-fd08f3b12f65}" enabled="1" method="Standard" siteId="{52b742d1-3dc2-47ac-bf03-609c83d9df9f}"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3263</Characters>
  <Application>Microsoft Office Word</Application>
  <DocSecurity>0</DocSecurity>
  <Lines>27</Lines>
  <Paragraphs>7</Paragraphs>
  <ScaleCrop>false</ScaleCrop>
  <Company>Toyota GB PLC</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Smith (TGB)</dc:creator>
  <cp:keywords/>
  <dc:description/>
  <cp:lastModifiedBy>Alice McFall (TGB)</cp:lastModifiedBy>
  <cp:revision>2</cp:revision>
  <cp:lastPrinted>2018-06-14T10:26:00Z</cp:lastPrinted>
  <dcterms:created xsi:type="dcterms:W3CDTF">2024-09-24T16:37:00Z</dcterms:created>
  <dcterms:modified xsi:type="dcterms:W3CDTF">2024-09-24T16:37:00Z</dcterms:modified>
  <cp:category>Not 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0x01010087A437CBFF83E34E99701320C9302ABD</vt:lpwstr>
  </property>
  <property fmtid="{D5CDD505-2E9C-101B-9397-08002B2CF9AE}" pid="3" name="ClassificationContentMarkingHeaderShapeIds">
    <vt:lpwstr>6,7,8</vt:lpwstr>
  </property>
  <property fmtid="{D5CDD505-2E9C-101B-9397-08002B2CF9AE}" pid="4" name="ClassificationContentMarkingHeaderFontProps">
    <vt:lpwstr>#000000,10,MS UI Gothic</vt:lpwstr>
  </property>
  <property fmtid="{D5CDD505-2E9C-101B-9397-08002B2CF9AE}" pid="5" name="ClassificationContentMarkingHeaderText">
    <vt:lpwstr>•• PROTECTED 関係者外秘</vt:lpwstr>
  </property>
  <property fmtid="{D5CDD505-2E9C-101B-9397-08002B2CF9AE}" pid="6" name="MediaServiceImageTags">
    <vt:lpwstr/>
  </property>
  <property fmtid="{D5CDD505-2E9C-101B-9397-08002B2CF9AE}" pid="7" name="MSIP_Label_d9544d3e-f761-46b2-881e-fd08f3b12f65_Enabled">
    <vt:lpwstr>true</vt:lpwstr>
  </property>
  <property fmtid="{D5CDD505-2E9C-101B-9397-08002B2CF9AE}" pid="8" name="MSIP_Label_d9544d3e-f761-46b2-881e-fd08f3b12f65_SetDate">
    <vt:lpwstr>2024-04-22T15:53:11Z</vt:lpwstr>
  </property>
  <property fmtid="{D5CDD505-2E9C-101B-9397-08002B2CF9AE}" pid="9" name="MSIP_Label_d9544d3e-f761-46b2-881e-fd08f3b12f65_Method">
    <vt:lpwstr>Standard</vt:lpwstr>
  </property>
  <property fmtid="{D5CDD505-2E9C-101B-9397-08002B2CF9AE}" pid="10" name="MSIP_Label_d9544d3e-f761-46b2-881e-fd08f3b12f65_Name">
    <vt:lpwstr>Protected</vt:lpwstr>
  </property>
  <property fmtid="{D5CDD505-2E9C-101B-9397-08002B2CF9AE}" pid="11" name="MSIP_Label_d9544d3e-f761-46b2-881e-fd08f3b12f65_SiteId">
    <vt:lpwstr>52b742d1-3dc2-47ac-bf03-609c83d9df9f</vt:lpwstr>
  </property>
  <property fmtid="{D5CDD505-2E9C-101B-9397-08002B2CF9AE}" pid="12" name="MSIP_Label_d9544d3e-f761-46b2-881e-fd08f3b12f65_ActionId">
    <vt:lpwstr>9a44d847-a49a-4bcd-96aa-1df0ef3917f2</vt:lpwstr>
  </property>
  <property fmtid="{D5CDD505-2E9C-101B-9397-08002B2CF9AE}" pid="13" name="MSIP_Label_d9544d3e-f761-46b2-881e-fd08f3b12f65_ContentBits">
    <vt:lpwstr>1</vt:lpwstr>
  </property>
</Properties>
</file>